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85A" w:rsidRPr="008E44CA" w:rsidRDefault="0073485A" w:rsidP="00F9557E">
      <w:pPr>
        <w:jc w:val="both"/>
        <w:rPr>
          <w:caps/>
          <w:sz w:val="28"/>
          <w:szCs w:val="28"/>
          <w:lang w:eastAsia="ko-KR"/>
        </w:rPr>
      </w:pPr>
    </w:p>
    <w:p w:rsidR="00BC7D63" w:rsidRPr="00BC7D63" w:rsidRDefault="00BC7D63" w:rsidP="00BC7D63">
      <w:pPr>
        <w:jc w:val="center"/>
        <w:rPr>
          <w:b/>
          <w:color w:val="000000"/>
          <w:sz w:val="28"/>
          <w:szCs w:val="28"/>
        </w:rPr>
      </w:pPr>
      <w:r w:rsidRPr="00C62412">
        <w:rPr>
          <w:b/>
          <w:caps/>
          <w:sz w:val="28"/>
          <w:szCs w:val="28"/>
          <w:lang w:val="en-US" w:eastAsia="ko-KR"/>
        </w:rPr>
        <w:t>M</w:t>
      </w:r>
      <w:r w:rsidRPr="00BC7D63">
        <w:rPr>
          <w:b/>
          <w:caps/>
          <w:sz w:val="28"/>
          <w:szCs w:val="28"/>
          <w:lang w:eastAsia="ko-KR"/>
        </w:rPr>
        <w:t>.</w:t>
      </w:r>
      <w:r w:rsidRPr="00C62412">
        <w:rPr>
          <w:b/>
          <w:caps/>
          <w:sz w:val="28"/>
          <w:szCs w:val="28"/>
          <w:lang w:val="en-US" w:eastAsia="ko-KR"/>
        </w:rPr>
        <w:t>B</w:t>
      </w:r>
      <w:r w:rsidRPr="00BC7D63">
        <w:rPr>
          <w:b/>
          <w:caps/>
          <w:sz w:val="28"/>
          <w:szCs w:val="28"/>
          <w:lang w:eastAsia="ko-KR"/>
        </w:rPr>
        <w:t xml:space="preserve">. </w:t>
      </w:r>
      <w:r w:rsidRPr="00C62412">
        <w:rPr>
          <w:b/>
          <w:caps/>
          <w:sz w:val="28"/>
          <w:szCs w:val="28"/>
          <w:lang w:val="en-US" w:eastAsia="ko-KR"/>
        </w:rPr>
        <w:t>KENZHEKHANOVA</w:t>
      </w:r>
      <w:r w:rsidRPr="00BC7D63">
        <w:rPr>
          <w:b/>
          <w:caps/>
          <w:sz w:val="28"/>
          <w:szCs w:val="28"/>
          <w:lang w:eastAsia="ko-KR"/>
        </w:rPr>
        <w:t xml:space="preserve">, </w:t>
      </w:r>
      <w:r w:rsidR="00604CBC" w:rsidRPr="00C62412">
        <w:rPr>
          <w:b/>
          <w:caps/>
          <w:sz w:val="28"/>
          <w:szCs w:val="28"/>
          <w:lang w:val="en-US" w:eastAsia="ko-KR"/>
        </w:rPr>
        <w:t>A</w:t>
      </w:r>
      <w:r w:rsidR="00604CBC" w:rsidRPr="00BC7D63">
        <w:rPr>
          <w:b/>
          <w:caps/>
          <w:sz w:val="28"/>
          <w:szCs w:val="28"/>
          <w:lang w:eastAsia="ko-KR"/>
        </w:rPr>
        <w:t>.</w:t>
      </w:r>
      <w:r w:rsidR="00604CBC" w:rsidRPr="00C62412">
        <w:rPr>
          <w:b/>
          <w:caps/>
          <w:sz w:val="28"/>
          <w:szCs w:val="28"/>
          <w:lang w:val="en-US" w:eastAsia="ko-KR"/>
        </w:rPr>
        <w:t>K</w:t>
      </w:r>
      <w:r w:rsidR="00604CBC" w:rsidRPr="00BC7D63">
        <w:rPr>
          <w:b/>
          <w:caps/>
          <w:sz w:val="28"/>
          <w:szCs w:val="28"/>
          <w:lang w:eastAsia="ko-KR"/>
        </w:rPr>
        <w:t xml:space="preserve">. </w:t>
      </w:r>
      <w:r w:rsidR="00604CBC" w:rsidRPr="00C62412">
        <w:rPr>
          <w:b/>
          <w:caps/>
          <w:sz w:val="28"/>
          <w:szCs w:val="28"/>
          <w:lang w:val="en-US" w:eastAsia="ko-KR"/>
        </w:rPr>
        <w:t>TULEKBAEVA</w:t>
      </w:r>
      <w:r w:rsidR="00604CBC" w:rsidRPr="00BC7D63">
        <w:rPr>
          <w:b/>
          <w:caps/>
          <w:sz w:val="28"/>
          <w:szCs w:val="28"/>
          <w:lang w:eastAsia="ko-KR"/>
        </w:rPr>
        <w:t>,</w:t>
      </w:r>
      <w:r w:rsidRPr="00BC7D63">
        <w:rPr>
          <w:b/>
          <w:caps/>
          <w:sz w:val="28"/>
          <w:szCs w:val="28"/>
          <w:lang w:eastAsia="ko-KR"/>
        </w:rPr>
        <w:t xml:space="preserve"> </w:t>
      </w:r>
      <w:r>
        <w:rPr>
          <w:b/>
          <w:caps/>
          <w:sz w:val="28"/>
          <w:szCs w:val="28"/>
          <w:lang w:val="en-US" w:eastAsia="ko-KR"/>
        </w:rPr>
        <w:t>b</w:t>
      </w:r>
      <w:r w:rsidRPr="00BC7D63">
        <w:rPr>
          <w:b/>
          <w:caps/>
          <w:sz w:val="28"/>
          <w:szCs w:val="28"/>
          <w:lang w:eastAsia="ko-KR"/>
        </w:rPr>
        <w:t>.</w:t>
      </w:r>
      <w:r>
        <w:rPr>
          <w:b/>
          <w:caps/>
          <w:sz w:val="28"/>
          <w:szCs w:val="28"/>
          <w:lang w:val="en-US" w:eastAsia="ko-KR"/>
        </w:rPr>
        <w:t>m</w:t>
      </w:r>
      <w:r w:rsidRPr="00BC7D63">
        <w:rPr>
          <w:b/>
          <w:caps/>
          <w:sz w:val="28"/>
          <w:szCs w:val="28"/>
          <w:lang w:eastAsia="ko-KR"/>
        </w:rPr>
        <w:t>.</w:t>
      </w:r>
      <w:r w:rsidR="00604CBC" w:rsidRPr="00BC7D63">
        <w:rPr>
          <w:b/>
          <w:caps/>
          <w:sz w:val="28"/>
          <w:szCs w:val="28"/>
          <w:lang w:eastAsia="ko-KR"/>
        </w:rPr>
        <w:t xml:space="preserve"> </w:t>
      </w:r>
      <w:r w:rsidRPr="00921097">
        <w:rPr>
          <w:b/>
          <w:color w:val="000000"/>
          <w:sz w:val="28"/>
          <w:szCs w:val="28"/>
          <w:lang w:val="en-US"/>
        </w:rPr>
        <w:t>KALDYBAEVA</w:t>
      </w:r>
      <w:r w:rsidRPr="00BC7D63">
        <w:rPr>
          <w:b/>
          <w:color w:val="000000"/>
          <w:sz w:val="28"/>
          <w:szCs w:val="28"/>
        </w:rPr>
        <w:t xml:space="preserve"> </w:t>
      </w:r>
    </w:p>
    <w:p w:rsidR="00FB2D91" w:rsidRPr="00BC7D63" w:rsidRDefault="00FB2D91" w:rsidP="00BA1C73">
      <w:pPr>
        <w:jc w:val="center"/>
        <w:rPr>
          <w:b/>
          <w:caps/>
          <w:sz w:val="28"/>
          <w:szCs w:val="28"/>
          <w:lang w:eastAsia="ko-KR"/>
        </w:rPr>
      </w:pPr>
    </w:p>
    <w:p w:rsidR="0073485A" w:rsidRPr="00BC7D63" w:rsidRDefault="0073485A" w:rsidP="00BA1C73">
      <w:pPr>
        <w:jc w:val="center"/>
        <w:rPr>
          <w:caps/>
          <w:sz w:val="28"/>
          <w:szCs w:val="28"/>
          <w:lang w:eastAsia="ko-KR"/>
        </w:rPr>
      </w:pPr>
    </w:p>
    <w:p w:rsidR="0073485A" w:rsidRPr="00785589" w:rsidRDefault="0073485A" w:rsidP="00F9557E">
      <w:pPr>
        <w:jc w:val="both"/>
        <w:rPr>
          <w:caps/>
          <w:sz w:val="28"/>
          <w:szCs w:val="28"/>
          <w:lang w:eastAsia="ko-KR"/>
        </w:rPr>
      </w:pPr>
    </w:p>
    <w:p w:rsidR="00930A35" w:rsidRPr="00785589" w:rsidRDefault="00930A35" w:rsidP="00F9557E">
      <w:pPr>
        <w:jc w:val="both"/>
        <w:rPr>
          <w:caps/>
          <w:sz w:val="28"/>
          <w:szCs w:val="28"/>
          <w:lang w:eastAsia="ko-KR"/>
        </w:rPr>
      </w:pPr>
    </w:p>
    <w:p w:rsidR="0073485A" w:rsidRPr="008E44CA" w:rsidRDefault="003914E2" w:rsidP="00275B90">
      <w:pPr>
        <w:jc w:val="center"/>
        <w:rPr>
          <w:caps/>
          <w:sz w:val="28"/>
          <w:szCs w:val="28"/>
          <w:lang w:eastAsia="ko-KR"/>
        </w:rPr>
      </w:pPr>
      <w:r w:rsidRPr="003914E2">
        <w:rPr>
          <w:caps/>
          <w:noProof/>
          <w:sz w:val="28"/>
          <w:szCs w:val="28"/>
        </w:rPr>
        <w:drawing>
          <wp:inline distT="0" distB="0" distL="0" distR="0">
            <wp:extent cx="2724476" cy="1628329"/>
            <wp:effectExtent l="19050" t="0" r="0" b="0"/>
            <wp:docPr id="2" name="Рисунок 1" descr="Лого ЮКГУ новый"/>
            <wp:cNvGraphicFramePr/>
            <a:graphic xmlns:a="http://schemas.openxmlformats.org/drawingml/2006/main">
              <a:graphicData uri="http://schemas.openxmlformats.org/drawingml/2006/picture">
                <pic:pic xmlns:pic="http://schemas.openxmlformats.org/drawingml/2006/picture">
                  <pic:nvPicPr>
                    <pic:cNvPr id="39" name="Рисунок 8" descr="Лого ЮКГУ новый"/>
                    <pic:cNvPicPr>
                      <a:picLocks noChangeAspect="1" noChangeArrowheads="1"/>
                    </pic:cNvPicPr>
                  </pic:nvPicPr>
                  <pic:blipFill>
                    <a:blip r:embed="rId8" cstate="print"/>
                    <a:srcRect/>
                    <a:stretch>
                      <a:fillRect/>
                    </a:stretch>
                  </pic:blipFill>
                  <pic:spPr bwMode="auto">
                    <a:xfrm>
                      <a:off x="0" y="0"/>
                      <a:ext cx="2724476" cy="1628329"/>
                    </a:xfrm>
                    <a:prstGeom prst="rect">
                      <a:avLst/>
                    </a:prstGeom>
                    <a:noFill/>
                    <a:ln w="9525">
                      <a:noFill/>
                      <a:miter lim="800000"/>
                      <a:headEnd/>
                      <a:tailEnd/>
                    </a:ln>
                  </pic:spPr>
                </pic:pic>
              </a:graphicData>
            </a:graphic>
          </wp:inline>
        </w:drawing>
      </w:r>
    </w:p>
    <w:p w:rsidR="0073485A" w:rsidRPr="008E44CA" w:rsidRDefault="0073485A" w:rsidP="00F9557E">
      <w:pPr>
        <w:jc w:val="both"/>
        <w:rPr>
          <w:caps/>
          <w:sz w:val="28"/>
          <w:szCs w:val="28"/>
          <w:lang w:eastAsia="ko-KR"/>
        </w:rPr>
      </w:pPr>
    </w:p>
    <w:p w:rsidR="0073485A" w:rsidRPr="008E44CA" w:rsidRDefault="0073485A" w:rsidP="00F9557E">
      <w:pPr>
        <w:jc w:val="both"/>
        <w:rPr>
          <w:caps/>
          <w:sz w:val="28"/>
          <w:szCs w:val="28"/>
          <w:lang w:eastAsia="ko-KR"/>
        </w:rPr>
      </w:pPr>
    </w:p>
    <w:p w:rsidR="0073485A" w:rsidRDefault="0073485A" w:rsidP="00F9557E">
      <w:pPr>
        <w:jc w:val="both"/>
        <w:rPr>
          <w:caps/>
          <w:sz w:val="28"/>
          <w:szCs w:val="28"/>
          <w:lang w:val="en-US" w:eastAsia="ko-KR"/>
        </w:rPr>
      </w:pPr>
    </w:p>
    <w:p w:rsidR="00930A35" w:rsidRPr="00930A35" w:rsidRDefault="00930A35" w:rsidP="00F9557E">
      <w:pPr>
        <w:jc w:val="both"/>
        <w:rPr>
          <w:caps/>
          <w:sz w:val="28"/>
          <w:szCs w:val="28"/>
          <w:lang w:val="en-US" w:eastAsia="ko-KR"/>
        </w:rPr>
      </w:pPr>
    </w:p>
    <w:p w:rsidR="0073485A" w:rsidRPr="008E44CA" w:rsidRDefault="0073485A" w:rsidP="00F9557E">
      <w:pPr>
        <w:jc w:val="both"/>
        <w:rPr>
          <w:caps/>
          <w:sz w:val="28"/>
          <w:szCs w:val="28"/>
          <w:lang w:eastAsia="ko-KR"/>
        </w:rPr>
      </w:pPr>
    </w:p>
    <w:p w:rsidR="0073485A" w:rsidRPr="00FD27C3" w:rsidRDefault="006629DC" w:rsidP="003B299A">
      <w:pPr>
        <w:jc w:val="center"/>
        <w:rPr>
          <w:b/>
          <w:caps/>
          <w:sz w:val="36"/>
          <w:szCs w:val="36"/>
          <w:lang w:val="en-US" w:eastAsia="ko-KR"/>
        </w:rPr>
      </w:pPr>
      <w:r w:rsidRPr="00FD27C3">
        <w:rPr>
          <w:b/>
          <w:caps/>
          <w:sz w:val="36"/>
          <w:szCs w:val="36"/>
          <w:lang w:val="en-US" w:eastAsia="ko-KR"/>
        </w:rPr>
        <w:t>INTERNATIONAL STANDARDIZATION AND CERTIFICATION</w:t>
      </w:r>
    </w:p>
    <w:p w:rsidR="0073485A" w:rsidRPr="00FD27C3" w:rsidRDefault="0073485A" w:rsidP="003B299A">
      <w:pPr>
        <w:jc w:val="center"/>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Default="0073485A" w:rsidP="00F9557E">
      <w:pPr>
        <w:jc w:val="both"/>
        <w:rPr>
          <w:b/>
          <w:caps/>
          <w:sz w:val="28"/>
          <w:szCs w:val="28"/>
          <w:lang w:val="en-US" w:eastAsia="ko-KR"/>
        </w:rPr>
      </w:pPr>
    </w:p>
    <w:p w:rsidR="005D2896" w:rsidRDefault="005D2896"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6C7392" w:rsidRPr="00FD27C3" w:rsidRDefault="006C7392" w:rsidP="00F9557E">
      <w:pPr>
        <w:jc w:val="both"/>
        <w:rPr>
          <w:b/>
          <w:caps/>
          <w:sz w:val="28"/>
          <w:szCs w:val="28"/>
          <w:lang w:val="en-US" w:eastAsia="ko-KR"/>
        </w:rPr>
      </w:pPr>
    </w:p>
    <w:p w:rsidR="0073485A" w:rsidRPr="00FD27C3" w:rsidRDefault="0073485A" w:rsidP="00F9557E">
      <w:pPr>
        <w:jc w:val="both"/>
        <w:rPr>
          <w:b/>
          <w:caps/>
          <w:sz w:val="28"/>
          <w:szCs w:val="28"/>
          <w:lang w:val="en-US" w:eastAsia="ko-KR"/>
        </w:rPr>
      </w:pPr>
    </w:p>
    <w:p w:rsidR="00E14733" w:rsidRPr="00FD27C3" w:rsidRDefault="00E14733" w:rsidP="00F9557E">
      <w:pPr>
        <w:jc w:val="both"/>
        <w:rPr>
          <w:b/>
          <w:caps/>
          <w:sz w:val="28"/>
          <w:szCs w:val="28"/>
          <w:lang w:val="en-US" w:eastAsia="ko-KR"/>
        </w:rPr>
      </w:pPr>
    </w:p>
    <w:p w:rsidR="00813FF9" w:rsidRPr="00FD27C3" w:rsidRDefault="00813FF9" w:rsidP="00F9557E">
      <w:pPr>
        <w:jc w:val="both"/>
        <w:rPr>
          <w:b/>
          <w:caps/>
          <w:sz w:val="28"/>
          <w:szCs w:val="28"/>
          <w:lang w:val="en-US" w:eastAsia="ko-KR"/>
        </w:rPr>
      </w:pPr>
    </w:p>
    <w:p w:rsidR="00813FF9" w:rsidRPr="00FD27C3" w:rsidRDefault="00813FF9" w:rsidP="00F9557E">
      <w:pPr>
        <w:jc w:val="both"/>
        <w:rPr>
          <w:b/>
          <w:caps/>
          <w:sz w:val="28"/>
          <w:szCs w:val="28"/>
          <w:lang w:val="en-US" w:eastAsia="ko-KR"/>
        </w:rPr>
      </w:pPr>
    </w:p>
    <w:p w:rsidR="00BA1C73" w:rsidRPr="00FD27C3" w:rsidRDefault="00BA1C73" w:rsidP="00F9557E">
      <w:pPr>
        <w:jc w:val="both"/>
        <w:rPr>
          <w:b/>
          <w:caps/>
          <w:sz w:val="28"/>
          <w:szCs w:val="28"/>
          <w:lang w:val="en-US" w:eastAsia="ko-KR"/>
        </w:rPr>
      </w:pPr>
    </w:p>
    <w:p w:rsidR="00E14733" w:rsidRPr="00FD27C3" w:rsidRDefault="00E14733" w:rsidP="00F9557E">
      <w:pPr>
        <w:jc w:val="both"/>
        <w:rPr>
          <w:b/>
          <w:caps/>
          <w:sz w:val="28"/>
          <w:szCs w:val="28"/>
          <w:lang w:val="en-US" w:eastAsia="ko-KR"/>
        </w:rPr>
      </w:pPr>
    </w:p>
    <w:p w:rsidR="0073485A" w:rsidRPr="00930A35" w:rsidRDefault="003C6207" w:rsidP="003B299A">
      <w:pPr>
        <w:jc w:val="center"/>
        <w:rPr>
          <w:sz w:val="28"/>
          <w:szCs w:val="28"/>
          <w:lang w:val="en-US"/>
        </w:rPr>
      </w:pPr>
      <w:r>
        <w:rPr>
          <w:noProof/>
          <w:sz w:val="28"/>
          <w:szCs w:val="28"/>
        </w:rPr>
        <w:pict>
          <v:rect id="_x0000_s1103" style="position:absolute;left:0;text-align:left;margin-left:235.3pt;margin-top:31.45pt;width:29pt;height:26pt;z-index:251661824" stroked="f"/>
        </w:pict>
      </w:r>
      <w:r w:rsidR="00813FF9" w:rsidRPr="00930A35">
        <w:rPr>
          <w:sz w:val="28"/>
          <w:szCs w:val="28"/>
          <w:lang w:val="en-US"/>
        </w:rPr>
        <w:t>Shymkent</w:t>
      </w:r>
      <w:r w:rsidR="0073485A" w:rsidRPr="00930A35">
        <w:rPr>
          <w:sz w:val="28"/>
          <w:szCs w:val="28"/>
          <w:lang w:val="en-US"/>
        </w:rPr>
        <w:t xml:space="preserve"> - 20</w:t>
      </w:r>
      <w:r w:rsidR="00813FF9" w:rsidRPr="00930A35">
        <w:rPr>
          <w:sz w:val="28"/>
          <w:szCs w:val="28"/>
          <w:lang w:val="en-US"/>
        </w:rPr>
        <w:t>20</w:t>
      </w: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BA1C73" w:rsidRPr="00930A35" w:rsidRDefault="00BA1C73" w:rsidP="003B299A">
      <w:pPr>
        <w:jc w:val="right"/>
        <w:rPr>
          <w:caps/>
          <w:sz w:val="28"/>
          <w:szCs w:val="28"/>
          <w:lang w:val="en-US" w:eastAsia="ko-KR"/>
        </w:rPr>
      </w:pPr>
    </w:p>
    <w:p w:rsidR="0062502E" w:rsidRPr="00930A35" w:rsidRDefault="0062502E" w:rsidP="003B299A">
      <w:pPr>
        <w:jc w:val="right"/>
        <w:rPr>
          <w:caps/>
          <w:sz w:val="28"/>
          <w:szCs w:val="28"/>
          <w:lang w:val="en-US" w:eastAsia="ko-KR"/>
        </w:rPr>
      </w:pPr>
    </w:p>
    <w:p w:rsidR="00704F62" w:rsidRPr="00876A85" w:rsidRDefault="00704F62" w:rsidP="00704F62">
      <w:pPr>
        <w:jc w:val="center"/>
        <w:rPr>
          <w:b/>
          <w:caps/>
          <w:sz w:val="28"/>
          <w:szCs w:val="28"/>
          <w:lang w:val="en-US" w:eastAsia="ko-KR"/>
        </w:rPr>
      </w:pPr>
      <w:r w:rsidRPr="00930A35">
        <w:rPr>
          <w:b/>
          <w:sz w:val="28"/>
          <w:szCs w:val="28"/>
          <w:lang w:val="en-US"/>
        </w:rPr>
        <w:lastRenderedPageBreak/>
        <w:t>MINISTRY OF EDUCATION AND SCIENCE OF THE REPUBLIC OF KAZAKHSTAN</w:t>
      </w:r>
    </w:p>
    <w:p w:rsidR="00704F62" w:rsidRPr="00876A85" w:rsidRDefault="00704F62" w:rsidP="00704F62">
      <w:pPr>
        <w:jc w:val="center"/>
        <w:rPr>
          <w:b/>
          <w:caps/>
          <w:sz w:val="28"/>
          <w:szCs w:val="28"/>
          <w:lang w:val="en-US" w:eastAsia="ko-KR"/>
        </w:rPr>
      </w:pPr>
    </w:p>
    <w:p w:rsidR="0073485A" w:rsidRPr="00704F62" w:rsidRDefault="00704F62" w:rsidP="00704F62">
      <w:pPr>
        <w:jc w:val="center"/>
        <w:rPr>
          <w:b/>
          <w:caps/>
          <w:lang w:val="en-US" w:eastAsia="ko-KR"/>
        </w:rPr>
      </w:pPr>
      <w:r w:rsidRPr="00930A35">
        <w:rPr>
          <w:rStyle w:val="shorttext"/>
          <w:b/>
          <w:sz w:val="28"/>
          <w:szCs w:val="28"/>
          <w:lang w:val="en-US"/>
        </w:rPr>
        <w:t>M. AU</w:t>
      </w:r>
      <w:r>
        <w:rPr>
          <w:rStyle w:val="shorttext"/>
          <w:b/>
          <w:sz w:val="28"/>
          <w:szCs w:val="28"/>
          <w:lang w:val="en-US"/>
        </w:rPr>
        <w:t>E</w:t>
      </w:r>
      <w:r w:rsidRPr="00930A35">
        <w:rPr>
          <w:rStyle w:val="shorttext"/>
          <w:b/>
          <w:sz w:val="28"/>
          <w:szCs w:val="28"/>
          <w:lang w:val="en-US"/>
        </w:rPr>
        <w:t>ZOV SOUTH KAZAKHSTAN STATE UNIVERSITY</w:t>
      </w:r>
    </w:p>
    <w:p w:rsidR="0073485A" w:rsidRPr="00704F62" w:rsidRDefault="0073485A" w:rsidP="00F9557E">
      <w:pPr>
        <w:jc w:val="both"/>
        <w:rPr>
          <w:sz w:val="28"/>
          <w:lang w:val="en-US" w:eastAsia="ko-KR"/>
        </w:rPr>
      </w:pPr>
    </w:p>
    <w:p w:rsidR="0073485A" w:rsidRPr="00704F62" w:rsidRDefault="0073485A" w:rsidP="00F9557E">
      <w:pPr>
        <w:jc w:val="both"/>
        <w:rPr>
          <w:sz w:val="28"/>
          <w:lang w:val="en-US" w:eastAsia="ko-KR"/>
        </w:rPr>
      </w:pPr>
    </w:p>
    <w:p w:rsidR="0073485A" w:rsidRPr="00704F62" w:rsidRDefault="0073485A" w:rsidP="00F9557E">
      <w:pPr>
        <w:jc w:val="both"/>
        <w:rPr>
          <w:sz w:val="28"/>
          <w:lang w:val="en-US" w:eastAsia="ko-KR"/>
        </w:rPr>
      </w:pPr>
    </w:p>
    <w:p w:rsidR="0073485A" w:rsidRPr="00704F62" w:rsidRDefault="0073485A" w:rsidP="00F9557E">
      <w:pPr>
        <w:jc w:val="both"/>
        <w:rPr>
          <w:sz w:val="28"/>
          <w:lang w:val="en-US" w:eastAsia="ko-KR"/>
        </w:rPr>
      </w:pPr>
    </w:p>
    <w:p w:rsidR="0073485A" w:rsidRPr="00704F62" w:rsidRDefault="0073485A" w:rsidP="00F9557E">
      <w:pPr>
        <w:jc w:val="both"/>
        <w:rPr>
          <w:sz w:val="28"/>
          <w:lang w:val="en-US" w:eastAsia="ko-KR"/>
        </w:rPr>
      </w:pPr>
    </w:p>
    <w:p w:rsidR="0073485A" w:rsidRPr="00704F62" w:rsidRDefault="0073485A" w:rsidP="00F9557E">
      <w:pPr>
        <w:jc w:val="both"/>
        <w:rPr>
          <w:sz w:val="28"/>
          <w:lang w:val="en-US" w:eastAsia="ko-KR"/>
        </w:rPr>
      </w:pPr>
    </w:p>
    <w:p w:rsidR="009C20AC" w:rsidRPr="00FD27C3" w:rsidRDefault="009C20AC" w:rsidP="009C20AC">
      <w:pPr>
        <w:jc w:val="center"/>
        <w:rPr>
          <w:b/>
          <w:caps/>
          <w:sz w:val="28"/>
          <w:szCs w:val="28"/>
          <w:lang w:val="en-US" w:eastAsia="ko-KR"/>
        </w:rPr>
      </w:pPr>
      <w:r w:rsidRPr="00FD27C3">
        <w:rPr>
          <w:b/>
          <w:caps/>
          <w:sz w:val="28"/>
          <w:szCs w:val="28"/>
          <w:lang w:val="en-US" w:eastAsia="ko-KR"/>
        </w:rPr>
        <w:t>KENZHEKHANOVA MEREKE BATYRKHANOVNA</w:t>
      </w:r>
    </w:p>
    <w:p w:rsidR="00704F62" w:rsidRPr="00FD27C3" w:rsidRDefault="00704F62" w:rsidP="00704F62">
      <w:pPr>
        <w:jc w:val="center"/>
        <w:rPr>
          <w:b/>
          <w:caps/>
          <w:sz w:val="28"/>
          <w:szCs w:val="28"/>
          <w:lang w:val="en-US" w:eastAsia="ko-KR"/>
        </w:rPr>
      </w:pPr>
      <w:r w:rsidRPr="00FD27C3">
        <w:rPr>
          <w:b/>
          <w:caps/>
          <w:sz w:val="28"/>
          <w:szCs w:val="28"/>
          <w:lang w:val="en-US" w:eastAsia="ko-KR"/>
        </w:rPr>
        <w:t>TULEKBAEVA AYZHAMAL KONISBAEVNA</w:t>
      </w:r>
    </w:p>
    <w:p w:rsidR="00BC7D63" w:rsidRPr="00921097" w:rsidRDefault="00BC7D63" w:rsidP="00BC7D63">
      <w:pPr>
        <w:jc w:val="center"/>
        <w:rPr>
          <w:b/>
          <w:color w:val="000000"/>
          <w:sz w:val="28"/>
          <w:szCs w:val="28"/>
          <w:lang w:val="en-US"/>
        </w:rPr>
      </w:pPr>
      <w:r w:rsidRPr="00921097">
        <w:rPr>
          <w:b/>
          <w:color w:val="000000"/>
          <w:sz w:val="28"/>
          <w:szCs w:val="28"/>
          <w:lang w:val="en-US"/>
        </w:rPr>
        <w:t>KALDYBAEVA BOTAGOZ MYRZAHMETOVNA</w:t>
      </w:r>
    </w:p>
    <w:p w:rsidR="0073485A" w:rsidRPr="00FD27C3" w:rsidRDefault="0073485A" w:rsidP="003B299A">
      <w:pPr>
        <w:jc w:val="center"/>
        <w:rPr>
          <w:sz w:val="28"/>
          <w:lang w:val="en-US" w:eastAsia="ko-KR"/>
        </w:rPr>
      </w:pPr>
    </w:p>
    <w:p w:rsidR="0073485A" w:rsidRPr="00FD27C3" w:rsidRDefault="0073485A" w:rsidP="003B299A">
      <w:pPr>
        <w:jc w:val="center"/>
        <w:rPr>
          <w:sz w:val="28"/>
          <w:lang w:val="en-US" w:eastAsia="ko-KR"/>
        </w:rPr>
      </w:pPr>
    </w:p>
    <w:p w:rsidR="0073485A" w:rsidRPr="00FD27C3" w:rsidRDefault="0073485A" w:rsidP="003B299A">
      <w:pPr>
        <w:jc w:val="center"/>
        <w:rPr>
          <w:sz w:val="28"/>
          <w:lang w:val="en-US" w:eastAsia="ko-KR"/>
        </w:rPr>
      </w:pPr>
    </w:p>
    <w:p w:rsidR="0073485A" w:rsidRPr="00FD27C3" w:rsidRDefault="0073485A" w:rsidP="003B299A">
      <w:pPr>
        <w:jc w:val="center"/>
        <w:rPr>
          <w:sz w:val="28"/>
          <w:lang w:val="en-US" w:eastAsia="ko-KR"/>
        </w:rPr>
      </w:pPr>
    </w:p>
    <w:p w:rsidR="0073485A" w:rsidRPr="00FD27C3" w:rsidRDefault="0073485A" w:rsidP="003B299A">
      <w:pPr>
        <w:jc w:val="center"/>
        <w:rPr>
          <w:sz w:val="28"/>
          <w:lang w:val="en-US" w:eastAsia="ko-KR"/>
        </w:rPr>
      </w:pPr>
    </w:p>
    <w:p w:rsidR="0073485A" w:rsidRPr="00FD27C3" w:rsidRDefault="00FD27C3" w:rsidP="003B299A">
      <w:pPr>
        <w:jc w:val="center"/>
        <w:rPr>
          <w:b/>
          <w:sz w:val="28"/>
          <w:lang w:val="en-US" w:eastAsia="ko-KR"/>
        </w:rPr>
      </w:pPr>
      <w:r w:rsidRPr="00FD27C3">
        <w:rPr>
          <w:b/>
          <w:caps/>
          <w:sz w:val="28"/>
          <w:szCs w:val="28"/>
          <w:lang w:val="en-US" w:eastAsia="ko-KR"/>
        </w:rPr>
        <w:t>INTERNATIONAL STANDARDIZATION AND CERTIFICATION</w:t>
      </w:r>
    </w:p>
    <w:p w:rsidR="0073485A" w:rsidRPr="00FD27C3" w:rsidRDefault="0073485A" w:rsidP="003B299A">
      <w:pPr>
        <w:jc w:val="center"/>
        <w:rPr>
          <w:b/>
          <w:sz w:val="28"/>
          <w:lang w:val="en-US" w:eastAsia="ko-KR"/>
        </w:rPr>
      </w:pPr>
    </w:p>
    <w:p w:rsidR="0073485A" w:rsidRPr="00FD27C3" w:rsidRDefault="0073485A" w:rsidP="003B299A">
      <w:pPr>
        <w:jc w:val="center"/>
        <w:rPr>
          <w:b/>
          <w:sz w:val="28"/>
          <w:lang w:val="en-US" w:eastAsia="ko-KR"/>
        </w:rPr>
      </w:pPr>
    </w:p>
    <w:p w:rsidR="0073485A" w:rsidRPr="00FD27C3" w:rsidRDefault="0073485A" w:rsidP="003B299A">
      <w:pPr>
        <w:jc w:val="center"/>
        <w:rPr>
          <w:b/>
          <w:sz w:val="28"/>
          <w:lang w:val="en-US" w:eastAsia="ko-KR"/>
        </w:rPr>
      </w:pPr>
    </w:p>
    <w:p w:rsidR="0073485A" w:rsidRPr="00FD27C3" w:rsidRDefault="0073485A" w:rsidP="003B299A">
      <w:pPr>
        <w:jc w:val="center"/>
        <w:rPr>
          <w:b/>
          <w:sz w:val="28"/>
          <w:lang w:val="en-US" w:eastAsia="ko-KR"/>
        </w:rPr>
      </w:pPr>
    </w:p>
    <w:p w:rsidR="0073485A" w:rsidRPr="0007141B" w:rsidRDefault="00A058A8" w:rsidP="003B299A">
      <w:pPr>
        <w:jc w:val="center"/>
        <w:rPr>
          <w:b/>
          <w:sz w:val="28"/>
          <w:lang w:val="en-US" w:eastAsia="ko-KR"/>
        </w:rPr>
      </w:pPr>
      <w:r w:rsidRPr="0007141B">
        <w:rPr>
          <w:b/>
          <w:sz w:val="28"/>
          <w:lang w:val="en-US" w:eastAsia="ko-KR"/>
        </w:rPr>
        <w:t>TUTORIAL</w:t>
      </w:r>
    </w:p>
    <w:p w:rsidR="0073485A" w:rsidRPr="0007141B" w:rsidRDefault="0007141B" w:rsidP="003B299A">
      <w:pPr>
        <w:jc w:val="center"/>
        <w:rPr>
          <w:b/>
          <w:sz w:val="28"/>
          <w:szCs w:val="28"/>
          <w:lang w:val="en-US"/>
        </w:rPr>
      </w:pPr>
      <w:r w:rsidRPr="00930A35">
        <w:rPr>
          <w:b/>
          <w:sz w:val="28"/>
          <w:szCs w:val="28"/>
          <w:lang w:val="en-US"/>
        </w:rPr>
        <w:t>For students of specialty</w:t>
      </w:r>
      <w:r w:rsidRPr="00930A35">
        <w:rPr>
          <w:b/>
          <w:sz w:val="28"/>
          <w:szCs w:val="28"/>
          <w:lang w:val="en-US"/>
        </w:rPr>
        <w:br/>
        <w:t>5</w:t>
      </w:r>
      <w:r w:rsidRPr="00870E8F">
        <w:rPr>
          <w:b/>
          <w:sz w:val="28"/>
          <w:szCs w:val="28"/>
        </w:rPr>
        <w:t>В</w:t>
      </w:r>
      <w:r w:rsidRPr="00930A35">
        <w:rPr>
          <w:b/>
          <w:sz w:val="28"/>
          <w:szCs w:val="28"/>
          <w:lang w:val="en-US"/>
        </w:rPr>
        <w:t>073200 - Standardization and certification</w:t>
      </w:r>
    </w:p>
    <w:p w:rsidR="0073485A" w:rsidRPr="0007141B" w:rsidRDefault="0073485A" w:rsidP="00F9557E">
      <w:pPr>
        <w:jc w:val="both"/>
        <w:rPr>
          <w:b/>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BA1C73" w:rsidRPr="0007141B" w:rsidRDefault="00BA1C73" w:rsidP="00F9557E">
      <w:pPr>
        <w:jc w:val="both"/>
        <w:rPr>
          <w:sz w:val="28"/>
          <w:szCs w:val="28"/>
          <w:lang w:val="en-US"/>
        </w:rPr>
      </w:pPr>
    </w:p>
    <w:p w:rsidR="00BA1C73" w:rsidRPr="0007141B" w:rsidRDefault="00BA1C73" w:rsidP="00F9557E">
      <w:pPr>
        <w:jc w:val="both"/>
        <w:rPr>
          <w:sz w:val="28"/>
          <w:szCs w:val="28"/>
          <w:lang w:val="en-US"/>
        </w:rPr>
      </w:pPr>
    </w:p>
    <w:p w:rsidR="0073485A" w:rsidRPr="0007141B" w:rsidRDefault="0073485A" w:rsidP="00F9557E">
      <w:pPr>
        <w:jc w:val="both"/>
        <w:rPr>
          <w:sz w:val="28"/>
          <w:szCs w:val="28"/>
          <w:lang w:val="en-US"/>
        </w:rPr>
      </w:pPr>
    </w:p>
    <w:p w:rsidR="0073485A" w:rsidRPr="0007141B" w:rsidRDefault="0073485A" w:rsidP="00F9557E">
      <w:pPr>
        <w:jc w:val="both"/>
        <w:rPr>
          <w:sz w:val="28"/>
          <w:szCs w:val="28"/>
          <w:lang w:val="en-US"/>
        </w:rPr>
      </w:pPr>
    </w:p>
    <w:p w:rsidR="0073485A" w:rsidRPr="00930A35" w:rsidRDefault="00846373" w:rsidP="003B299A">
      <w:pPr>
        <w:jc w:val="center"/>
        <w:rPr>
          <w:sz w:val="28"/>
          <w:szCs w:val="28"/>
          <w:lang w:val="en-US"/>
        </w:rPr>
      </w:pPr>
      <w:r w:rsidRPr="00930A35">
        <w:rPr>
          <w:sz w:val="28"/>
          <w:szCs w:val="28"/>
          <w:lang w:val="en-US"/>
        </w:rPr>
        <w:t>Shymkent - 2020</w:t>
      </w:r>
    </w:p>
    <w:p w:rsidR="0073485A" w:rsidRPr="00930A35" w:rsidRDefault="00F74EBC" w:rsidP="004E0277">
      <w:pPr>
        <w:ind w:firstLine="567"/>
        <w:jc w:val="both"/>
        <w:rPr>
          <w:sz w:val="28"/>
          <w:szCs w:val="28"/>
          <w:lang w:val="en-US"/>
        </w:rPr>
      </w:pPr>
      <w:r>
        <w:rPr>
          <w:sz w:val="28"/>
          <w:szCs w:val="28"/>
          <w:lang w:val="en-US"/>
        </w:rPr>
        <w:lastRenderedPageBreak/>
        <w:t>UDK</w:t>
      </w:r>
      <w:r w:rsidR="00624BE8" w:rsidRPr="00930A35">
        <w:rPr>
          <w:sz w:val="28"/>
          <w:szCs w:val="28"/>
          <w:lang w:val="en-US"/>
        </w:rPr>
        <w:t xml:space="preserve"> 006 (075.8</w:t>
      </w:r>
      <w:r w:rsidR="0073485A" w:rsidRPr="00930A35">
        <w:rPr>
          <w:sz w:val="28"/>
          <w:szCs w:val="28"/>
          <w:lang w:val="en-US"/>
        </w:rPr>
        <w:t>)</w:t>
      </w:r>
    </w:p>
    <w:p w:rsidR="0073485A" w:rsidRPr="00930A35" w:rsidRDefault="00F74EBC" w:rsidP="004E0277">
      <w:pPr>
        <w:ind w:firstLine="567"/>
        <w:jc w:val="both"/>
        <w:rPr>
          <w:sz w:val="28"/>
          <w:szCs w:val="28"/>
          <w:u w:val="single"/>
          <w:lang w:val="en-US"/>
        </w:rPr>
      </w:pPr>
      <w:r>
        <w:rPr>
          <w:sz w:val="28"/>
          <w:szCs w:val="28"/>
          <w:lang w:val="en-US"/>
        </w:rPr>
        <w:t>BBK</w:t>
      </w:r>
      <w:r w:rsidR="0073485A" w:rsidRPr="00930A35">
        <w:rPr>
          <w:sz w:val="28"/>
          <w:szCs w:val="28"/>
          <w:lang w:val="en-US"/>
        </w:rPr>
        <w:t xml:space="preserve"> </w:t>
      </w:r>
      <w:r w:rsidR="00624BE8" w:rsidRPr="00930A35">
        <w:rPr>
          <w:sz w:val="28"/>
          <w:szCs w:val="28"/>
          <w:lang w:val="en-US"/>
        </w:rPr>
        <w:t xml:space="preserve"> 30.10 </w:t>
      </w:r>
      <w:r w:rsidR="00785589">
        <w:rPr>
          <w:sz w:val="28"/>
          <w:szCs w:val="28"/>
          <w:lang w:val="en-US"/>
        </w:rPr>
        <w:t>y</w:t>
      </w:r>
      <w:r w:rsidR="00624BE8" w:rsidRPr="00930A35">
        <w:rPr>
          <w:sz w:val="28"/>
          <w:szCs w:val="28"/>
          <w:lang w:val="en-US"/>
        </w:rPr>
        <w:t>73</w:t>
      </w:r>
    </w:p>
    <w:p w:rsidR="0073485A" w:rsidRPr="00930A35" w:rsidRDefault="0073485A" w:rsidP="004E0277">
      <w:pPr>
        <w:ind w:firstLine="567"/>
        <w:jc w:val="both"/>
        <w:rPr>
          <w:sz w:val="28"/>
          <w:szCs w:val="28"/>
          <w:lang w:val="en-US"/>
        </w:rPr>
      </w:pPr>
      <w:r w:rsidRPr="00930A35">
        <w:rPr>
          <w:sz w:val="28"/>
          <w:szCs w:val="28"/>
          <w:lang w:val="en-US"/>
        </w:rPr>
        <w:tab/>
      </w:r>
      <w:r w:rsidR="00624BE8" w:rsidRPr="008E44CA">
        <w:rPr>
          <w:sz w:val="28"/>
          <w:szCs w:val="28"/>
        </w:rPr>
        <w:t>Т</w:t>
      </w:r>
      <w:r w:rsidR="00624BE8" w:rsidRPr="00930A35">
        <w:rPr>
          <w:sz w:val="28"/>
          <w:szCs w:val="28"/>
          <w:lang w:val="en-US"/>
        </w:rPr>
        <w:t xml:space="preserve"> 82</w:t>
      </w:r>
    </w:p>
    <w:p w:rsidR="0073485A" w:rsidRPr="00930A35" w:rsidRDefault="0073485A" w:rsidP="00F9557E">
      <w:pPr>
        <w:jc w:val="both"/>
        <w:rPr>
          <w:sz w:val="28"/>
          <w:szCs w:val="28"/>
          <w:lang w:val="en-US"/>
        </w:rPr>
      </w:pPr>
    </w:p>
    <w:p w:rsidR="00BA1C73" w:rsidRPr="00A06E38" w:rsidRDefault="00A06E38" w:rsidP="00BA1C73">
      <w:pPr>
        <w:ind w:firstLine="567"/>
        <w:jc w:val="both"/>
        <w:rPr>
          <w:sz w:val="28"/>
          <w:szCs w:val="28"/>
          <w:lang w:val="en-US"/>
        </w:rPr>
      </w:pPr>
      <w:r w:rsidRPr="00A06E38">
        <w:rPr>
          <w:sz w:val="28"/>
          <w:szCs w:val="28"/>
          <w:lang w:val="en-US"/>
        </w:rPr>
        <w:t xml:space="preserve">The </w:t>
      </w:r>
      <w:r w:rsidR="00B432AD" w:rsidRPr="00B432AD">
        <w:rPr>
          <w:sz w:val="28"/>
          <w:szCs w:val="28"/>
          <w:lang w:val="en-US"/>
        </w:rPr>
        <w:t>tutorial</w:t>
      </w:r>
      <w:r w:rsidRPr="00A06E38">
        <w:rPr>
          <w:sz w:val="28"/>
          <w:szCs w:val="28"/>
          <w:lang w:val="en-US"/>
        </w:rPr>
        <w:t xml:space="preserve"> is recommended for publication of the RMSC KSTU</w:t>
      </w:r>
    </w:p>
    <w:p w:rsidR="00BA1C73" w:rsidRPr="00A06E38" w:rsidRDefault="00BA1C73" w:rsidP="00F9557E">
      <w:pPr>
        <w:jc w:val="both"/>
        <w:rPr>
          <w:sz w:val="28"/>
          <w:szCs w:val="28"/>
          <w:lang w:val="en-US"/>
        </w:rPr>
      </w:pPr>
    </w:p>
    <w:p w:rsidR="0062463E" w:rsidRPr="008E44CA" w:rsidRDefault="00E65D01" w:rsidP="004365B0">
      <w:pPr>
        <w:ind w:left="567"/>
        <w:jc w:val="both"/>
        <w:rPr>
          <w:sz w:val="28"/>
          <w:szCs w:val="28"/>
        </w:rPr>
      </w:pPr>
      <w:r w:rsidRPr="00E65D01">
        <w:rPr>
          <w:sz w:val="28"/>
          <w:szCs w:val="28"/>
        </w:rPr>
        <w:t>Reviewers</w:t>
      </w:r>
      <w:r w:rsidR="0062463E" w:rsidRPr="008E44CA">
        <w:rPr>
          <w:sz w:val="28"/>
          <w:szCs w:val="28"/>
        </w:rPr>
        <w:t xml:space="preserve">: </w:t>
      </w:r>
    </w:p>
    <w:p w:rsidR="004365B0" w:rsidRPr="004365B0" w:rsidRDefault="004365B0" w:rsidP="004365B0">
      <w:pPr>
        <w:pStyle w:val="a5"/>
        <w:spacing w:before="0" w:beforeAutospacing="0" w:after="0" w:afterAutospacing="0"/>
        <w:ind w:left="567"/>
        <w:rPr>
          <w:color w:val="000000"/>
          <w:sz w:val="27"/>
          <w:szCs w:val="27"/>
          <w:lang w:val="en-US"/>
        </w:rPr>
      </w:pPr>
      <w:r w:rsidRPr="0055603E">
        <w:rPr>
          <w:sz w:val="28"/>
          <w:szCs w:val="28"/>
          <w:lang w:val="en-US"/>
        </w:rPr>
        <w:t>Sartbay T.</w:t>
      </w:r>
      <w:r w:rsidRPr="004365B0">
        <w:rPr>
          <w:color w:val="000000"/>
          <w:sz w:val="28"/>
          <w:szCs w:val="28"/>
          <w:lang w:val="en-US"/>
        </w:rPr>
        <w:t> - </w:t>
      </w:r>
      <w:r w:rsidRPr="0055603E">
        <w:rPr>
          <w:sz w:val="28"/>
          <w:szCs w:val="28"/>
          <w:lang w:val="en-US"/>
        </w:rPr>
        <w:t>Ph.D., associate professor " Shymkent</w:t>
      </w:r>
      <w:r>
        <w:rPr>
          <w:sz w:val="28"/>
          <w:szCs w:val="28"/>
          <w:lang w:val="en-US"/>
        </w:rPr>
        <w:t xml:space="preserve"> </w:t>
      </w:r>
      <w:r w:rsidRPr="0055603E">
        <w:rPr>
          <w:sz w:val="28"/>
          <w:szCs w:val="28"/>
          <w:lang w:val="en-US"/>
        </w:rPr>
        <w:t>University"</w:t>
      </w:r>
      <w:r w:rsidRPr="004365B0">
        <w:rPr>
          <w:color w:val="000000"/>
          <w:sz w:val="28"/>
          <w:szCs w:val="28"/>
          <w:lang w:val="en-US"/>
        </w:rPr>
        <w:t> </w:t>
      </w:r>
    </w:p>
    <w:p w:rsidR="004365B0" w:rsidRPr="004365B0" w:rsidRDefault="004365B0" w:rsidP="004365B0">
      <w:pPr>
        <w:pStyle w:val="a5"/>
        <w:spacing w:before="0" w:beforeAutospacing="0" w:after="0" w:afterAutospacing="0"/>
        <w:ind w:left="567"/>
        <w:rPr>
          <w:color w:val="000000"/>
          <w:sz w:val="27"/>
          <w:szCs w:val="27"/>
          <w:lang w:val="en-US"/>
        </w:rPr>
      </w:pPr>
      <w:r w:rsidRPr="0055603E">
        <w:rPr>
          <w:sz w:val="28"/>
          <w:szCs w:val="28"/>
          <w:lang w:val="en-US"/>
        </w:rPr>
        <w:t>Bayzhumanova A.</w:t>
      </w:r>
      <w:r>
        <w:rPr>
          <w:sz w:val="28"/>
          <w:szCs w:val="28"/>
          <w:lang w:val="en-US"/>
        </w:rPr>
        <w:t>A.</w:t>
      </w:r>
      <w:r w:rsidRPr="004365B0">
        <w:rPr>
          <w:color w:val="000000"/>
          <w:sz w:val="28"/>
          <w:szCs w:val="28"/>
          <w:lang w:val="en-US"/>
        </w:rPr>
        <w:t xml:space="preserve"> –– </w:t>
      </w:r>
      <w:r w:rsidRPr="0055603E">
        <w:rPr>
          <w:sz w:val="28"/>
          <w:szCs w:val="28"/>
          <w:lang w:val="en-US"/>
        </w:rPr>
        <w:t>Ph.D., Associate Professor “Shymkent</w:t>
      </w:r>
      <w:r>
        <w:rPr>
          <w:sz w:val="28"/>
          <w:szCs w:val="28"/>
          <w:lang w:val="en-US"/>
        </w:rPr>
        <w:t xml:space="preserve"> </w:t>
      </w:r>
      <w:r w:rsidRPr="0055603E">
        <w:rPr>
          <w:sz w:val="28"/>
          <w:szCs w:val="28"/>
          <w:lang w:val="en-US"/>
        </w:rPr>
        <w:t>University”</w:t>
      </w:r>
    </w:p>
    <w:p w:rsidR="0062463E" w:rsidRPr="004365B0" w:rsidRDefault="004365B0" w:rsidP="004365B0">
      <w:pPr>
        <w:ind w:left="567"/>
        <w:jc w:val="both"/>
        <w:rPr>
          <w:sz w:val="28"/>
          <w:szCs w:val="28"/>
          <w:lang w:val="en-US"/>
        </w:rPr>
      </w:pPr>
      <w:r w:rsidRPr="00B7359D">
        <w:rPr>
          <w:sz w:val="28"/>
          <w:szCs w:val="28"/>
          <w:lang w:val="en-US"/>
        </w:rPr>
        <w:t>Nadirov K.S.</w:t>
      </w:r>
      <w:r>
        <w:rPr>
          <w:sz w:val="28"/>
          <w:szCs w:val="28"/>
          <w:lang w:val="en-US"/>
        </w:rPr>
        <w:t xml:space="preserve"> </w:t>
      </w:r>
      <w:r w:rsidRPr="00780169">
        <w:rPr>
          <w:color w:val="000000"/>
          <w:sz w:val="28"/>
          <w:szCs w:val="28"/>
          <w:lang w:val="en-US"/>
        </w:rPr>
        <w:t xml:space="preserve">- </w:t>
      </w:r>
      <w:r w:rsidRPr="00B7359D">
        <w:rPr>
          <w:sz w:val="28"/>
          <w:szCs w:val="28"/>
          <w:lang w:val="en-US"/>
        </w:rPr>
        <w:t>Doctor of Chemical Sciences, Professor,</w:t>
      </w:r>
      <w:r>
        <w:rPr>
          <w:sz w:val="28"/>
          <w:szCs w:val="28"/>
          <w:lang w:val="en-US"/>
        </w:rPr>
        <w:t xml:space="preserve"> </w:t>
      </w:r>
      <w:r w:rsidRPr="00B7359D">
        <w:rPr>
          <w:sz w:val="28"/>
          <w:szCs w:val="28"/>
          <w:lang w:val="en-US"/>
        </w:rPr>
        <w:t>SKSU named after M.</w:t>
      </w:r>
    </w:p>
    <w:p w:rsidR="0062463E" w:rsidRPr="004365B0" w:rsidRDefault="0062463E" w:rsidP="004365B0">
      <w:pPr>
        <w:ind w:left="567"/>
        <w:jc w:val="both"/>
        <w:rPr>
          <w:sz w:val="28"/>
          <w:szCs w:val="28"/>
          <w:lang w:val="en-US"/>
        </w:rPr>
      </w:pPr>
    </w:p>
    <w:p w:rsidR="0073485A" w:rsidRPr="00B432AD" w:rsidRDefault="00B432AD" w:rsidP="0062463E">
      <w:pPr>
        <w:ind w:firstLine="567"/>
        <w:jc w:val="both"/>
        <w:rPr>
          <w:sz w:val="28"/>
          <w:szCs w:val="28"/>
          <w:lang w:val="en-US" w:eastAsia="ko-KR"/>
        </w:rPr>
      </w:pPr>
      <w:r w:rsidRPr="00B432AD">
        <w:rPr>
          <w:b/>
          <w:sz w:val="28"/>
          <w:szCs w:val="28"/>
          <w:lang w:val="en-US"/>
        </w:rPr>
        <w:t>International standardization and certification</w:t>
      </w:r>
      <w:r w:rsidR="004E0277" w:rsidRPr="00B432AD">
        <w:rPr>
          <w:b/>
          <w:sz w:val="28"/>
          <w:szCs w:val="28"/>
          <w:lang w:val="en-US" w:eastAsia="ko-KR"/>
        </w:rPr>
        <w:t>:</w:t>
      </w:r>
      <w:r w:rsidR="004E0277" w:rsidRPr="00B432AD">
        <w:rPr>
          <w:sz w:val="28"/>
          <w:szCs w:val="28"/>
          <w:lang w:val="en-US"/>
        </w:rPr>
        <w:t xml:space="preserve"> </w:t>
      </w:r>
      <w:r w:rsidRPr="00B432AD">
        <w:rPr>
          <w:sz w:val="28"/>
          <w:szCs w:val="28"/>
          <w:lang w:val="en-US" w:eastAsia="ko-KR"/>
        </w:rPr>
        <w:t>tutorial</w:t>
      </w:r>
      <w:r w:rsidR="004E0277" w:rsidRPr="00B432AD">
        <w:rPr>
          <w:sz w:val="28"/>
          <w:szCs w:val="28"/>
          <w:lang w:val="en-US" w:eastAsia="ko-KR"/>
        </w:rPr>
        <w:t>/</w:t>
      </w:r>
      <w:r w:rsidR="000F3D49">
        <w:rPr>
          <w:sz w:val="28"/>
          <w:szCs w:val="28"/>
          <w:lang w:val="en-US" w:eastAsia="ko-KR"/>
        </w:rPr>
        <w:t xml:space="preserve"> </w:t>
      </w:r>
      <w:r w:rsidR="009355FF" w:rsidRPr="00B432AD">
        <w:rPr>
          <w:sz w:val="28"/>
          <w:szCs w:val="28"/>
          <w:lang w:val="en-US"/>
        </w:rPr>
        <w:t>Kenzhekhanova M.B.</w:t>
      </w:r>
      <w:r w:rsidR="009355FF">
        <w:rPr>
          <w:sz w:val="28"/>
          <w:szCs w:val="28"/>
          <w:lang w:val="en-US"/>
        </w:rPr>
        <w:t>,</w:t>
      </w:r>
      <w:r w:rsidR="009355FF" w:rsidRPr="00B432AD">
        <w:rPr>
          <w:sz w:val="28"/>
          <w:szCs w:val="28"/>
          <w:lang w:val="en-US"/>
        </w:rPr>
        <w:t xml:space="preserve"> </w:t>
      </w:r>
      <w:r w:rsidRPr="00B432AD">
        <w:rPr>
          <w:sz w:val="28"/>
          <w:szCs w:val="28"/>
          <w:lang w:val="en-US"/>
        </w:rPr>
        <w:t>Tulekbaeva A.K.,</w:t>
      </w:r>
      <w:r w:rsidR="009355FF" w:rsidRPr="009355FF">
        <w:rPr>
          <w:color w:val="000000"/>
          <w:sz w:val="28"/>
          <w:szCs w:val="28"/>
          <w:lang w:val="en-US"/>
        </w:rPr>
        <w:t xml:space="preserve"> </w:t>
      </w:r>
      <w:r w:rsidR="009355FF" w:rsidRPr="00921097">
        <w:rPr>
          <w:color w:val="000000"/>
          <w:sz w:val="28"/>
          <w:szCs w:val="28"/>
          <w:lang w:val="en-US"/>
        </w:rPr>
        <w:t>Kaldybaeva</w:t>
      </w:r>
      <w:r w:rsidR="009355FF" w:rsidRPr="008261B9">
        <w:rPr>
          <w:color w:val="000000"/>
          <w:sz w:val="28"/>
          <w:szCs w:val="28"/>
          <w:lang w:val="en-US"/>
        </w:rPr>
        <w:t xml:space="preserve"> </w:t>
      </w:r>
      <w:r w:rsidR="009355FF" w:rsidRPr="00921097">
        <w:rPr>
          <w:color w:val="000000"/>
          <w:sz w:val="28"/>
          <w:szCs w:val="28"/>
          <w:lang w:val="en-US"/>
        </w:rPr>
        <w:t>B</w:t>
      </w:r>
      <w:r w:rsidR="009355FF" w:rsidRPr="008261B9">
        <w:rPr>
          <w:color w:val="000000"/>
          <w:sz w:val="28"/>
          <w:szCs w:val="28"/>
          <w:lang w:val="en-US"/>
        </w:rPr>
        <w:t>.</w:t>
      </w:r>
      <w:r w:rsidR="009355FF" w:rsidRPr="00921097">
        <w:rPr>
          <w:color w:val="000000"/>
          <w:sz w:val="28"/>
          <w:szCs w:val="28"/>
          <w:lang w:val="en-US"/>
        </w:rPr>
        <w:t>M</w:t>
      </w:r>
      <w:r w:rsidR="009355FF" w:rsidRPr="008261B9">
        <w:rPr>
          <w:color w:val="000000"/>
          <w:sz w:val="28"/>
          <w:szCs w:val="28"/>
          <w:lang w:val="en-US"/>
        </w:rPr>
        <w:t>.</w:t>
      </w:r>
      <w:r w:rsidRPr="00B432AD">
        <w:rPr>
          <w:sz w:val="28"/>
          <w:szCs w:val="28"/>
          <w:lang w:val="en-US"/>
        </w:rPr>
        <w:t xml:space="preserve"> - Shymkent: South Kazakhstan State University named after M. Auezova</w:t>
      </w:r>
      <w:r w:rsidR="00205EE5" w:rsidRPr="00B432AD">
        <w:rPr>
          <w:sz w:val="28"/>
          <w:szCs w:val="28"/>
          <w:lang w:val="en-US"/>
        </w:rPr>
        <w:t>, 2018</w:t>
      </w:r>
      <w:r w:rsidR="0073485A" w:rsidRPr="00B432AD">
        <w:rPr>
          <w:sz w:val="28"/>
          <w:szCs w:val="28"/>
          <w:lang w:val="en-US"/>
        </w:rPr>
        <w:t>.</w:t>
      </w:r>
      <w:r w:rsidR="004E0277" w:rsidRPr="00B432AD">
        <w:rPr>
          <w:sz w:val="28"/>
          <w:szCs w:val="28"/>
          <w:lang w:val="en-US"/>
        </w:rPr>
        <w:t xml:space="preserve"> </w:t>
      </w:r>
      <w:r w:rsidR="0073485A" w:rsidRPr="00B432AD">
        <w:rPr>
          <w:sz w:val="28"/>
          <w:szCs w:val="28"/>
          <w:lang w:val="en-US"/>
        </w:rPr>
        <w:t>-</w:t>
      </w:r>
      <w:r w:rsidR="00023561" w:rsidRPr="00B432AD">
        <w:rPr>
          <w:sz w:val="28"/>
          <w:szCs w:val="28"/>
          <w:lang w:val="en-US"/>
        </w:rPr>
        <w:t>1</w:t>
      </w:r>
      <w:r w:rsidR="00E046C3" w:rsidRPr="00B432AD">
        <w:rPr>
          <w:sz w:val="28"/>
          <w:szCs w:val="28"/>
          <w:lang w:val="en-US"/>
        </w:rPr>
        <w:t>47</w:t>
      </w:r>
      <w:r>
        <w:rPr>
          <w:sz w:val="28"/>
          <w:szCs w:val="28"/>
          <w:lang w:val="en-US"/>
        </w:rPr>
        <w:t>p</w:t>
      </w:r>
      <w:r w:rsidR="0073485A" w:rsidRPr="00B432AD">
        <w:rPr>
          <w:sz w:val="28"/>
          <w:szCs w:val="28"/>
          <w:lang w:val="en-US"/>
        </w:rPr>
        <w:t>.</w:t>
      </w:r>
    </w:p>
    <w:p w:rsidR="004E0277" w:rsidRPr="00B432AD" w:rsidRDefault="004E0277" w:rsidP="004E0277">
      <w:pPr>
        <w:ind w:firstLine="567"/>
        <w:jc w:val="both"/>
        <w:rPr>
          <w:b/>
          <w:sz w:val="28"/>
          <w:szCs w:val="28"/>
          <w:lang w:val="en-US"/>
        </w:rPr>
      </w:pPr>
    </w:p>
    <w:p w:rsidR="0093677B" w:rsidRPr="00930A35" w:rsidRDefault="0073485A" w:rsidP="004E0277">
      <w:pPr>
        <w:ind w:firstLine="567"/>
        <w:jc w:val="both"/>
        <w:rPr>
          <w:b/>
          <w:sz w:val="28"/>
          <w:szCs w:val="28"/>
          <w:lang w:val="en-US"/>
        </w:rPr>
      </w:pPr>
      <w:r w:rsidRPr="00930A35">
        <w:rPr>
          <w:b/>
          <w:sz w:val="28"/>
          <w:szCs w:val="28"/>
          <w:lang w:val="en-US"/>
        </w:rPr>
        <w:t xml:space="preserve">ISBN </w:t>
      </w:r>
      <w:r w:rsidR="00AE59E7" w:rsidRPr="00930A35">
        <w:rPr>
          <w:b/>
          <w:sz w:val="28"/>
          <w:szCs w:val="28"/>
          <w:lang w:val="en-US"/>
        </w:rPr>
        <w:t>978-601-255-066-5</w:t>
      </w:r>
    </w:p>
    <w:p w:rsidR="0073485A" w:rsidRPr="00930A35" w:rsidRDefault="0073485A" w:rsidP="00F9557E">
      <w:pPr>
        <w:jc w:val="both"/>
        <w:rPr>
          <w:sz w:val="28"/>
          <w:szCs w:val="28"/>
          <w:lang w:val="en-US"/>
        </w:rPr>
      </w:pPr>
      <w:r w:rsidRPr="00930A35">
        <w:rPr>
          <w:lang w:val="en-US"/>
        </w:rPr>
        <w:tab/>
      </w:r>
    </w:p>
    <w:p w:rsidR="00677BA4" w:rsidRPr="008E44CA" w:rsidRDefault="009951A9" w:rsidP="004E0277">
      <w:pPr>
        <w:tabs>
          <w:tab w:val="left" w:pos="0"/>
        </w:tabs>
        <w:ind w:firstLine="567"/>
        <w:jc w:val="both"/>
        <w:rPr>
          <w:sz w:val="28"/>
          <w:szCs w:val="28"/>
          <w:lang w:val="kk-KZ"/>
        </w:rPr>
      </w:pPr>
      <w:r w:rsidRPr="009951A9">
        <w:rPr>
          <w:sz w:val="28"/>
          <w:szCs w:val="28"/>
          <w:lang w:val="kk-KZ"/>
        </w:rPr>
        <w:t xml:space="preserve">This training </w:t>
      </w:r>
      <w:r w:rsidR="003C211A">
        <w:rPr>
          <w:sz w:val="28"/>
          <w:szCs w:val="28"/>
          <w:lang w:val="kk-KZ"/>
        </w:rPr>
        <w:t>tutorial</w:t>
      </w:r>
      <w:r w:rsidRPr="009951A9">
        <w:rPr>
          <w:sz w:val="28"/>
          <w:szCs w:val="28"/>
          <w:lang w:val="kk-KZ"/>
        </w:rPr>
        <w:t xml:space="preserve"> contains information on the formation and development of international standardization and certification systems, provides information on the main international and regional organizations for standardization, ensuring the uniformity of measurements, certification (confirmation of compliance) and quality management - the main goals and objectives, organizational structure, types of activities , problems and solutions. Information is given on the work of Kazakhstani organizations for standardization, metrology, certification and accreditation and their contribution to the development of international cooperation in these areas. The procedure for the development and application of international standards is given. All this information will allow students to know the features and principles of international standardization and certification, the ability and skills to work with international standards, their application in their practical activities</w:t>
      </w:r>
      <w:r w:rsidR="00AB0F59" w:rsidRPr="008E44CA">
        <w:rPr>
          <w:sz w:val="28"/>
          <w:szCs w:val="28"/>
          <w:lang w:val="kk-KZ"/>
        </w:rPr>
        <w:t>.</w:t>
      </w:r>
    </w:p>
    <w:p w:rsidR="0073485A" w:rsidRPr="009951A9" w:rsidRDefault="0073485A" w:rsidP="00F9557E">
      <w:pPr>
        <w:jc w:val="both"/>
        <w:rPr>
          <w:sz w:val="28"/>
          <w:szCs w:val="28"/>
          <w:lang w:val="en-US"/>
        </w:rPr>
      </w:pPr>
    </w:p>
    <w:p w:rsidR="0073485A" w:rsidRPr="003C211A" w:rsidRDefault="003C211A" w:rsidP="004E0277">
      <w:pPr>
        <w:ind w:firstLine="567"/>
        <w:jc w:val="both"/>
        <w:rPr>
          <w:sz w:val="28"/>
          <w:szCs w:val="28"/>
          <w:lang w:val="en-US"/>
        </w:rPr>
      </w:pPr>
      <w:r w:rsidRPr="003C211A">
        <w:rPr>
          <w:sz w:val="28"/>
          <w:szCs w:val="28"/>
          <w:lang w:val="en-US"/>
        </w:rPr>
        <w:t xml:space="preserve">The </w:t>
      </w:r>
      <w:r>
        <w:rPr>
          <w:sz w:val="28"/>
          <w:szCs w:val="28"/>
          <w:lang w:val="en-US"/>
        </w:rPr>
        <w:t>tutorial</w:t>
      </w:r>
      <w:r w:rsidRPr="003C211A">
        <w:rPr>
          <w:sz w:val="28"/>
          <w:szCs w:val="28"/>
          <w:lang w:val="en-US"/>
        </w:rPr>
        <w:t xml:space="preserve"> is intended for students of specialty 5B073200 - Standardization and certification when they study the discipline "International Standardization and Certification"</w:t>
      </w:r>
    </w:p>
    <w:p w:rsidR="0073485A" w:rsidRPr="003C211A" w:rsidRDefault="0073485A" w:rsidP="00F9557E">
      <w:pPr>
        <w:jc w:val="both"/>
        <w:rPr>
          <w:sz w:val="28"/>
          <w:szCs w:val="28"/>
          <w:lang w:val="en-US"/>
        </w:rPr>
      </w:pPr>
    </w:p>
    <w:p w:rsidR="004E0277" w:rsidRPr="00800908" w:rsidRDefault="0073485A" w:rsidP="004E0277">
      <w:pPr>
        <w:ind w:firstLine="567"/>
        <w:jc w:val="both"/>
        <w:rPr>
          <w:sz w:val="28"/>
          <w:szCs w:val="28"/>
          <w:lang w:val="en-US"/>
        </w:rPr>
      </w:pPr>
      <w:r w:rsidRPr="00800908">
        <w:rPr>
          <w:sz w:val="28"/>
          <w:szCs w:val="28"/>
          <w:lang w:val="en-US"/>
        </w:rPr>
        <w:t>ISBN</w:t>
      </w:r>
      <w:r w:rsidR="00AE59E7" w:rsidRPr="00800908">
        <w:rPr>
          <w:sz w:val="28"/>
          <w:szCs w:val="28"/>
          <w:lang w:val="en-US"/>
        </w:rPr>
        <w:t xml:space="preserve"> 978-601-255-066-5</w:t>
      </w:r>
      <w:r w:rsidR="0093677B" w:rsidRPr="00800908">
        <w:rPr>
          <w:sz w:val="28"/>
          <w:szCs w:val="28"/>
          <w:lang w:val="en-US"/>
        </w:rPr>
        <w:tab/>
      </w:r>
      <w:r w:rsidRPr="00800908">
        <w:rPr>
          <w:sz w:val="28"/>
          <w:szCs w:val="28"/>
          <w:lang w:val="en-US"/>
        </w:rPr>
        <w:tab/>
        <w:t xml:space="preserve">   </w:t>
      </w:r>
      <w:r w:rsidR="003C211A">
        <w:rPr>
          <w:sz w:val="28"/>
          <w:szCs w:val="28"/>
          <w:lang w:val="en-US"/>
        </w:rPr>
        <w:t>UDK</w:t>
      </w:r>
      <w:r w:rsidR="004E0277" w:rsidRPr="00800908">
        <w:rPr>
          <w:sz w:val="28"/>
          <w:szCs w:val="28"/>
          <w:lang w:val="en-US"/>
        </w:rPr>
        <w:t xml:space="preserve"> 006 (075.8)</w:t>
      </w:r>
    </w:p>
    <w:p w:rsidR="004E0277" w:rsidRPr="00800908" w:rsidRDefault="004E0277" w:rsidP="004E0277">
      <w:pPr>
        <w:ind w:firstLine="567"/>
        <w:jc w:val="both"/>
        <w:rPr>
          <w:sz w:val="28"/>
          <w:szCs w:val="28"/>
          <w:u w:val="single"/>
          <w:lang w:val="en-US"/>
        </w:rPr>
      </w:pPr>
      <w:r w:rsidRPr="00800908">
        <w:rPr>
          <w:sz w:val="28"/>
          <w:szCs w:val="28"/>
          <w:lang w:val="en-US"/>
        </w:rPr>
        <w:t xml:space="preserve">                                                 </w:t>
      </w:r>
      <w:r w:rsidR="003C211A">
        <w:rPr>
          <w:sz w:val="28"/>
          <w:szCs w:val="28"/>
          <w:lang w:val="en-US"/>
        </w:rPr>
        <w:t>BB</w:t>
      </w:r>
      <w:r w:rsidRPr="008E44CA">
        <w:rPr>
          <w:sz w:val="28"/>
          <w:szCs w:val="28"/>
        </w:rPr>
        <w:t>К</w:t>
      </w:r>
      <w:r w:rsidRPr="00800908">
        <w:rPr>
          <w:sz w:val="28"/>
          <w:szCs w:val="28"/>
          <w:lang w:val="en-US"/>
        </w:rPr>
        <w:t xml:space="preserve">  30.10 </w:t>
      </w:r>
      <w:r w:rsidR="00785589">
        <w:rPr>
          <w:sz w:val="28"/>
          <w:szCs w:val="28"/>
          <w:lang w:val="en-US"/>
        </w:rPr>
        <w:t>y</w:t>
      </w:r>
      <w:r w:rsidRPr="00800908">
        <w:rPr>
          <w:sz w:val="28"/>
          <w:szCs w:val="28"/>
          <w:lang w:val="en-US"/>
        </w:rPr>
        <w:t>73</w:t>
      </w:r>
    </w:p>
    <w:p w:rsidR="004E0277" w:rsidRPr="00800908" w:rsidRDefault="004E0277" w:rsidP="00F9557E">
      <w:pPr>
        <w:jc w:val="both"/>
        <w:rPr>
          <w:sz w:val="28"/>
          <w:szCs w:val="28"/>
          <w:lang w:val="en-US"/>
        </w:rPr>
      </w:pPr>
    </w:p>
    <w:p w:rsidR="004E0277" w:rsidRPr="00800908" w:rsidRDefault="004E0277" w:rsidP="00F9557E">
      <w:pPr>
        <w:jc w:val="both"/>
        <w:rPr>
          <w:sz w:val="28"/>
          <w:szCs w:val="28"/>
          <w:lang w:val="en-US"/>
        </w:rPr>
      </w:pPr>
    </w:p>
    <w:p w:rsidR="00800908" w:rsidRPr="00800908" w:rsidRDefault="0073485A" w:rsidP="00800908">
      <w:pPr>
        <w:jc w:val="center"/>
        <w:rPr>
          <w:sz w:val="28"/>
          <w:szCs w:val="28"/>
          <w:lang w:val="en-US"/>
        </w:rPr>
      </w:pPr>
      <w:r w:rsidRPr="00800908">
        <w:rPr>
          <w:sz w:val="28"/>
          <w:szCs w:val="28"/>
          <w:lang w:val="en-US"/>
        </w:rPr>
        <w:t xml:space="preserve">©  </w:t>
      </w:r>
      <w:r w:rsidR="00800908" w:rsidRPr="00800908">
        <w:rPr>
          <w:sz w:val="28"/>
          <w:szCs w:val="28"/>
          <w:lang w:val="en-US"/>
        </w:rPr>
        <w:t>South Kazakhstan</w:t>
      </w:r>
    </w:p>
    <w:p w:rsidR="00800908" w:rsidRPr="00800908" w:rsidRDefault="00800908" w:rsidP="00800908">
      <w:pPr>
        <w:rPr>
          <w:sz w:val="28"/>
          <w:szCs w:val="28"/>
          <w:lang w:val="en-US"/>
        </w:rPr>
      </w:pPr>
      <w:r>
        <w:rPr>
          <w:sz w:val="28"/>
          <w:szCs w:val="28"/>
          <w:lang w:val="en-US"/>
        </w:rPr>
        <w:t xml:space="preserve">                                                         </w:t>
      </w:r>
      <w:r w:rsidRPr="00800908">
        <w:rPr>
          <w:sz w:val="28"/>
          <w:szCs w:val="28"/>
          <w:lang w:val="en-US"/>
        </w:rPr>
        <w:t>State University</w:t>
      </w:r>
    </w:p>
    <w:p w:rsidR="0073485A" w:rsidRPr="00800908" w:rsidRDefault="00800908" w:rsidP="00800908">
      <w:pPr>
        <w:jc w:val="center"/>
        <w:rPr>
          <w:sz w:val="28"/>
          <w:szCs w:val="28"/>
          <w:lang w:val="en-US"/>
        </w:rPr>
      </w:pPr>
      <w:r>
        <w:rPr>
          <w:sz w:val="28"/>
          <w:szCs w:val="28"/>
          <w:lang w:val="en-US"/>
        </w:rPr>
        <w:t xml:space="preserve">               </w:t>
      </w:r>
      <w:r w:rsidRPr="00800908">
        <w:rPr>
          <w:sz w:val="28"/>
          <w:szCs w:val="28"/>
          <w:lang w:val="en-US"/>
        </w:rPr>
        <w:t>them. M. Auezova</w:t>
      </w:r>
      <w:r w:rsidR="00205EE5" w:rsidRPr="00800908">
        <w:rPr>
          <w:sz w:val="28"/>
          <w:szCs w:val="28"/>
          <w:lang w:val="en-US"/>
        </w:rPr>
        <w:t>, 20</w:t>
      </w:r>
      <w:r>
        <w:rPr>
          <w:sz w:val="28"/>
          <w:szCs w:val="28"/>
          <w:lang w:val="en-US"/>
        </w:rPr>
        <w:t>20</w:t>
      </w:r>
    </w:p>
    <w:p w:rsidR="00E73029" w:rsidRPr="00800908" w:rsidRDefault="00E73029" w:rsidP="00800908">
      <w:pPr>
        <w:ind w:left="3600" w:firstLine="720"/>
        <w:jc w:val="center"/>
        <w:rPr>
          <w:sz w:val="28"/>
          <w:szCs w:val="28"/>
          <w:lang w:val="en-US"/>
        </w:rPr>
      </w:pPr>
    </w:p>
    <w:p w:rsidR="009D0AE4" w:rsidRPr="00800908" w:rsidRDefault="009D0AE4" w:rsidP="00F9557E">
      <w:pPr>
        <w:ind w:left="3600" w:firstLine="720"/>
        <w:jc w:val="both"/>
        <w:rPr>
          <w:sz w:val="28"/>
          <w:szCs w:val="28"/>
          <w:lang w:val="en-US"/>
        </w:rPr>
      </w:pPr>
    </w:p>
    <w:p w:rsidR="00C1170F" w:rsidRDefault="00C1170F">
      <w:pPr>
        <w:rPr>
          <w:b/>
          <w:lang w:val="en-US"/>
        </w:rPr>
      </w:pPr>
      <w:r>
        <w:rPr>
          <w:b/>
          <w:lang w:val="en-US"/>
        </w:rPr>
        <w:br w:type="page"/>
      </w:r>
    </w:p>
    <w:p w:rsidR="00CA11D3" w:rsidRPr="00990A79" w:rsidRDefault="00C1170F" w:rsidP="00930B73">
      <w:pPr>
        <w:shd w:val="clear" w:color="auto" w:fill="FFFFFF"/>
        <w:jc w:val="center"/>
        <w:rPr>
          <w:b/>
          <w:lang w:val="en-US"/>
        </w:rPr>
      </w:pPr>
      <w:r w:rsidRPr="00990A79">
        <w:rPr>
          <w:b/>
          <w:lang w:val="en-US"/>
        </w:rPr>
        <w:lastRenderedPageBreak/>
        <w:t>CONTENT</w:t>
      </w:r>
    </w:p>
    <w:p w:rsidR="00F757C1" w:rsidRDefault="00F757C1" w:rsidP="00F9557E">
      <w:pPr>
        <w:jc w:val="both"/>
        <w:rPr>
          <w:b/>
          <w:lang w:val="en-US"/>
        </w:rPr>
      </w:pPr>
    </w:p>
    <w:p w:rsidR="006B75D7" w:rsidRPr="00990A79" w:rsidRDefault="006B75D7" w:rsidP="00F9557E">
      <w:pPr>
        <w:jc w:val="both"/>
        <w:rPr>
          <w:b/>
          <w:lang w:val="en-US"/>
        </w:rPr>
      </w:pPr>
    </w:p>
    <w:p w:rsidR="007A2805" w:rsidRPr="00990A79" w:rsidRDefault="00983028" w:rsidP="00A15744">
      <w:pPr>
        <w:jc w:val="both"/>
        <w:rPr>
          <w:sz w:val="28"/>
          <w:szCs w:val="28"/>
          <w:lang w:val="en-US"/>
        </w:rPr>
      </w:pPr>
      <w:r w:rsidRPr="003408FC">
        <w:rPr>
          <w:b/>
          <w:sz w:val="28"/>
          <w:szCs w:val="28"/>
          <w:lang w:val="en-US"/>
        </w:rPr>
        <w:t>CONTENT</w:t>
      </w:r>
      <w:r w:rsidRPr="00990A79">
        <w:rPr>
          <w:sz w:val="28"/>
          <w:szCs w:val="28"/>
          <w:lang w:val="en-US"/>
        </w:rPr>
        <w:t xml:space="preserve"> </w:t>
      </w:r>
      <w:r w:rsidR="00BF7BA9" w:rsidRPr="00990A79">
        <w:rPr>
          <w:sz w:val="28"/>
          <w:szCs w:val="28"/>
          <w:lang w:val="en-US"/>
        </w:rPr>
        <w:t>………………………………………………………</w:t>
      </w:r>
      <w:r w:rsidR="00D434D1">
        <w:rPr>
          <w:sz w:val="28"/>
          <w:szCs w:val="28"/>
          <w:lang w:val="en-US"/>
        </w:rPr>
        <w:t>...</w:t>
      </w:r>
      <w:r w:rsidR="00BF7BA9" w:rsidRPr="00990A79">
        <w:rPr>
          <w:sz w:val="28"/>
          <w:szCs w:val="28"/>
          <w:lang w:val="en-US"/>
        </w:rPr>
        <w:t>…</w:t>
      </w:r>
      <w:r w:rsidR="00D434D1">
        <w:rPr>
          <w:sz w:val="28"/>
          <w:szCs w:val="28"/>
          <w:lang w:val="en-US"/>
        </w:rPr>
        <w:t>…</w:t>
      </w:r>
      <w:r w:rsidR="00BF7BA9" w:rsidRPr="00990A79">
        <w:rPr>
          <w:sz w:val="28"/>
          <w:szCs w:val="28"/>
          <w:lang w:val="en-US"/>
        </w:rPr>
        <w:t>…………</w:t>
      </w:r>
      <w:r w:rsidR="009D4E28" w:rsidRPr="00990A79">
        <w:rPr>
          <w:sz w:val="28"/>
          <w:szCs w:val="28"/>
          <w:lang w:val="en-US"/>
        </w:rPr>
        <w:t>.</w:t>
      </w:r>
      <w:r w:rsidR="00A6074A" w:rsidRPr="00990A79">
        <w:rPr>
          <w:sz w:val="28"/>
          <w:szCs w:val="28"/>
          <w:lang w:val="en-US"/>
        </w:rPr>
        <w:t>6</w:t>
      </w:r>
    </w:p>
    <w:p w:rsidR="00F757C1" w:rsidRPr="00990A79" w:rsidRDefault="00990A79" w:rsidP="00A15744">
      <w:pPr>
        <w:jc w:val="both"/>
        <w:rPr>
          <w:b/>
          <w:sz w:val="28"/>
          <w:szCs w:val="28"/>
          <w:lang w:val="en-US"/>
        </w:rPr>
      </w:pPr>
      <w:r w:rsidRPr="00B51645">
        <w:rPr>
          <w:b/>
          <w:sz w:val="28"/>
          <w:szCs w:val="28"/>
          <w:lang w:val="en-US"/>
        </w:rPr>
        <w:t>SECTION 1  INTERNATIONAL STANDARDIZATION</w:t>
      </w:r>
    </w:p>
    <w:p w:rsidR="00EA657E" w:rsidRPr="00930A35" w:rsidRDefault="00EA657E" w:rsidP="00A15744">
      <w:pPr>
        <w:jc w:val="both"/>
        <w:rPr>
          <w:b/>
          <w:sz w:val="28"/>
          <w:szCs w:val="28"/>
          <w:lang w:val="en-US"/>
        </w:rPr>
      </w:pPr>
      <w:r w:rsidRPr="00990A79">
        <w:rPr>
          <w:sz w:val="28"/>
          <w:szCs w:val="28"/>
          <w:lang w:val="en-US"/>
        </w:rPr>
        <w:t>1.</w:t>
      </w:r>
      <w:r w:rsidR="00F3297D" w:rsidRPr="00990A79">
        <w:rPr>
          <w:sz w:val="28"/>
          <w:szCs w:val="28"/>
          <w:lang w:val="en-US"/>
        </w:rPr>
        <w:t>1</w:t>
      </w:r>
      <w:r w:rsidR="005D54F6" w:rsidRPr="00990A79">
        <w:rPr>
          <w:sz w:val="28"/>
          <w:szCs w:val="28"/>
          <w:lang w:val="en-US"/>
        </w:rPr>
        <w:t xml:space="preserve"> </w:t>
      </w:r>
      <w:r w:rsidR="00990A79" w:rsidRPr="00990A79">
        <w:rPr>
          <w:sz w:val="28"/>
          <w:szCs w:val="28"/>
          <w:lang w:val="en-US"/>
        </w:rPr>
        <w:t>Purpose, goals, objectives and principles of international standardization. Basic</w:t>
      </w:r>
      <w:r w:rsidR="00990A79" w:rsidRPr="00D434D1">
        <w:rPr>
          <w:sz w:val="28"/>
          <w:szCs w:val="28"/>
          <w:lang w:val="en-US"/>
        </w:rPr>
        <w:t xml:space="preserve"> </w:t>
      </w:r>
      <w:r w:rsidR="00990A79" w:rsidRPr="00990A79">
        <w:rPr>
          <w:sz w:val="28"/>
          <w:szCs w:val="28"/>
          <w:lang w:val="en-US"/>
        </w:rPr>
        <w:t>concepts</w:t>
      </w:r>
      <w:r w:rsidR="00990A79" w:rsidRPr="00930A35">
        <w:rPr>
          <w:sz w:val="28"/>
          <w:szCs w:val="28"/>
          <w:lang w:val="en-US"/>
        </w:rPr>
        <w:t xml:space="preserve"> </w:t>
      </w:r>
      <w:r w:rsidR="008934A8" w:rsidRPr="00930A35">
        <w:rPr>
          <w:sz w:val="28"/>
          <w:szCs w:val="28"/>
          <w:lang w:val="en-US"/>
        </w:rPr>
        <w:t>…………………………………</w:t>
      </w:r>
      <w:r w:rsidR="005D54F6" w:rsidRPr="00930A35">
        <w:rPr>
          <w:sz w:val="28"/>
          <w:szCs w:val="28"/>
          <w:lang w:val="en-US"/>
        </w:rPr>
        <w:t>…</w:t>
      </w:r>
      <w:r w:rsidR="008934A8" w:rsidRPr="00930A35">
        <w:rPr>
          <w:sz w:val="28"/>
          <w:szCs w:val="28"/>
          <w:lang w:val="en-US"/>
        </w:rPr>
        <w:t>…………………</w:t>
      </w:r>
      <w:r w:rsidR="00D434D1" w:rsidRPr="00930A35">
        <w:rPr>
          <w:sz w:val="28"/>
          <w:szCs w:val="28"/>
          <w:lang w:val="en-US"/>
        </w:rPr>
        <w:t>……………</w:t>
      </w:r>
      <w:r w:rsidR="008934A8" w:rsidRPr="00930A35">
        <w:rPr>
          <w:sz w:val="28"/>
          <w:szCs w:val="28"/>
          <w:lang w:val="en-US"/>
        </w:rPr>
        <w:t>…………</w:t>
      </w:r>
      <w:r w:rsidR="00A6074A" w:rsidRPr="00930A35">
        <w:rPr>
          <w:sz w:val="28"/>
          <w:szCs w:val="28"/>
          <w:lang w:val="en-US"/>
        </w:rPr>
        <w:t>9</w:t>
      </w:r>
    </w:p>
    <w:p w:rsidR="00EA657E" w:rsidRPr="004F2B43" w:rsidRDefault="00F3297D" w:rsidP="00A15744">
      <w:pPr>
        <w:jc w:val="both"/>
        <w:rPr>
          <w:sz w:val="28"/>
          <w:szCs w:val="28"/>
          <w:lang w:val="en-US"/>
        </w:rPr>
      </w:pPr>
      <w:r w:rsidRPr="004F2B43">
        <w:rPr>
          <w:sz w:val="28"/>
          <w:szCs w:val="28"/>
          <w:lang w:val="en-US"/>
        </w:rPr>
        <w:t>1.</w:t>
      </w:r>
      <w:r w:rsidR="00EA657E" w:rsidRPr="004F2B43">
        <w:rPr>
          <w:sz w:val="28"/>
          <w:szCs w:val="28"/>
          <w:lang w:val="en-US"/>
        </w:rPr>
        <w:t xml:space="preserve">2 </w:t>
      </w:r>
      <w:r w:rsidR="004F2B43" w:rsidRPr="004F2B43">
        <w:rPr>
          <w:sz w:val="28"/>
          <w:szCs w:val="28"/>
          <w:lang w:val="en-US"/>
        </w:rPr>
        <w:t xml:space="preserve">International Organization for Standardization - ISO </w:t>
      </w:r>
      <w:r w:rsidR="00D150E5" w:rsidRPr="004F2B43">
        <w:rPr>
          <w:sz w:val="28"/>
          <w:szCs w:val="28"/>
          <w:lang w:val="en-US"/>
        </w:rPr>
        <w:t>…</w:t>
      </w:r>
      <w:r w:rsidR="004F2B43" w:rsidRPr="004F2B43">
        <w:rPr>
          <w:sz w:val="28"/>
          <w:szCs w:val="28"/>
          <w:lang w:val="en-US"/>
        </w:rPr>
        <w:t>…</w:t>
      </w:r>
      <w:r w:rsidR="004F2B43">
        <w:rPr>
          <w:sz w:val="28"/>
          <w:szCs w:val="28"/>
          <w:lang w:val="en-US"/>
        </w:rPr>
        <w:t>………..</w:t>
      </w:r>
      <w:r w:rsidR="00E40B62" w:rsidRPr="004F2B43">
        <w:rPr>
          <w:sz w:val="28"/>
          <w:szCs w:val="28"/>
          <w:lang w:val="en-US"/>
        </w:rPr>
        <w:t>…………</w:t>
      </w:r>
      <w:r w:rsidR="00926E87" w:rsidRPr="004F2B43">
        <w:rPr>
          <w:sz w:val="28"/>
          <w:szCs w:val="28"/>
          <w:lang w:val="en-US"/>
        </w:rPr>
        <w:t>…</w:t>
      </w:r>
      <w:r w:rsidR="009D4E28" w:rsidRPr="004F2B43">
        <w:rPr>
          <w:sz w:val="28"/>
          <w:szCs w:val="28"/>
          <w:lang w:val="en-US"/>
        </w:rPr>
        <w:t>1</w:t>
      </w:r>
      <w:r w:rsidR="00A6074A" w:rsidRPr="004F2B43">
        <w:rPr>
          <w:sz w:val="28"/>
          <w:szCs w:val="28"/>
          <w:lang w:val="en-US"/>
        </w:rPr>
        <w:t>7</w:t>
      </w:r>
    </w:p>
    <w:p w:rsidR="00EA657E" w:rsidRPr="000B212C" w:rsidRDefault="0058589F" w:rsidP="00A15744">
      <w:pPr>
        <w:jc w:val="both"/>
        <w:rPr>
          <w:sz w:val="28"/>
          <w:szCs w:val="28"/>
          <w:lang w:val="en-US"/>
        </w:rPr>
      </w:pPr>
      <w:r w:rsidRPr="000B212C">
        <w:rPr>
          <w:sz w:val="28"/>
          <w:szCs w:val="28"/>
          <w:lang w:val="en-US"/>
        </w:rPr>
        <w:t>1.</w:t>
      </w:r>
      <w:r w:rsidR="00EA657E" w:rsidRPr="000B212C">
        <w:rPr>
          <w:sz w:val="28"/>
          <w:szCs w:val="28"/>
          <w:lang w:val="en-US"/>
        </w:rPr>
        <w:t>3</w:t>
      </w:r>
      <w:r w:rsidRPr="000B212C">
        <w:rPr>
          <w:sz w:val="28"/>
          <w:szCs w:val="28"/>
          <w:lang w:val="en-US"/>
        </w:rPr>
        <w:t xml:space="preserve"> </w:t>
      </w:r>
      <w:r w:rsidR="003D4485" w:rsidRPr="003D4485">
        <w:rPr>
          <w:sz w:val="28"/>
          <w:szCs w:val="28"/>
          <w:lang w:val="en-US"/>
        </w:rPr>
        <w:t>International Electrotechnical Commission</w:t>
      </w:r>
      <w:r w:rsidR="00081105" w:rsidRPr="000B212C">
        <w:rPr>
          <w:b/>
          <w:sz w:val="28"/>
          <w:szCs w:val="28"/>
          <w:lang w:val="en-US"/>
        </w:rPr>
        <w:t xml:space="preserve"> </w:t>
      </w:r>
      <w:r w:rsidR="00081105" w:rsidRPr="000B212C">
        <w:rPr>
          <w:sz w:val="28"/>
          <w:szCs w:val="28"/>
          <w:lang w:val="en-US"/>
        </w:rPr>
        <w:t>…</w:t>
      </w:r>
      <w:r w:rsidR="003D4485">
        <w:rPr>
          <w:sz w:val="28"/>
          <w:szCs w:val="28"/>
          <w:lang w:val="en-US"/>
        </w:rPr>
        <w:t>………</w:t>
      </w:r>
      <w:r w:rsidR="00081105" w:rsidRPr="000B212C">
        <w:rPr>
          <w:sz w:val="28"/>
          <w:szCs w:val="28"/>
          <w:lang w:val="en-US"/>
        </w:rPr>
        <w:t>…………………………..</w:t>
      </w:r>
      <w:r w:rsidR="00A6074A" w:rsidRPr="000B212C">
        <w:rPr>
          <w:sz w:val="28"/>
          <w:szCs w:val="28"/>
          <w:lang w:val="en-US"/>
        </w:rPr>
        <w:t>29</w:t>
      </w:r>
    </w:p>
    <w:p w:rsidR="00EA657E" w:rsidRPr="000B212C" w:rsidRDefault="0058589F" w:rsidP="000B212C">
      <w:pPr>
        <w:jc w:val="both"/>
        <w:rPr>
          <w:sz w:val="28"/>
          <w:szCs w:val="28"/>
          <w:lang w:val="en-US"/>
        </w:rPr>
      </w:pPr>
      <w:r w:rsidRPr="000B212C">
        <w:rPr>
          <w:sz w:val="28"/>
          <w:szCs w:val="28"/>
          <w:lang w:val="en-US"/>
        </w:rPr>
        <w:t>1.</w:t>
      </w:r>
      <w:r w:rsidR="00C816F9" w:rsidRPr="000B212C">
        <w:rPr>
          <w:sz w:val="28"/>
          <w:szCs w:val="28"/>
          <w:lang w:val="en-US"/>
        </w:rPr>
        <w:t xml:space="preserve">4 </w:t>
      </w:r>
      <w:r w:rsidR="000B212C" w:rsidRPr="000B212C">
        <w:rPr>
          <w:rStyle w:val="mw-headline"/>
          <w:sz w:val="28"/>
          <w:szCs w:val="28"/>
          <w:lang w:val="en-US"/>
        </w:rPr>
        <w:t>International organizations involved in standardization work</w:t>
      </w:r>
      <w:r w:rsidR="002D3991" w:rsidRPr="000B212C">
        <w:rPr>
          <w:sz w:val="28"/>
          <w:szCs w:val="28"/>
          <w:lang w:val="en-US"/>
        </w:rPr>
        <w:t xml:space="preserve"> </w:t>
      </w:r>
      <w:r w:rsidR="000B212C">
        <w:rPr>
          <w:sz w:val="28"/>
          <w:szCs w:val="28"/>
          <w:lang w:val="en-US"/>
        </w:rPr>
        <w:t>…………….</w:t>
      </w:r>
      <w:r w:rsidR="002D3991" w:rsidRPr="000B212C">
        <w:rPr>
          <w:sz w:val="28"/>
          <w:szCs w:val="28"/>
          <w:lang w:val="en-US"/>
        </w:rPr>
        <w:t>...</w:t>
      </w:r>
      <w:r w:rsidR="00D0400F" w:rsidRPr="000B212C">
        <w:rPr>
          <w:sz w:val="28"/>
          <w:szCs w:val="28"/>
          <w:lang w:val="en-US"/>
        </w:rPr>
        <w:t>.....</w:t>
      </w:r>
      <w:r w:rsidR="00A6074A" w:rsidRPr="000B212C">
        <w:rPr>
          <w:sz w:val="28"/>
          <w:szCs w:val="28"/>
          <w:lang w:val="en-US"/>
        </w:rPr>
        <w:t>35</w:t>
      </w:r>
    </w:p>
    <w:p w:rsidR="00EA657E" w:rsidRPr="00B52ADC" w:rsidRDefault="0058589F" w:rsidP="00A15744">
      <w:pPr>
        <w:jc w:val="both"/>
        <w:rPr>
          <w:sz w:val="28"/>
          <w:szCs w:val="28"/>
          <w:lang w:val="en-US"/>
        </w:rPr>
      </w:pPr>
      <w:r w:rsidRPr="00B1022D">
        <w:rPr>
          <w:sz w:val="28"/>
          <w:szCs w:val="28"/>
          <w:lang w:val="en-US"/>
        </w:rPr>
        <w:t>1.5</w:t>
      </w:r>
      <w:r w:rsidR="00D22E16" w:rsidRPr="00B1022D">
        <w:rPr>
          <w:sz w:val="28"/>
          <w:szCs w:val="28"/>
          <w:lang w:val="en-US"/>
        </w:rPr>
        <w:t xml:space="preserve"> </w:t>
      </w:r>
      <w:r w:rsidR="00B1022D" w:rsidRPr="00B1022D">
        <w:rPr>
          <w:sz w:val="28"/>
          <w:szCs w:val="28"/>
          <w:lang w:val="en-US"/>
        </w:rPr>
        <w:t>Regional standardization organizations. History and development prospects. The</w:t>
      </w:r>
      <w:r w:rsidR="00B1022D" w:rsidRPr="00B52ADC">
        <w:rPr>
          <w:sz w:val="28"/>
          <w:szCs w:val="28"/>
          <w:lang w:val="en-US"/>
        </w:rPr>
        <w:t xml:space="preserve"> </w:t>
      </w:r>
      <w:r w:rsidR="00B1022D" w:rsidRPr="00B1022D">
        <w:rPr>
          <w:sz w:val="28"/>
          <w:szCs w:val="28"/>
          <w:lang w:val="en-US"/>
        </w:rPr>
        <w:t>main</w:t>
      </w:r>
      <w:r w:rsidR="00B1022D" w:rsidRPr="00B52ADC">
        <w:rPr>
          <w:sz w:val="28"/>
          <w:szCs w:val="28"/>
          <w:lang w:val="en-US"/>
        </w:rPr>
        <w:t xml:space="preserve"> </w:t>
      </w:r>
      <w:r w:rsidR="00B1022D" w:rsidRPr="00B1022D">
        <w:rPr>
          <w:sz w:val="28"/>
          <w:szCs w:val="28"/>
          <w:lang w:val="en-US"/>
        </w:rPr>
        <w:t>goals</w:t>
      </w:r>
      <w:r w:rsidR="00B1022D" w:rsidRPr="00B52ADC">
        <w:rPr>
          <w:sz w:val="28"/>
          <w:szCs w:val="28"/>
          <w:lang w:val="en-US"/>
        </w:rPr>
        <w:t xml:space="preserve"> </w:t>
      </w:r>
      <w:r w:rsidR="00B1022D" w:rsidRPr="00B1022D">
        <w:rPr>
          <w:sz w:val="28"/>
          <w:szCs w:val="28"/>
          <w:lang w:val="en-US"/>
        </w:rPr>
        <w:t>and</w:t>
      </w:r>
      <w:r w:rsidR="00B1022D" w:rsidRPr="00B52ADC">
        <w:rPr>
          <w:sz w:val="28"/>
          <w:szCs w:val="28"/>
          <w:lang w:val="en-US"/>
        </w:rPr>
        <w:t xml:space="preserve"> </w:t>
      </w:r>
      <w:r w:rsidR="00B1022D" w:rsidRPr="00B1022D">
        <w:rPr>
          <w:sz w:val="28"/>
          <w:szCs w:val="28"/>
          <w:lang w:val="en-US"/>
        </w:rPr>
        <w:t>objectives</w:t>
      </w:r>
      <w:r w:rsidR="0089496F" w:rsidRPr="00B52ADC">
        <w:rPr>
          <w:sz w:val="28"/>
          <w:szCs w:val="28"/>
          <w:lang w:val="en-US"/>
        </w:rPr>
        <w:t xml:space="preserve"> </w:t>
      </w:r>
      <w:r w:rsidR="009D4E28" w:rsidRPr="00B52ADC">
        <w:rPr>
          <w:sz w:val="28"/>
          <w:szCs w:val="28"/>
          <w:lang w:val="en-US"/>
        </w:rPr>
        <w:t>…</w:t>
      </w:r>
      <w:r w:rsidR="00B1022D" w:rsidRPr="00B52ADC">
        <w:rPr>
          <w:sz w:val="28"/>
          <w:szCs w:val="28"/>
          <w:lang w:val="en-US"/>
        </w:rPr>
        <w:t>…………….</w:t>
      </w:r>
      <w:r w:rsidR="00B1022D">
        <w:rPr>
          <w:sz w:val="28"/>
          <w:szCs w:val="28"/>
          <w:lang w:val="en-US"/>
        </w:rPr>
        <w:t>.</w:t>
      </w:r>
      <w:r w:rsidR="009D4E28" w:rsidRPr="00B52ADC">
        <w:rPr>
          <w:sz w:val="28"/>
          <w:szCs w:val="28"/>
          <w:lang w:val="en-US"/>
        </w:rPr>
        <w:t>……………</w:t>
      </w:r>
      <w:r w:rsidR="0089496F" w:rsidRPr="00B52ADC">
        <w:rPr>
          <w:sz w:val="28"/>
          <w:szCs w:val="28"/>
          <w:lang w:val="en-US"/>
        </w:rPr>
        <w:t>…………………………….</w:t>
      </w:r>
      <w:r w:rsidR="000C7E3B" w:rsidRPr="00B52ADC">
        <w:rPr>
          <w:sz w:val="28"/>
          <w:szCs w:val="28"/>
          <w:lang w:val="en-US"/>
        </w:rPr>
        <w:t>43</w:t>
      </w:r>
    </w:p>
    <w:p w:rsidR="00EA657E" w:rsidRPr="00B52ADC" w:rsidRDefault="0058589F" w:rsidP="00A15744">
      <w:pPr>
        <w:jc w:val="both"/>
        <w:rPr>
          <w:sz w:val="28"/>
          <w:szCs w:val="28"/>
          <w:lang w:val="en-US"/>
        </w:rPr>
      </w:pPr>
      <w:r w:rsidRPr="00B52ADC">
        <w:rPr>
          <w:sz w:val="28"/>
          <w:szCs w:val="28"/>
          <w:lang w:val="en-US"/>
        </w:rPr>
        <w:t>1.</w:t>
      </w:r>
      <w:r w:rsidR="00EA657E" w:rsidRPr="00B52ADC">
        <w:rPr>
          <w:sz w:val="28"/>
          <w:szCs w:val="28"/>
          <w:lang w:val="en-US"/>
        </w:rPr>
        <w:t>6</w:t>
      </w:r>
      <w:r w:rsidR="00D22E16" w:rsidRPr="00B52ADC">
        <w:rPr>
          <w:sz w:val="28"/>
          <w:szCs w:val="28"/>
          <w:lang w:val="en-US"/>
        </w:rPr>
        <w:t xml:space="preserve"> </w:t>
      </w:r>
      <w:r w:rsidR="00B52ADC" w:rsidRPr="00B52ADC">
        <w:rPr>
          <w:sz w:val="28"/>
          <w:szCs w:val="28"/>
          <w:lang w:val="en-US"/>
        </w:rPr>
        <w:t xml:space="preserve">Actual issues of international standardization </w:t>
      </w:r>
      <w:r w:rsidR="007166C2" w:rsidRPr="00B52ADC">
        <w:rPr>
          <w:sz w:val="28"/>
          <w:szCs w:val="28"/>
          <w:lang w:val="en-US"/>
        </w:rPr>
        <w:t>…</w:t>
      </w:r>
      <w:r w:rsidR="00B52ADC">
        <w:rPr>
          <w:sz w:val="28"/>
          <w:szCs w:val="28"/>
          <w:lang w:val="en-US"/>
        </w:rPr>
        <w:t>……………</w:t>
      </w:r>
      <w:r w:rsidR="007166C2" w:rsidRPr="00B52ADC">
        <w:rPr>
          <w:sz w:val="28"/>
          <w:szCs w:val="28"/>
          <w:lang w:val="en-US"/>
        </w:rPr>
        <w:t>…………………</w:t>
      </w:r>
      <w:r w:rsidR="001C2D69" w:rsidRPr="00B52ADC">
        <w:rPr>
          <w:sz w:val="28"/>
          <w:szCs w:val="28"/>
          <w:lang w:val="en-US"/>
        </w:rPr>
        <w:t>..</w:t>
      </w:r>
      <w:r w:rsidR="000C7E3B" w:rsidRPr="00B52ADC">
        <w:rPr>
          <w:sz w:val="28"/>
          <w:szCs w:val="28"/>
          <w:lang w:val="en-US"/>
        </w:rPr>
        <w:t>6</w:t>
      </w:r>
      <w:r w:rsidR="0039096A" w:rsidRPr="00B52ADC">
        <w:rPr>
          <w:sz w:val="28"/>
          <w:szCs w:val="28"/>
          <w:lang w:val="en-US"/>
        </w:rPr>
        <w:t>5</w:t>
      </w:r>
    </w:p>
    <w:p w:rsidR="00EA657E" w:rsidRPr="00B52ADC" w:rsidRDefault="0058589F" w:rsidP="00A15744">
      <w:pPr>
        <w:jc w:val="both"/>
        <w:rPr>
          <w:sz w:val="28"/>
          <w:szCs w:val="28"/>
          <w:lang w:val="en-US"/>
        </w:rPr>
      </w:pPr>
      <w:r w:rsidRPr="00B52ADC">
        <w:rPr>
          <w:sz w:val="28"/>
          <w:szCs w:val="28"/>
          <w:lang w:val="en-US"/>
        </w:rPr>
        <w:t>1.7</w:t>
      </w:r>
      <w:r w:rsidR="00D22E16" w:rsidRPr="00B52ADC">
        <w:rPr>
          <w:sz w:val="28"/>
          <w:szCs w:val="28"/>
          <w:lang w:val="en-US"/>
        </w:rPr>
        <w:t xml:space="preserve"> </w:t>
      </w:r>
      <w:r w:rsidR="00B52ADC" w:rsidRPr="00B52ADC">
        <w:rPr>
          <w:sz w:val="28"/>
          <w:szCs w:val="28"/>
          <w:lang w:val="en-US"/>
        </w:rPr>
        <w:t xml:space="preserve">The development and application of the international standard </w:t>
      </w:r>
      <w:r w:rsidR="001C2D69" w:rsidRPr="00B52ADC">
        <w:rPr>
          <w:sz w:val="28"/>
          <w:szCs w:val="28"/>
          <w:lang w:val="en-US"/>
        </w:rPr>
        <w:t>……</w:t>
      </w:r>
      <w:r w:rsidR="00B52ADC">
        <w:rPr>
          <w:sz w:val="28"/>
          <w:szCs w:val="28"/>
          <w:lang w:val="en-US"/>
        </w:rPr>
        <w:t>…...</w:t>
      </w:r>
      <w:r w:rsidR="001C2D69" w:rsidRPr="00B52ADC">
        <w:rPr>
          <w:sz w:val="28"/>
          <w:szCs w:val="28"/>
          <w:lang w:val="en-US"/>
        </w:rPr>
        <w:t>………</w:t>
      </w:r>
      <w:r w:rsidR="000C7E3B" w:rsidRPr="00B52ADC">
        <w:rPr>
          <w:sz w:val="28"/>
          <w:szCs w:val="28"/>
          <w:lang w:val="en-US"/>
        </w:rPr>
        <w:t>68</w:t>
      </w:r>
    </w:p>
    <w:p w:rsidR="00B52ADC" w:rsidRPr="00930A35" w:rsidRDefault="00B52ADC" w:rsidP="00B52ADC">
      <w:pPr>
        <w:jc w:val="both"/>
        <w:rPr>
          <w:b/>
          <w:sz w:val="28"/>
          <w:szCs w:val="28"/>
          <w:lang w:val="en-US"/>
        </w:rPr>
      </w:pPr>
      <w:r w:rsidRPr="00D62558">
        <w:rPr>
          <w:b/>
          <w:sz w:val="28"/>
          <w:szCs w:val="28"/>
          <w:lang w:val="en-US"/>
        </w:rPr>
        <w:t>SECTION</w:t>
      </w:r>
      <w:r w:rsidRPr="00930A35">
        <w:rPr>
          <w:b/>
          <w:sz w:val="28"/>
          <w:szCs w:val="28"/>
          <w:lang w:val="en-US"/>
        </w:rPr>
        <w:t xml:space="preserve"> 2 </w:t>
      </w:r>
      <w:r w:rsidRPr="00D62558">
        <w:rPr>
          <w:b/>
          <w:sz w:val="28"/>
          <w:szCs w:val="28"/>
          <w:lang w:val="en-US"/>
        </w:rPr>
        <w:t>INTERNATIONAL</w:t>
      </w:r>
      <w:r w:rsidRPr="00930A35">
        <w:rPr>
          <w:b/>
          <w:sz w:val="28"/>
          <w:szCs w:val="28"/>
          <w:lang w:val="en-US"/>
        </w:rPr>
        <w:t xml:space="preserve"> </w:t>
      </w:r>
      <w:r w:rsidRPr="00D62558">
        <w:rPr>
          <w:b/>
          <w:sz w:val="28"/>
          <w:szCs w:val="28"/>
          <w:lang w:val="en-US"/>
        </w:rPr>
        <w:t>CERTIFICATION</w:t>
      </w:r>
    </w:p>
    <w:p w:rsidR="00EA657E" w:rsidRPr="00B52ADC" w:rsidRDefault="009D4E28" w:rsidP="00B52ADC">
      <w:pPr>
        <w:jc w:val="both"/>
        <w:rPr>
          <w:b/>
          <w:sz w:val="28"/>
          <w:szCs w:val="28"/>
          <w:lang w:val="en-US"/>
        </w:rPr>
      </w:pPr>
      <w:r w:rsidRPr="00B52ADC">
        <w:rPr>
          <w:sz w:val="28"/>
          <w:szCs w:val="28"/>
          <w:lang w:val="en-US"/>
        </w:rPr>
        <w:t>2.1</w:t>
      </w:r>
      <w:r w:rsidR="00EA657E" w:rsidRPr="00B52ADC">
        <w:rPr>
          <w:sz w:val="28"/>
          <w:szCs w:val="28"/>
          <w:lang w:val="en-US"/>
        </w:rPr>
        <w:t xml:space="preserve"> </w:t>
      </w:r>
      <w:r w:rsidR="00B52ADC" w:rsidRPr="00B52ADC">
        <w:rPr>
          <w:sz w:val="28"/>
          <w:szCs w:val="28"/>
          <w:lang w:val="en-US"/>
        </w:rPr>
        <w:t>The main provisions, principles and practice of international certification</w:t>
      </w:r>
      <w:r w:rsidR="00B52ADC">
        <w:rPr>
          <w:sz w:val="28"/>
          <w:szCs w:val="28"/>
          <w:lang w:val="en-US"/>
        </w:rPr>
        <w:t>……</w:t>
      </w:r>
      <w:r w:rsidR="00D0400F" w:rsidRPr="00B52ADC">
        <w:rPr>
          <w:sz w:val="28"/>
          <w:szCs w:val="28"/>
          <w:lang w:val="en-US"/>
        </w:rPr>
        <w:t>.</w:t>
      </w:r>
      <w:r w:rsidR="000C7E3B" w:rsidRPr="00B52ADC">
        <w:rPr>
          <w:sz w:val="28"/>
          <w:szCs w:val="28"/>
          <w:lang w:val="en-US"/>
        </w:rPr>
        <w:t>7</w:t>
      </w:r>
      <w:r w:rsidR="009D1EB7" w:rsidRPr="00B52ADC">
        <w:rPr>
          <w:sz w:val="28"/>
          <w:szCs w:val="28"/>
          <w:lang w:val="en-US"/>
        </w:rPr>
        <w:t>2</w:t>
      </w:r>
    </w:p>
    <w:p w:rsidR="00EA657E" w:rsidRPr="00B21ADA" w:rsidRDefault="009D4E28" w:rsidP="00B21ADA">
      <w:pPr>
        <w:shd w:val="clear" w:color="auto" w:fill="FFFFFF"/>
        <w:jc w:val="both"/>
        <w:rPr>
          <w:b/>
          <w:spacing w:val="4"/>
          <w:sz w:val="28"/>
          <w:szCs w:val="28"/>
          <w:lang w:val="en-US"/>
        </w:rPr>
      </w:pPr>
      <w:r w:rsidRPr="00B21ADA">
        <w:rPr>
          <w:sz w:val="28"/>
          <w:szCs w:val="28"/>
          <w:lang w:val="en-US"/>
        </w:rPr>
        <w:t>2.2</w:t>
      </w:r>
      <w:r w:rsidR="00F749B6" w:rsidRPr="00B21ADA">
        <w:rPr>
          <w:sz w:val="28"/>
          <w:szCs w:val="28"/>
          <w:lang w:val="en-US"/>
        </w:rPr>
        <w:t xml:space="preserve"> </w:t>
      </w:r>
      <w:r w:rsidR="00B21ADA" w:rsidRPr="00B21ADA">
        <w:rPr>
          <w:spacing w:val="4"/>
          <w:sz w:val="28"/>
          <w:szCs w:val="28"/>
          <w:lang w:val="en-US"/>
        </w:rPr>
        <w:t xml:space="preserve">The main problems of international certification and ways to solve them </w:t>
      </w:r>
      <w:r w:rsidR="0039096A" w:rsidRPr="00B21ADA">
        <w:rPr>
          <w:spacing w:val="4"/>
          <w:sz w:val="28"/>
          <w:szCs w:val="28"/>
          <w:lang w:val="en-US"/>
        </w:rPr>
        <w:t>…</w:t>
      </w:r>
      <w:r w:rsidR="00B21ADA">
        <w:rPr>
          <w:spacing w:val="4"/>
          <w:sz w:val="28"/>
          <w:szCs w:val="28"/>
          <w:lang w:val="en-US"/>
        </w:rPr>
        <w:t>..</w:t>
      </w:r>
      <w:r w:rsidR="000C7E3B" w:rsidRPr="00B21ADA">
        <w:rPr>
          <w:spacing w:val="4"/>
          <w:sz w:val="28"/>
          <w:szCs w:val="28"/>
          <w:lang w:val="en-US"/>
        </w:rPr>
        <w:t>78</w:t>
      </w:r>
    </w:p>
    <w:p w:rsidR="00EA657E" w:rsidRPr="00904B35" w:rsidRDefault="009D4E28" w:rsidP="00A15744">
      <w:pPr>
        <w:widowControl w:val="0"/>
        <w:shd w:val="clear" w:color="auto" w:fill="FFFFFF"/>
        <w:tabs>
          <w:tab w:val="left" w:pos="1025"/>
        </w:tabs>
        <w:autoSpaceDE w:val="0"/>
        <w:autoSpaceDN w:val="0"/>
        <w:adjustRightInd w:val="0"/>
        <w:ind w:left="10"/>
        <w:jc w:val="both"/>
        <w:rPr>
          <w:sz w:val="28"/>
          <w:szCs w:val="28"/>
          <w:lang w:val="en-US"/>
        </w:rPr>
      </w:pPr>
      <w:r w:rsidRPr="00904B35">
        <w:rPr>
          <w:sz w:val="28"/>
          <w:szCs w:val="28"/>
          <w:lang w:val="en-US"/>
        </w:rPr>
        <w:t>2.3</w:t>
      </w:r>
      <w:r w:rsidR="00EA657E" w:rsidRPr="00904B35">
        <w:rPr>
          <w:sz w:val="28"/>
          <w:szCs w:val="28"/>
          <w:lang w:val="en-US"/>
        </w:rPr>
        <w:t xml:space="preserve"> </w:t>
      </w:r>
      <w:r w:rsidR="00B21ADA" w:rsidRPr="00B21ADA">
        <w:rPr>
          <w:sz w:val="28"/>
          <w:szCs w:val="28"/>
          <w:lang w:val="en-US"/>
        </w:rPr>
        <w:t>Certification</w:t>
      </w:r>
      <w:r w:rsidR="00B21ADA" w:rsidRPr="00904B35">
        <w:rPr>
          <w:sz w:val="28"/>
          <w:szCs w:val="28"/>
          <w:lang w:val="en-US"/>
        </w:rPr>
        <w:t xml:space="preserve"> </w:t>
      </w:r>
      <w:r w:rsidR="00B21ADA" w:rsidRPr="00B21ADA">
        <w:rPr>
          <w:sz w:val="28"/>
          <w:szCs w:val="28"/>
          <w:lang w:val="en-US"/>
        </w:rPr>
        <w:t>in</w:t>
      </w:r>
      <w:r w:rsidR="00B21ADA" w:rsidRPr="00904B35">
        <w:rPr>
          <w:sz w:val="28"/>
          <w:szCs w:val="28"/>
          <w:lang w:val="en-US"/>
        </w:rPr>
        <w:t xml:space="preserve"> </w:t>
      </w:r>
      <w:r w:rsidR="00B21ADA" w:rsidRPr="00B21ADA">
        <w:rPr>
          <w:sz w:val="28"/>
          <w:szCs w:val="28"/>
          <w:lang w:val="en-US"/>
        </w:rPr>
        <w:t>developed</w:t>
      </w:r>
      <w:r w:rsidR="00B21ADA" w:rsidRPr="00904B35">
        <w:rPr>
          <w:sz w:val="28"/>
          <w:szCs w:val="28"/>
          <w:lang w:val="en-US"/>
        </w:rPr>
        <w:t xml:space="preserve"> </w:t>
      </w:r>
      <w:r w:rsidR="00B21ADA" w:rsidRPr="00B21ADA">
        <w:rPr>
          <w:sz w:val="28"/>
          <w:szCs w:val="28"/>
          <w:lang w:val="en-US"/>
        </w:rPr>
        <w:t>countries</w:t>
      </w:r>
      <w:r w:rsidR="00B21ADA" w:rsidRPr="00904B35">
        <w:rPr>
          <w:spacing w:val="2"/>
          <w:sz w:val="28"/>
          <w:szCs w:val="28"/>
          <w:lang w:val="en-US"/>
        </w:rPr>
        <w:t xml:space="preserve"> </w:t>
      </w:r>
      <w:r w:rsidRPr="00904B35">
        <w:rPr>
          <w:spacing w:val="2"/>
          <w:sz w:val="28"/>
          <w:szCs w:val="28"/>
          <w:lang w:val="en-US"/>
        </w:rPr>
        <w:t>…</w:t>
      </w:r>
      <w:r w:rsidR="00367C96" w:rsidRPr="00904B35">
        <w:rPr>
          <w:spacing w:val="2"/>
          <w:sz w:val="28"/>
          <w:szCs w:val="28"/>
          <w:lang w:val="en-US"/>
        </w:rPr>
        <w:t>……</w:t>
      </w:r>
      <w:r w:rsidR="00B21ADA" w:rsidRPr="00904B35">
        <w:rPr>
          <w:spacing w:val="2"/>
          <w:sz w:val="28"/>
          <w:szCs w:val="28"/>
          <w:lang w:val="en-US"/>
        </w:rPr>
        <w:t>.</w:t>
      </w:r>
      <w:r w:rsidR="00B21ADA">
        <w:rPr>
          <w:spacing w:val="2"/>
          <w:sz w:val="28"/>
          <w:szCs w:val="28"/>
          <w:lang w:val="en-US"/>
        </w:rPr>
        <w:t>..</w:t>
      </w:r>
      <w:r w:rsidR="00367C96" w:rsidRPr="00904B35">
        <w:rPr>
          <w:spacing w:val="2"/>
          <w:sz w:val="28"/>
          <w:szCs w:val="28"/>
          <w:lang w:val="en-US"/>
        </w:rPr>
        <w:t>………………………………….</w:t>
      </w:r>
      <w:r w:rsidR="00832719" w:rsidRPr="00904B35">
        <w:rPr>
          <w:spacing w:val="2"/>
          <w:sz w:val="28"/>
          <w:szCs w:val="28"/>
          <w:lang w:val="en-US"/>
        </w:rPr>
        <w:t>82</w:t>
      </w:r>
    </w:p>
    <w:p w:rsidR="00EA657E" w:rsidRPr="00904B35" w:rsidRDefault="009D4E28" w:rsidP="00A15744">
      <w:pPr>
        <w:widowControl w:val="0"/>
        <w:shd w:val="clear" w:color="auto" w:fill="FFFFFF"/>
        <w:tabs>
          <w:tab w:val="left" w:pos="758"/>
        </w:tabs>
        <w:autoSpaceDE w:val="0"/>
        <w:autoSpaceDN w:val="0"/>
        <w:adjustRightInd w:val="0"/>
        <w:jc w:val="both"/>
        <w:rPr>
          <w:spacing w:val="-4"/>
          <w:sz w:val="28"/>
          <w:szCs w:val="28"/>
          <w:lang w:val="en-US"/>
        </w:rPr>
      </w:pPr>
      <w:r w:rsidRPr="00904B35">
        <w:rPr>
          <w:sz w:val="28"/>
          <w:szCs w:val="28"/>
          <w:lang w:val="en-US"/>
        </w:rPr>
        <w:t>2.4</w:t>
      </w:r>
      <w:r w:rsidR="00EA657E" w:rsidRPr="00904B35">
        <w:rPr>
          <w:spacing w:val="-4"/>
          <w:sz w:val="28"/>
          <w:szCs w:val="28"/>
          <w:lang w:val="en-US"/>
        </w:rPr>
        <w:t xml:space="preserve"> </w:t>
      </w:r>
      <w:r w:rsidR="00B21ADA" w:rsidRPr="00B21ADA">
        <w:rPr>
          <w:sz w:val="28"/>
          <w:szCs w:val="28"/>
          <w:lang w:val="en-US"/>
        </w:rPr>
        <w:t>Certification in developing countries</w:t>
      </w:r>
      <w:r w:rsidR="00AE4B53" w:rsidRPr="00904B35">
        <w:rPr>
          <w:spacing w:val="-4"/>
          <w:sz w:val="28"/>
          <w:szCs w:val="28"/>
          <w:lang w:val="en-US"/>
        </w:rPr>
        <w:t xml:space="preserve"> </w:t>
      </w:r>
      <w:r w:rsidRPr="00904B35">
        <w:rPr>
          <w:spacing w:val="-4"/>
          <w:sz w:val="28"/>
          <w:szCs w:val="28"/>
          <w:lang w:val="en-US"/>
        </w:rPr>
        <w:t>…………</w:t>
      </w:r>
      <w:r w:rsidR="00B21ADA">
        <w:rPr>
          <w:spacing w:val="-4"/>
          <w:sz w:val="28"/>
          <w:szCs w:val="28"/>
          <w:lang w:val="en-US"/>
        </w:rPr>
        <w:t>……</w:t>
      </w:r>
      <w:r w:rsidRPr="00904B35">
        <w:rPr>
          <w:spacing w:val="-4"/>
          <w:sz w:val="28"/>
          <w:szCs w:val="28"/>
          <w:lang w:val="en-US"/>
        </w:rPr>
        <w:t>…………</w:t>
      </w:r>
      <w:r w:rsidR="00AE4B53" w:rsidRPr="00904B35">
        <w:rPr>
          <w:spacing w:val="-4"/>
          <w:sz w:val="28"/>
          <w:szCs w:val="28"/>
          <w:lang w:val="en-US"/>
        </w:rPr>
        <w:t>……………</w:t>
      </w:r>
      <w:r w:rsidR="00E8104C" w:rsidRPr="00904B35">
        <w:rPr>
          <w:spacing w:val="-4"/>
          <w:sz w:val="28"/>
          <w:szCs w:val="28"/>
          <w:lang w:val="en-US"/>
        </w:rPr>
        <w:t>.</w:t>
      </w:r>
      <w:r w:rsidR="00AE4B53" w:rsidRPr="00904B35">
        <w:rPr>
          <w:spacing w:val="-4"/>
          <w:sz w:val="28"/>
          <w:szCs w:val="28"/>
          <w:lang w:val="en-US"/>
        </w:rPr>
        <w:t>…..</w:t>
      </w:r>
      <w:r w:rsidR="00832719" w:rsidRPr="00904B35">
        <w:rPr>
          <w:spacing w:val="-4"/>
          <w:sz w:val="28"/>
          <w:szCs w:val="28"/>
          <w:lang w:val="en-US"/>
        </w:rPr>
        <w:t>90</w:t>
      </w:r>
    </w:p>
    <w:p w:rsidR="00EA657E" w:rsidRPr="008214AD" w:rsidRDefault="00EA657E" w:rsidP="00A15744">
      <w:pPr>
        <w:widowControl w:val="0"/>
        <w:shd w:val="clear" w:color="auto" w:fill="FFFFFF"/>
        <w:tabs>
          <w:tab w:val="left" w:pos="758"/>
        </w:tabs>
        <w:autoSpaceDE w:val="0"/>
        <w:autoSpaceDN w:val="0"/>
        <w:adjustRightInd w:val="0"/>
        <w:jc w:val="both"/>
        <w:rPr>
          <w:spacing w:val="2"/>
          <w:sz w:val="28"/>
          <w:szCs w:val="28"/>
          <w:lang w:val="en-US"/>
        </w:rPr>
      </w:pPr>
      <w:r w:rsidRPr="008214AD">
        <w:rPr>
          <w:spacing w:val="2"/>
          <w:sz w:val="28"/>
          <w:szCs w:val="28"/>
          <w:lang w:val="en-US"/>
        </w:rPr>
        <w:t>2.</w:t>
      </w:r>
      <w:r w:rsidR="009D4E28" w:rsidRPr="008214AD">
        <w:rPr>
          <w:spacing w:val="2"/>
          <w:sz w:val="28"/>
          <w:szCs w:val="28"/>
          <w:lang w:val="en-US"/>
        </w:rPr>
        <w:t>5</w:t>
      </w:r>
      <w:r w:rsidRPr="008214AD">
        <w:rPr>
          <w:spacing w:val="2"/>
          <w:sz w:val="28"/>
          <w:szCs w:val="28"/>
          <w:lang w:val="en-US"/>
        </w:rPr>
        <w:t xml:space="preserve"> </w:t>
      </w:r>
      <w:r w:rsidR="00904B35" w:rsidRPr="00B21ADA">
        <w:rPr>
          <w:sz w:val="28"/>
          <w:szCs w:val="28"/>
          <w:lang w:val="en-US"/>
        </w:rPr>
        <w:t>Regional certification</w:t>
      </w:r>
      <w:r w:rsidR="00904B35" w:rsidRPr="008214AD">
        <w:rPr>
          <w:spacing w:val="2"/>
          <w:sz w:val="28"/>
          <w:szCs w:val="28"/>
          <w:lang w:val="en-US"/>
        </w:rPr>
        <w:t xml:space="preserve"> </w:t>
      </w:r>
      <w:r w:rsidR="00195F3C" w:rsidRPr="008214AD">
        <w:rPr>
          <w:spacing w:val="2"/>
          <w:sz w:val="28"/>
          <w:szCs w:val="28"/>
          <w:lang w:val="en-US"/>
        </w:rPr>
        <w:t>………………...</w:t>
      </w:r>
      <w:r w:rsidR="00904B35">
        <w:rPr>
          <w:spacing w:val="2"/>
          <w:sz w:val="28"/>
          <w:szCs w:val="28"/>
          <w:lang w:val="en-US"/>
        </w:rPr>
        <w:t>..........</w:t>
      </w:r>
      <w:r w:rsidR="00195F3C" w:rsidRPr="008214AD">
        <w:rPr>
          <w:spacing w:val="2"/>
          <w:sz w:val="28"/>
          <w:szCs w:val="28"/>
          <w:lang w:val="en-US"/>
        </w:rPr>
        <w:t>…...</w:t>
      </w:r>
      <w:r w:rsidR="004D2A37" w:rsidRPr="008214AD">
        <w:rPr>
          <w:spacing w:val="2"/>
          <w:sz w:val="28"/>
          <w:szCs w:val="28"/>
          <w:lang w:val="en-US"/>
        </w:rPr>
        <w:t>....................................</w:t>
      </w:r>
      <w:r w:rsidR="00E8104C" w:rsidRPr="008214AD">
        <w:rPr>
          <w:spacing w:val="2"/>
          <w:sz w:val="28"/>
          <w:szCs w:val="28"/>
          <w:lang w:val="en-US"/>
        </w:rPr>
        <w:t>.</w:t>
      </w:r>
      <w:r w:rsidR="004D2A37" w:rsidRPr="008214AD">
        <w:rPr>
          <w:spacing w:val="2"/>
          <w:sz w:val="28"/>
          <w:szCs w:val="28"/>
          <w:lang w:val="en-US"/>
        </w:rPr>
        <w:t>...</w:t>
      </w:r>
      <w:r w:rsidR="00832719" w:rsidRPr="008214AD">
        <w:rPr>
          <w:spacing w:val="2"/>
          <w:sz w:val="28"/>
          <w:szCs w:val="28"/>
          <w:lang w:val="en-US"/>
        </w:rPr>
        <w:t>94</w:t>
      </w:r>
    </w:p>
    <w:p w:rsidR="00D3714E" w:rsidRPr="00930A35" w:rsidRDefault="00D3714E" w:rsidP="00A15744">
      <w:pPr>
        <w:widowControl w:val="0"/>
        <w:shd w:val="clear" w:color="auto" w:fill="FFFFFF"/>
        <w:tabs>
          <w:tab w:val="left" w:pos="758"/>
        </w:tabs>
        <w:autoSpaceDE w:val="0"/>
        <w:autoSpaceDN w:val="0"/>
        <w:adjustRightInd w:val="0"/>
        <w:jc w:val="both"/>
        <w:rPr>
          <w:bCs/>
          <w:sz w:val="28"/>
          <w:szCs w:val="28"/>
          <w:lang w:val="en-US"/>
        </w:rPr>
      </w:pPr>
      <w:r w:rsidRPr="00930A35">
        <w:rPr>
          <w:spacing w:val="2"/>
          <w:sz w:val="28"/>
          <w:szCs w:val="28"/>
          <w:lang w:val="en-US"/>
        </w:rPr>
        <w:t xml:space="preserve">2.6  </w:t>
      </w:r>
      <w:r w:rsidR="008214AD" w:rsidRPr="00B21ADA">
        <w:rPr>
          <w:bCs/>
          <w:sz w:val="28"/>
          <w:szCs w:val="28"/>
          <w:lang w:val="en-US"/>
        </w:rPr>
        <w:t>International</w:t>
      </w:r>
      <w:r w:rsidR="008214AD" w:rsidRPr="00930A35">
        <w:rPr>
          <w:bCs/>
          <w:sz w:val="28"/>
          <w:szCs w:val="28"/>
          <w:lang w:val="en-US"/>
        </w:rPr>
        <w:t xml:space="preserve"> </w:t>
      </w:r>
      <w:r w:rsidR="008214AD" w:rsidRPr="00B21ADA">
        <w:rPr>
          <w:bCs/>
          <w:sz w:val="28"/>
          <w:szCs w:val="28"/>
          <w:lang w:val="en-US"/>
        </w:rPr>
        <w:t>Certification</w:t>
      </w:r>
      <w:r w:rsidR="008214AD" w:rsidRPr="00930A35">
        <w:rPr>
          <w:bCs/>
          <w:sz w:val="28"/>
          <w:szCs w:val="28"/>
          <w:lang w:val="en-US"/>
        </w:rPr>
        <w:t xml:space="preserve"> </w:t>
      </w:r>
      <w:r w:rsidR="008214AD" w:rsidRPr="00B21ADA">
        <w:rPr>
          <w:bCs/>
          <w:sz w:val="28"/>
          <w:szCs w:val="28"/>
          <w:lang w:val="en-US"/>
        </w:rPr>
        <w:t>Agreements</w:t>
      </w:r>
      <w:r w:rsidR="008214AD" w:rsidRPr="00930A35">
        <w:rPr>
          <w:bCs/>
          <w:sz w:val="28"/>
          <w:szCs w:val="28"/>
          <w:lang w:val="en-US"/>
        </w:rPr>
        <w:t xml:space="preserve"> </w:t>
      </w:r>
      <w:r w:rsidR="0039096A" w:rsidRPr="00930A35">
        <w:rPr>
          <w:bCs/>
          <w:sz w:val="28"/>
          <w:szCs w:val="28"/>
          <w:lang w:val="en-US"/>
        </w:rPr>
        <w:t>……</w:t>
      </w:r>
      <w:r w:rsidR="008214AD" w:rsidRPr="00930A35">
        <w:rPr>
          <w:bCs/>
          <w:sz w:val="28"/>
          <w:szCs w:val="28"/>
          <w:lang w:val="en-US"/>
        </w:rPr>
        <w:t>………….</w:t>
      </w:r>
      <w:r w:rsidR="0039096A" w:rsidRPr="00930A35">
        <w:rPr>
          <w:bCs/>
          <w:sz w:val="28"/>
          <w:szCs w:val="28"/>
          <w:lang w:val="en-US"/>
        </w:rPr>
        <w:t>………………………</w:t>
      </w:r>
      <w:r w:rsidR="00832719" w:rsidRPr="00930A35">
        <w:rPr>
          <w:bCs/>
          <w:sz w:val="28"/>
          <w:szCs w:val="28"/>
          <w:lang w:val="en-US"/>
        </w:rPr>
        <w:t>104</w:t>
      </w:r>
    </w:p>
    <w:p w:rsidR="00D3714E" w:rsidRPr="008214AD" w:rsidRDefault="00D3714E" w:rsidP="008214AD">
      <w:pPr>
        <w:widowControl w:val="0"/>
        <w:shd w:val="clear" w:color="auto" w:fill="FFFFFF"/>
        <w:tabs>
          <w:tab w:val="left" w:pos="758"/>
        </w:tabs>
        <w:autoSpaceDE w:val="0"/>
        <w:autoSpaceDN w:val="0"/>
        <w:adjustRightInd w:val="0"/>
        <w:jc w:val="both"/>
        <w:rPr>
          <w:sz w:val="28"/>
          <w:szCs w:val="28"/>
          <w:lang w:val="en-US"/>
        </w:rPr>
      </w:pPr>
      <w:r w:rsidRPr="008214AD">
        <w:rPr>
          <w:bCs/>
          <w:sz w:val="28"/>
          <w:szCs w:val="28"/>
          <w:lang w:val="en-US"/>
        </w:rPr>
        <w:t xml:space="preserve">2.7 </w:t>
      </w:r>
      <w:r w:rsidR="008214AD" w:rsidRPr="00B21ADA">
        <w:rPr>
          <w:spacing w:val="2"/>
          <w:sz w:val="28"/>
          <w:szCs w:val="28"/>
          <w:lang w:val="en-US"/>
        </w:rPr>
        <w:t>International Accreditation of Testing Centers (ILAC)</w:t>
      </w:r>
      <w:r w:rsidR="008214AD">
        <w:rPr>
          <w:spacing w:val="2"/>
          <w:sz w:val="28"/>
          <w:szCs w:val="28"/>
          <w:lang w:val="en-US"/>
        </w:rPr>
        <w:t>……………………….</w:t>
      </w:r>
      <w:r w:rsidR="00832719" w:rsidRPr="008214AD">
        <w:rPr>
          <w:sz w:val="28"/>
          <w:szCs w:val="28"/>
          <w:lang w:val="en-US"/>
        </w:rPr>
        <w:t>110</w:t>
      </w:r>
    </w:p>
    <w:p w:rsidR="006A4D89" w:rsidRPr="002321D8" w:rsidRDefault="006A4D89" w:rsidP="00FF28D7">
      <w:pPr>
        <w:jc w:val="both"/>
        <w:rPr>
          <w:sz w:val="28"/>
          <w:szCs w:val="28"/>
          <w:lang w:val="en-US"/>
        </w:rPr>
      </w:pPr>
      <w:r w:rsidRPr="002321D8">
        <w:rPr>
          <w:sz w:val="28"/>
          <w:szCs w:val="28"/>
          <w:lang w:val="en-US"/>
        </w:rPr>
        <w:t xml:space="preserve">2.8 </w:t>
      </w:r>
      <w:r w:rsidR="008214AD" w:rsidRPr="00B21ADA">
        <w:rPr>
          <w:bCs/>
          <w:sz w:val="28"/>
          <w:szCs w:val="28"/>
          <w:lang w:val="en-US"/>
        </w:rPr>
        <w:t>International</w:t>
      </w:r>
      <w:r w:rsidR="008214AD" w:rsidRPr="002321D8">
        <w:rPr>
          <w:bCs/>
          <w:sz w:val="28"/>
          <w:szCs w:val="28"/>
          <w:lang w:val="en-US"/>
        </w:rPr>
        <w:t xml:space="preserve"> </w:t>
      </w:r>
      <w:r w:rsidR="008214AD" w:rsidRPr="00B21ADA">
        <w:rPr>
          <w:bCs/>
          <w:sz w:val="28"/>
          <w:szCs w:val="28"/>
          <w:lang w:val="en-US"/>
        </w:rPr>
        <w:t>quality</w:t>
      </w:r>
      <w:r w:rsidR="008214AD" w:rsidRPr="002321D8">
        <w:rPr>
          <w:bCs/>
          <w:sz w:val="28"/>
          <w:szCs w:val="28"/>
          <w:lang w:val="en-US"/>
        </w:rPr>
        <w:t xml:space="preserve"> </w:t>
      </w:r>
      <w:r w:rsidR="008214AD" w:rsidRPr="00B21ADA">
        <w:rPr>
          <w:bCs/>
          <w:sz w:val="28"/>
          <w:szCs w:val="28"/>
          <w:lang w:val="en-US"/>
        </w:rPr>
        <w:t>organizations</w:t>
      </w:r>
      <w:r w:rsidR="008214AD" w:rsidRPr="002321D8">
        <w:rPr>
          <w:bCs/>
          <w:sz w:val="28"/>
          <w:szCs w:val="28"/>
          <w:lang w:val="en-US"/>
        </w:rPr>
        <w:t xml:space="preserve"> </w:t>
      </w:r>
      <w:r w:rsidR="0039096A" w:rsidRPr="002321D8">
        <w:rPr>
          <w:bCs/>
          <w:sz w:val="28"/>
          <w:szCs w:val="28"/>
          <w:lang w:val="en-US"/>
        </w:rPr>
        <w:t>……</w:t>
      </w:r>
      <w:r w:rsidR="008214AD" w:rsidRPr="002321D8">
        <w:rPr>
          <w:bCs/>
          <w:sz w:val="28"/>
          <w:szCs w:val="28"/>
          <w:lang w:val="en-US"/>
        </w:rPr>
        <w:t>…………</w:t>
      </w:r>
      <w:r w:rsidR="0039096A" w:rsidRPr="002321D8">
        <w:rPr>
          <w:bCs/>
          <w:sz w:val="28"/>
          <w:szCs w:val="28"/>
          <w:lang w:val="en-US"/>
        </w:rPr>
        <w:t>…………………………</w:t>
      </w:r>
      <w:r w:rsidR="00832719" w:rsidRPr="002321D8">
        <w:rPr>
          <w:bCs/>
          <w:sz w:val="28"/>
          <w:szCs w:val="28"/>
          <w:lang w:val="en-US"/>
        </w:rPr>
        <w:t>….116</w:t>
      </w:r>
    </w:p>
    <w:p w:rsidR="000409C6" w:rsidRPr="002321D8" w:rsidRDefault="002321D8" w:rsidP="002321D8">
      <w:pPr>
        <w:keepNext/>
        <w:widowControl w:val="0"/>
        <w:autoSpaceDE w:val="0"/>
        <w:autoSpaceDN w:val="0"/>
        <w:adjustRightInd w:val="0"/>
        <w:jc w:val="both"/>
        <w:rPr>
          <w:b/>
          <w:sz w:val="28"/>
          <w:lang w:val="en-US"/>
        </w:rPr>
      </w:pPr>
      <w:r w:rsidRPr="001B562B">
        <w:rPr>
          <w:b/>
          <w:sz w:val="28"/>
          <w:lang w:val="en-US"/>
        </w:rPr>
        <w:t>SECTION 3 INTERNATIONAL COOPERATION OF THE REPUBLIC OF KAZAKHSTAN IN THE FIELD OF STANDARDIZATION, CERTIFICATION AND METROLOGY</w:t>
      </w:r>
    </w:p>
    <w:p w:rsidR="00EA657E" w:rsidRPr="00015D6A" w:rsidRDefault="00EA657E" w:rsidP="007C0F3E">
      <w:pPr>
        <w:keepNext/>
        <w:widowControl w:val="0"/>
        <w:autoSpaceDE w:val="0"/>
        <w:autoSpaceDN w:val="0"/>
        <w:adjustRightInd w:val="0"/>
        <w:jc w:val="both"/>
        <w:rPr>
          <w:b/>
          <w:sz w:val="28"/>
          <w:szCs w:val="28"/>
          <w:lang w:val="en-US"/>
        </w:rPr>
      </w:pPr>
      <w:r w:rsidRPr="00015D6A">
        <w:rPr>
          <w:spacing w:val="2"/>
          <w:sz w:val="28"/>
          <w:szCs w:val="28"/>
          <w:lang w:val="en-US"/>
        </w:rPr>
        <w:t>3</w:t>
      </w:r>
      <w:r w:rsidR="009D4E28" w:rsidRPr="00015D6A">
        <w:rPr>
          <w:spacing w:val="2"/>
          <w:sz w:val="28"/>
          <w:szCs w:val="28"/>
          <w:lang w:val="en-US"/>
        </w:rPr>
        <w:t>.1</w:t>
      </w:r>
      <w:r w:rsidRPr="00015D6A">
        <w:rPr>
          <w:spacing w:val="2"/>
          <w:sz w:val="28"/>
          <w:szCs w:val="28"/>
          <w:lang w:val="en-US"/>
        </w:rPr>
        <w:t>.</w:t>
      </w:r>
      <w:r w:rsidR="00015D6A" w:rsidRPr="00015D6A">
        <w:rPr>
          <w:b/>
          <w:sz w:val="28"/>
          <w:szCs w:val="28"/>
          <w:lang w:val="en-US"/>
        </w:rPr>
        <w:t xml:space="preserve"> </w:t>
      </w:r>
      <w:r w:rsidR="00015D6A" w:rsidRPr="00015D6A">
        <w:rPr>
          <w:sz w:val="28"/>
          <w:szCs w:val="28"/>
          <w:lang w:val="en-US"/>
        </w:rPr>
        <w:t>The main goals and objectives of Kazakhstani organizations in the field of standardization, certification and metrology</w:t>
      </w:r>
      <w:r w:rsidR="007C0F3E" w:rsidRPr="00015D6A">
        <w:rPr>
          <w:sz w:val="28"/>
          <w:szCs w:val="28"/>
          <w:lang w:val="en-US"/>
        </w:rPr>
        <w:t>...................</w:t>
      </w:r>
      <w:r w:rsidR="00015D6A">
        <w:rPr>
          <w:sz w:val="28"/>
          <w:szCs w:val="28"/>
          <w:lang w:val="en-US"/>
        </w:rPr>
        <w:t>..........</w:t>
      </w:r>
      <w:r w:rsidR="007C0F3E" w:rsidRPr="00015D6A">
        <w:rPr>
          <w:sz w:val="28"/>
          <w:szCs w:val="28"/>
          <w:lang w:val="en-US"/>
        </w:rPr>
        <w:t>...............................</w:t>
      </w:r>
      <w:r w:rsidR="00832719" w:rsidRPr="00015D6A">
        <w:rPr>
          <w:sz w:val="28"/>
          <w:szCs w:val="28"/>
          <w:lang w:val="en-US"/>
        </w:rPr>
        <w:t>.</w:t>
      </w:r>
      <w:r w:rsidR="0039096A" w:rsidRPr="00015D6A">
        <w:rPr>
          <w:spacing w:val="2"/>
          <w:sz w:val="28"/>
          <w:szCs w:val="28"/>
          <w:lang w:val="en-US"/>
        </w:rPr>
        <w:t>1</w:t>
      </w:r>
      <w:r w:rsidR="00832719" w:rsidRPr="00015D6A">
        <w:rPr>
          <w:spacing w:val="2"/>
          <w:sz w:val="28"/>
          <w:szCs w:val="28"/>
          <w:lang w:val="en-US"/>
        </w:rPr>
        <w:t>30</w:t>
      </w:r>
    </w:p>
    <w:p w:rsidR="009D1EB7" w:rsidRPr="00015D6A" w:rsidRDefault="002E04D9" w:rsidP="00A15744">
      <w:pPr>
        <w:jc w:val="both"/>
        <w:rPr>
          <w:sz w:val="28"/>
          <w:szCs w:val="28"/>
          <w:lang w:val="en-US"/>
        </w:rPr>
      </w:pPr>
      <w:r w:rsidRPr="00015D6A">
        <w:rPr>
          <w:sz w:val="28"/>
          <w:szCs w:val="28"/>
          <w:lang w:val="en-US"/>
        </w:rPr>
        <w:t xml:space="preserve">3.1.1 </w:t>
      </w:r>
      <w:r w:rsidR="00015D6A" w:rsidRPr="00015D6A">
        <w:rPr>
          <w:sz w:val="28"/>
          <w:szCs w:val="28"/>
          <w:lang w:val="en-US"/>
        </w:rPr>
        <w:t>Republican State Enterprise "Kazakhstan Institute of Standardization and Certification" (RSE "KazInSt")</w:t>
      </w:r>
      <w:r w:rsidR="00015D6A">
        <w:rPr>
          <w:sz w:val="28"/>
          <w:szCs w:val="28"/>
          <w:lang w:val="en-US"/>
        </w:rPr>
        <w:t>…………………………………………………….</w:t>
      </w:r>
      <w:r w:rsidR="009D1EB7" w:rsidRPr="00015D6A">
        <w:rPr>
          <w:sz w:val="28"/>
          <w:szCs w:val="28"/>
          <w:lang w:val="en-US"/>
        </w:rPr>
        <w:t>1</w:t>
      </w:r>
      <w:r w:rsidR="00832719" w:rsidRPr="00015D6A">
        <w:rPr>
          <w:sz w:val="28"/>
          <w:szCs w:val="28"/>
          <w:lang w:val="en-US"/>
        </w:rPr>
        <w:t>30</w:t>
      </w:r>
    </w:p>
    <w:p w:rsidR="00EA657E" w:rsidRPr="007240ED" w:rsidRDefault="00EC0D53" w:rsidP="00A15744">
      <w:pPr>
        <w:jc w:val="both"/>
        <w:rPr>
          <w:sz w:val="28"/>
          <w:szCs w:val="28"/>
          <w:lang w:val="en-US"/>
        </w:rPr>
      </w:pPr>
      <w:r w:rsidRPr="007240ED">
        <w:rPr>
          <w:sz w:val="28"/>
          <w:szCs w:val="28"/>
          <w:lang w:val="en-US"/>
        </w:rPr>
        <w:t>3.1</w:t>
      </w:r>
      <w:r w:rsidR="00EA657E" w:rsidRPr="007240ED">
        <w:rPr>
          <w:sz w:val="28"/>
          <w:szCs w:val="28"/>
          <w:lang w:val="en-US"/>
        </w:rPr>
        <w:t>.</w:t>
      </w:r>
      <w:r w:rsidRPr="007240ED">
        <w:rPr>
          <w:sz w:val="28"/>
          <w:szCs w:val="28"/>
          <w:lang w:val="en-US"/>
        </w:rPr>
        <w:t xml:space="preserve">2 </w:t>
      </w:r>
      <w:r w:rsidR="007240ED" w:rsidRPr="007240ED">
        <w:rPr>
          <w:sz w:val="28"/>
          <w:szCs w:val="28"/>
          <w:lang w:val="en-US"/>
        </w:rPr>
        <w:t>Kazakhstan Institute of Metrology (KazInMetr)</w:t>
      </w:r>
      <w:r w:rsidRPr="007240ED">
        <w:rPr>
          <w:sz w:val="28"/>
          <w:szCs w:val="28"/>
          <w:lang w:val="en-US"/>
        </w:rPr>
        <w:t>…</w:t>
      </w:r>
      <w:r w:rsidR="007240ED">
        <w:rPr>
          <w:sz w:val="28"/>
          <w:szCs w:val="28"/>
          <w:lang w:val="en-US"/>
        </w:rPr>
        <w:t>………..</w:t>
      </w:r>
      <w:r w:rsidR="007240ED" w:rsidRPr="007240ED">
        <w:rPr>
          <w:sz w:val="28"/>
          <w:szCs w:val="28"/>
          <w:lang w:val="en-US"/>
        </w:rPr>
        <w:t xml:space="preserve"> </w:t>
      </w:r>
      <w:r w:rsidR="0039096A" w:rsidRPr="007240ED">
        <w:rPr>
          <w:sz w:val="28"/>
          <w:szCs w:val="28"/>
          <w:lang w:val="en-US"/>
        </w:rPr>
        <w:t>………………</w:t>
      </w:r>
      <w:r w:rsidR="00E8104C" w:rsidRPr="007240ED">
        <w:rPr>
          <w:sz w:val="28"/>
          <w:szCs w:val="28"/>
          <w:lang w:val="en-US"/>
        </w:rPr>
        <w:t>...</w:t>
      </w:r>
      <w:r w:rsidR="009D1EB7" w:rsidRPr="007240ED">
        <w:rPr>
          <w:sz w:val="28"/>
          <w:szCs w:val="28"/>
          <w:lang w:val="en-US"/>
        </w:rPr>
        <w:t>1</w:t>
      </w:r>
      <w:r w:rsidR="00832719" w:rsidRPr="007240ED">
        <w:rPr>
          <w:sz w:val="28"/>
          <w:szCs w:val="28"/>
          <w:lang w:val="en-US"/>
        </w:rPr>
        <w:t>36</w:t>
      </w:r>
    </w:p>
    <w:p w:rsidR="00EC0D53" w:rsidRPr="007240ED" w:rsidRDefault="00EC0D53" w:rsidP="00A15744">
      <w:pPr>
        <w:jc w:val="both"/>
        <w:rPr>
          <w:sz w:val="28"/>
          <w:szCs w:val="28"/>
          <w:lang w:val="en-US"/>
        </w:rPr>
      </w:pPr>
      <w:r w:rsidRPr="007240ED">
        <w:rPr>
          <w:sz w:val="28"/>
          <w:szCs w:val="28"/>
          <w:lang w:val="en-US"/>
        </w:rPr>
        <w:t xml:space="preserve">3.1.3 </w:t>
      </w:r>
      <w:r w:rsidR="007240ED" w:rsidRPr="007240ED">
        <w:rPr>
          <w:sz w:val="28"/>
          <w:szCs w:val="28"/>
          <w:lang w:val="en-US"/>
        </w:rPr>
        <w:t xml:space="preserve">National Accreditation Body of the Republic of Kazakhstan </w:t>
      </w:r>
      <w:r w:rsidR="007240ED">
        <w:rPr>
          <w:sz w:val="28"/>
          <w:szCs w:val="28"/>
          <w:lang w:val="en-US"/>
        </w:rPr>
        <w:t>……………….</w:t>
      </w:r>
      <w:r w:rsidR="009D1EB7" w:rsidRPr="007240ED">
        <w:rPr>
          <w:sz w:val="28"/>
          <w:szCs w:val="28"/>
          <w:lang w:val="en-US"/>
        </w:rPr>
        <w:t>1</w:t>
      </w:r>
      <w:r w:rsidR="00832719" w:rsidRPr="007240ED">
        <w:rPr>
          <w:sz w:val="28"/>
          <w:szCs w:val="28"/>
          <w:lang w:val="en-US"/>
        </w:rPr>
        <w:t>39</w:t>
      </w:r>
    </w:p>
    <w:p w:rsidR="00CA11D3" w:rsidRPr="003408FC" w:rsidRDefault="003408FC" w:rsidP="00F9557E">
      <w:pPr>
        <w:jc w:val="both"/>
        <w:rPr>
          <w:lang w:val="en-US"/>
        </w:rPr>
      </w:pPr>
      <w:r w:rsidRPr="003408FC">
        <w:rPr>
          <w:lang w:val="en-US"/>
        </w:rPr>
        <w:t>LIST OF USED SOURCES</w:t>
      </w:r>
      <w:r w:rsidR="00832719" w:rsidRPr="00543D7E">
        <w:rPr>
          <w:sz w:val="28"/>
          <w:szCs w:val="28"/>
          <w:lang w:val="en-US"/>
        </w:rPr>
        <w:t>……</w:t>
      </w:r>
      <w:r>
        <w:rPr>
          <w:sz w:val="28"/>
          <w:szCs w:val="28"/>
          <w:lang w:val="en-US"/>
        </w:rPr>
        <w:t>……………………………...</w:t>
      </w:r>
      <w:r w:rsidR="00832719" w:rsidRPr="00543D7E">
        <w:rPr>
          <w:sz w:val="28"/>
          <w:szCs w:val="28"/>
          <w:lang w:val="en-US"/>
        </w:rPr>
        <w:t>………………………..144</w:t>
      </w:r>
    </w:p>
    <w:p w:rsidR="00CA11D3" w:rsidRPr="00543D7E" w:rsidRDefault="00CA11D3" w:rsidP="00F9557E">
      <w:pPr>
        <w:jc w:val="both"/>
        <w:rPr>
          <w:lang w:val="en-US"/>
        </w:rPr>
      </w:pPr>
    </w:p>
    <w:p w:rsidR="00CA11D3" w:rsidRPr="00543D7E" w:rsidRDefault="00CA11D3" w:rsidP="00F9557E">
      <w:pPr>
        <w:jc w:val="both"/>
        <w:rPr>
          <w:lang w:val="en-US"/>
        </w:rPr>
      </w:pPr>
    </w:p>
    <w:p w:rsidR="00A15744" w:rsidRPr="00543D7E" w:rsidRDefault="00A15744" w:rsidP="00F9557E">
      <w:pPr>
        <w:jc w:val="both"/>
        <w:rPr>
          <w:lang w:val="en-US"/>
        </w:rPr>
      </w:pPr>
    </w:p>
    <w:p w:rsidR="00A15744" w:rsidRPr="00543D7E" w:rsidRDefault="00A15744" w:rsidP="00F9557E">
      <w:pPr>
        <w:jc w:val="both"/>
        <w:rPr>
          <w:lang w:val="en-US"/>
        </w:rPr>
      </w:pPr>
    </w:p>
    <w:p w:rsidR="007240ED" w:rsidRPr="007240ED" w:rsidRDefault="007240ED" w:rsidP="007240ED">
      <w:pPr>
        <w:rPr>
          <w:lang w:val="en-US"/>
        </w:rPr>
      </w:pPr>
    </w:p>
    <w:p w:rsidR="007240ED" w:rsidRPr="007240ED" w:rsidRDefault="007240ED" w:rsidP="007240ED">
      <w:pPr>
        <w:rPr>
          <w:lang w:val="en-US"/>
        </w:rPr>
      </w:pPr>
    </w:p>
    <w:p w:rsidR="00A15744" w:rsidRPr="00543D7E" w:rsidRDefault="00A15744" w:rsidP="00F9557E">
      <w:pPr>
        <w:jc w:val="both"/>
        <w:rPr>
          <w:lang w:val="en-US"/>
        </w:rPr>
      </w:pPr>
    </w:p>
    <w:p w:rsidR="00A15744" w:rsidRPr="00543D7E" w:rsidRDefault="00A15744" w:rsidP="00F9557E">
      <w:pPr>
        <w:jc w:val="both"/>
        <w:rPr>
          <w:lang w:val="en-US"/>
        </w:rPr>
      </w:pPr>
    </w:p>
    <w:p w:rsidR="00A15744" w:rsidRPr="00543D7E" w:rsidRDefault="00A15744" w:rsidP="00F9557E">
      <w:pPr>
        <w:jc w:val="both"/>
        <w:rPr>
          <w:lang w:val="en-US"/>
        </w:rPr>
      </w:pPr>
    </w:p>
    <w:p w:rsidR="00A15744" w:rsidRPr="00543D7E" w:rsidRDefault="00A15744" w:rsidP="00F9557E">
      <w:pPr>
        <w:jc w:val="both"/>
        <w:rPr>
          <w:lang w:val="en-US"/>
        </w:rPr>
      </w:pPr>
    </w:p>
    <w:p w:rsidR="00A15744" w:rsidRPr="00543D7E" w:rsidRDefault="00A15744" w:rsidP="00F9557E">
      <w:pPr>
        <w:jc w:val="both"/>
        <w:rPr>
          <w:lang w:val="en-US"/>
        </w:rPr>
      </w:pPr>
    </w:p>
    <w:p w:rsidR="00A15744" w:rsidRPr="00543D7E" w:rsidRDefault="00A15744" w:rsidP="00F9557E">
      <w:pPr>
        <w:jc w:val="both"/>
        <w:rPr>
          <w:lang w:val="en-US"/>
        </w:rPr>
      </w:pPr>
    </w:p>
    <w:p w:rsidR="00B1022D" w:rsidRDefault="00B1022D">
      <w:pPr>
        <w:rPr>
          <w:b/>
          <w:sz w:val="28"/>
          <w:lang w:val="en-US"/>
        </w:rPr>
      </w:pPr>
      <w:r>
        <w:rPr>
          <w:b/>
          <w:sz w:val="28"/>
          <w:lang w:val="en-US"/>
        </w:rPr>
        <w:br w:type="page"/>
      </w:r>
    </w:p>
    <w:p w:rsidR="001C5ACD" w:rsidRPr="00B51645" w:rsidRDefault="00B51645" w:rsidP="008E44CA">
      <w:pPr>
        <w:widowControl w:val="0"/>
        <w:autoSpaceDE w:val="0"/>
        <w:autoSpaceDN w:val="0"/>
        <w:adjustRightInd w:val="0"/>
        <w:jc w:val="center"/>
        <w:rPr>
          <w:b/>
          <w:sz w:val="28"/>
          <w:lang w:val="en-US"/>
        </w:rPr>
      </w:pPr>
      <w:r w:rsidRPr="00B51645">
        <w:rPr>
          <w:b/>
          <w:sz w:val="28"/>
          <w:lang w:val="en-US"/>
        </w:rPr>
        <w:lastRenderedPageBreak/>
        <w:t>INTRODUCTION</w:t>
      </w:r>
    </w:p>
    <w:p w:rsidR="001C5ACD" w:rsidRDefault="001C5ACD" w:rsidP="00F9557E">
      <w:pPr>
        <w:widowControl w:val="0"/>
        <w:autoSpaceDE w:val="0"/>
        <w:autoSpaceDN w:val="0"/>
        <w:adjustRightInd w:val="0"/>
        <w:ind w:firstLine="720"/>
        <w:jc w:val="both"/>
        <w:rPr>
          <w:b/>
          <w:sz w:val="28"/>
          <w:lang w:val="en-US"/>
        </w:rPr>
      </w:pPr>
    </w:p>
    <w:p w:rsidR="00B1022D" w:rsidRPr="00B51645" w:rsidRDefault="00B1022D" w:rsidP="00F9557E">
      <w:pPr>
        <w:widowControl w:val="0"/>
        <w:autoSpaceDE w:val="0"/>
        <w:autoSpaceDN w:val="0"/>
        <w:adjustRightInd w:val="0"/>
        <w:ind w:firstLine="720"/>
        <w:jc w:val="both"/>
        <w:rPr>
          <w:b/>
          <w:sz w:val="28"/>
          <w:lang w:val="en-US"/>
        </w:rPr>
      </w:pPr>
    </w:p>
    <w:p w:rsidR="00B51645" w:rsidRPr="00B51645" w:rsidRDefault="00B51645" w:rsidP="00B51645">
      <w:pPr>
        <w:ind w:firstLine="708"/>
        <w:jc w:val="both"/>
        <w:rPr>
          <w:sz w:val="28"/>
          <w:szCs w:val="28"/>
          <w:lang w:val="en-US"/>
        </w:rPr>
      </w:pPr>
      <w:r w:rsidRPr="00B51645">
        <w:rPr>
          <w:sz w:val="28"/>
          <w:szCs w:val="28"/>
          <w:lang w:val="en-US"/>
        </w:rPr>
        <w:t>The existence of a significant number of national and regional standards has always led to the formation of various obstacles in the development of trade relations between different states. The development processes of international standardization and certification systems are aimed at eliminating these problems. The main organization in this direction is ISO - the International Organization for Standardization, which began its activities in the late 40s. The international committee for standardization of ISO includes the international electrotechnical committee of IEC. These organizations are the largest centers for the development of international standards. Standards developed by ISO are recognized in more than 130 countries. Technical barriers to the development of international economic and trade relations are national standards and national certification systems, as ways to determine the conformity of goods or services to these standards. Many states began to adopt international standards developed by ISO and IEC as national and certification systems are developing in the direction of these standards. ISO, IEC and ITU are almost an international network of standardization and certification. Within its framework, international agreements were concluded, according to which states adopted international standards and certification systems at the national level. These agreements were of great importance. They allowed, if not completely erasing, then significantly reducing the impact on the development of international economic relations of a significant difference in the standards of individual states and their certification systems. Under international agreements, national certification systems and their results are accepted by the international community.</w:t>
      </w:r>
    </w:p>
    <w:p w:rsidR="00B51645" w:rsidRPr="00B51645" w:rsidRDefault="00B51645" w:rsidP="00B51645">
      <w:pPr>
        <w:ind w:firstLine="708"/>
        <w:jc w:val="both"/>
        <w:rPr>
          <w:sz w:val="28"/>
          <w:szCs w:val="28"/>
          <w:lang w:val="en-US"/>
        </w:rPr>
      </w:pPr>
      <w:r w:rsidRPr="00B51645">
        <w:rPr>
          <w:sz w:val="28"/>
          <w:szCs w:val="28"/>
          <w:lang w:val="en-US"/>
        </w:rPr>
        <w:t>A significant problem in the development of certification and standardization at the national level is that in most states these institutions and their decisions are not law, but rather a recommendation. In different states, the attitude to national systems of standardization and certification is different. In some countries, the influence of states on them is quite strong; in some countries, various public organizations deal with the problems of standardization and certification; and in some countries, state and public organizations for standardization and certification act in parallel to each other. The introduction of international standardization and certification systems at the level of national standards has led to the fact that following such standards has become not just the image of companies, but their main strategy. Compliance of products with international standards adds respect and trust to companies, allows them to enter world markets without any problems and costs for additional certification on the basis of the country into which the company imports its products.</w:t>
      </w:r>
    </w:p>
    <w:p w:rsidR="001A4DAE" w:rsidRPr="00B51645" w:rsidRDefault="00B51645" w:rsidP="00B51645">
      <w:pPr>
        <w:ind w:firstLine="708"/>
        <w:jc w:val="both"/>
        <w:rPr>
          <w:sz w:val="28"/>
          <w:szCs w:val="28"/>
          <w:lang w:val="en-US"/>
        </w:rPr>
      </w:pPr>
      <w:r w:rsidRPr="00B51645">
        <w:rPr>
          <w:sz w:val="28"/>
          <w:szCs w:val="28"/>
          <w:lang w:val="en-US"/>
        </w:rPr>
        <w:t xml:space="preserve">International standardization and certification are currently under development. But this development is proceeding at a rapid pace. A growing number of countries are adopting international standards, and domestic production is based on them. International standardization and certification are the main regulators and stimulants of the development of international economic and trade relations. Integration processes in the field of standardization and certification cover not only Europe, but </w:t>
      </w:r>
      <w:r w:rsidRPr="00B51645">
        <w:rPr>
          <w:sz w:val="28"/>
          <w:szCs w:val="28"/>
          <w:lang w:val="en-US"/>
        </w:rPr>
        <w:lastRenderedPageBreak/>
        <w:t>also other states and regions, including the CIS countries, which include the Republic of Kazakhstan</w:t>
      </w:r>
      <w:r w:rsidR="00654621" w:rsidRPr="00B51645">
        <w:rPr>
          <w:sz w:val="28"/>
          <w:szCs w:val="28"/>
          <w:lang w:val="en-US"/>
        </w:rPr>
        <w:t>.</w:t>
      </w:r>
    </w:p>
    <w:p w:rsidR="00B51645" w:rsidRPr="00B51645" w:rsidRDefault="00B51645" w:rsidP="00B51645">
      <w:pPr>
        <w:ind w:firstLine="708"/>
        <w:jc w:val="both"/>
        <w:rPr>
          <w:sz w:val="28"/>
          <w:szCs w:val="28"/>
          <w:lang w:val="en-US"/>
        </w:rPr>
      </w:pPr>
      <w:r w:rsidRPr="00B51645">
        <w:rPr>
          <w:sz w:val="28"/>
          <w:szCs w:val="28"/>
          <w:lang w:val="en-US"/>
        </w:rPr>
        <w:t>The development strategy of our country involves the integration of Kazakhstan into the international trading system, which sets common requirements in the field of standards, metrology and certification. To improve state systems of standardization and certification and bring them into line with European and other international requirements, it is supposed: the creation of a system of technical regulation, the formation of technical regulations and the transition from mandatory standardization to voluntary; the formation of new technical committees, including at the international level, standardization and metrology services in industries, enterprises, strengthening and improving the structure of the authorized body for standardization, metrology and certification; development of the information center for interaction with the WTO on issues of standardization, metrology and certification; development and implementation at the enterprises of the republic of quality systems and environmental management that meet the requirements of international standards ISO 9000 and 14000 series; implementation of the state policy to stimulate domestic enterprises through tenders for the prizes of the Government of the Republic of Kazakhstan "For achievements in the field of quality" and "Best goods of Kazakhstan"; recognition of the accreditation body of Kazakhstan at the international level; improving state control and supervision of product quality, taking into account international experience.</w:t>
      </w:r>
    </w:p>
    <w:p w:rsidR="00B51645" w:rsidRPr="00B51645" w:rsidRDefault="00B51645" w:rsidP="00B51645">
      <w:pPr>
        <w:ind w:firstLine="708"/>
        <w:jc w:val="both"/>
        <w:rPr>
          <w:sz w:val="28"/>
          <w:szCs w:val="28"/>
          <w:lang w:val="en-US"/>
        </w:rPr>
      </w:pPr>
      <w:r w:rsidRPr="00B51645">
        <w:rPr>
          <w:sz w:val="28"/>
          <w:szCs w:val="28"/>
          <w:lang w:val="en-US"/>
        </w:rPr>
        <w:t>At this stage of development, there is a transition to international standards in the field of the financial system, other areas, such as education, social services, healthcare, tourism, and other industries according to their development programs.</w:t>
      </w:r>
    </w:p>
    <w:p w:rsidR="00B51645" w:rsidRPr="00B51645" w:rsidRDefault="00B51645" w:rsidP="00B51645">
      <w:pPr>
        <w:ind w:firstLine="708"/>
        <w:jc w:val="both"/>
        <w:rPr>
          <w:sz w:val="28"/>
          <w:szCs w:val="28"/>
          <w:lang w:val="en-US"/>
        </w:rPr>
      </w:pPr>
      <w:r w:rsidRPr="00B51645">
        <w:rPr>
          <w:sz w:val="28"/>
          <w:szCs w:val="28"/>
          <w:lang w:val="en-US"/>
        </w:rPr>
        <w:t>The expansion of international cooperation in the field of standardization involves: enhancing cooperation with international, regional and national organizations; joining the Metric Convention and joining the International Electrotechnical Commission (IEC), the International Association of Accreditation of Testing Laboratories (ILAC), the International Accreditation Forum (IAF); ensuring participation of representatives of Kazakhstan in the work of technical committees of international organizations, primarily ISO, IEC; in governing bodies of international organizations for standardization, metrology and certification, including the ISO secretariat.</w:t>
      </w:r>
    </w:p>
    <w:p w:rsidR="007D1AEA" w:rsidRPr="00B51645" w:rsidRDefault="00B51645" w:rsidP="00B51645">
      <w:pPr>
        <w:ind w:firstLine="708"/>
        <w:jc w:val="both"/>
        <w:rPr>
          <w:sz w:val="28"/>
          <w:szCs w:val="28"/>
          <w:lang w:val="en-US"/>
        </w:rPr>
      </w:pPr>
      <w:r w:rsidRPr="00B51645">
        <w:rPr>
          <w:sz w:val="28"/>
          <w:szCs w:val="28"/>
          <w:lang w:val="en-US"/>
        </w:rPr>
        <w:t>The implementation of these measures helps to improve the quality and competitiveness of Kazakhstani products in the domestic and foreign markets, and to increase the economic potential of the republic. To implement the planned reforms and a worthy place for Kazakhstani products on the world market after Kazakhstan joined the World Trade Organization, enterprises and organizations need competent, qualified specialists in the field of standardization and certification, able to solve problems in this area. This tutorial will help students majoring in standardization and certification while studying the discipline "International Standardization and Certification" build knowledge, skills in their future activities</w:t>
      </w:r>
      <w:r w:rsidR="007D32CF" w:rsidRPr="00B51645">
        <w:rPr>
          <w:sz w:val="28"/>
          <w:szCs w:val="28"/>
          <w:lang w:val="en-US"/>
        </w:rPr>
        <w:t xml:space="preserve">. </w:t>
      </w:r>
    </w:p>
    <w:p w:rsidR="00984277" w:rsidRPr="00B51645" w:rsidRDefault="00984277" w:rsidP="007D1AEA">
      <w:pPr>
        <w:ind w:firstLine="708"/>
        <w:jc w:val="both"/>
        <w:rPr>
          <w:sz w:val="28"/>
          <w:szCs w:val="28"/>
          <w:lang w:val="en-US"/>
        </w:rPr>
      </w:pPr>
      <w:r w:rsidRPr="00B51645">
        <w:rPr>
          <w:sz w:val="28"/>
          <w:szCs w:val="28"/>
          <w:lang w:val="en-US"/>
        </w:rPr>
        <w:t xml:space="preserve"> </w:t>
      </w:r>
    </w:p>
    <w:p w:rsidR="0090593D" w:rsidRPr="00B51645" w:rsidRDefault="0090593D" w:rsidP="00F9557E">
      <w:pPr>
        <w:jc w:val="both"/>
        <w:rPr>
          <w:sz w:val="28"/>
          <w:szCs w:val="28"/>
          <w:lang w:val="en-US"/>
        </w:rPr>
      </w:pPr>
    </w:p>
    <w:p w:rsidR="006B75D7" w:rsidRDefault="006B75D7">
      <w:pPr>
        <w:rPr>
          <w:sz w:val="28"/>
          <w:szCs w:val="28"/>
          <w:lang w:val="en-US"/>
        </w:rPr>
      </w:pPr>
      <w:r>
        <w:rPr>
          <w:sz w:val="28"/>
          <w:szCs w:val="28"/>
          <w:lang w:val="en-US"/>
        </w:rPr>
        <w:br w:type="page"/>
      </w:r>
    </w:p>
    <w:p w:rsidR="00A42FD6" w:rsidRPr="00B51645" w:rsidRDefault="00B51645" w:rsidP="0071704A">
      <w:pPr>
        <w:ind w:firstLine="567"/>
        <w:jc w:val="both"/>
        <w:rPr>
          <w:b/>
          <w:sz w:val="28"/>
          <w:szCs w:val="28"/>
          <w:lang w:val="en-US"/>
        </w:rPr>
      </w:pPr>
      <w:r w:rsidRPr="00B51645">
        <w:rPr>
          <w:b/>
          <w:sz w:val="28"/>
          <w:szCs w:val="28"/>
          <w:lang w:val="en-US"/>
        </w:rPr>
        <w:lastRenderedPageBreak/>
        <w:t>SECTION</w:t>
      </w:r>
      <w:r w:rsidR="00577DB2" w:rsidRPr="00B51645">
        <w:rPr>
          <w:b/>
          <w:sz w:val="28"/>
          <w:szCs w:val="28"/>
          <w:lang w:val="en-US"/>
        </w:rPr>
        <w:t xml:space="preserve"> 1  </w:t>
      </w:r>
      <w:r w:rsidRPr="00B51645">
        <w:rPr>
          <w:b/>
          <w:sz w:val="28"/>
          <w:szCs w:val="28"/>
          <w:lang w:val="en-US"/>
        </w:rPr>
        <w:t>INTERNATIONAL STANDARDIZATION</w:t>
      </w:r>
    </w:p>
    <w:p w:rsidR="00A42FD6" w:rsidRPr="00B51645" w:rsidRDefault="00A42FD6" w:rsidP="0071704A">
      <w:pPr>
        <w:ind w:firstLine="567"/>
        <w:jc w:val="both"/>
        <w:rPr>
          <w:b/>
          <w:lang w:val="en-US"/>
        </w:rPr>
      </w:pPr>
    </w:p>
    <w:p w:rsidR="00E87E40" w:rsidRPr="00B51645" w:rsidRDefault="00E87E40" w:rsidP="0071704A">
      <w:pPr>
        <w:ind w:firstLine="567"/>
        <w:jc w:val="both"/>
        <w:rPr>
          <w:b/>
          <w:sz w:val="28"/>
          <w:szCs w:val="28"/>
          <w:lang w:val="en-US"/>
        </w:rPr>
      </w:pPr>
    </w:p>
    <w:p w:rsidR="000E4FF1" w:rsidRPr="00B51645" w:rsidRDefault="0069468B" w:rsidP="0071704A">
      <w:pPr>
        <w:ind w:firstLine="567"/>
        <w:jc w:val="both"/>
        <w:rPr>
          <w:b/>
          <w:sz w:val="28"/>
          <w:szCs w:val="28"/>
          <w:lang w:val="en-US"/>
        </w:rPr>
      </w:pPr>
      <w:r w:rsidRPr="00B51645">
        <w:rPr>
          <w:b/>
          <w:sz w:val="28"/>
          <w:szCs w:val="28"/>
          <w:lang w:val="en-US"/>
        </w:rPr>
        <w:t xml:space="preserve">1.1 </w:t>
      </w:r>
      <w:r w:rsidR="00B51645" w:rsidRPr="00B51645">
        <w:rPr>
          <w:b/>
          <w:sz w:val="28"/>
          <w:szCs w:val="28"/>
          <w:lang w:val="en-US"/>
        </w:rPr>
        <w:t>Purpose, goals, objectives and principles of international standardization. Basic concepts</w:t>
      </w:r>
    </w:p>
    <w:p w:rsidR="002B6062" w:rsidRPr="00543D7E" w:rsidRDefault="002B6062" w:rsidP="0071704A">
      <w:pPr>
        <w:pStyle w:val="a5"/>
        <w:spacing w:before="0" w:beforeAutospacing="0" w:after="0" w:afterAutospacing="0"/>
        <w:ind w:firstLine="567"/>
        <w:jc w:val="both"/>
        <w:rPr>
          <w:bCs/>
          <w:sz w:val="28"/>
          <w:szCs w:val="28"/>
          <w:lang w:val="en-US"/>
        </w:rPr>
      </w:pPr>
    </w:p>
    <w:p w:rsidR="00B51645" w:rsidRPr="00543D7E" w:rsidRDefault="00B51645" w:rsidP="00B51645">
      <w:pPr>
        <w:shd w:val="clear" w:color="auto" w:fill="FDFEFF"/>
        <w:suppressAutoHyphens/>
        <w:ind w:firstLine="709"/>
        <w:jc w:val="both"/>
        <w:rPr>
          <w:bCs/>
          <w:sz w:val="28"/>
          <w:szCs w:val="28"/>
          <w:lang w:val="en-US"/>
        </w:rPr>
      </w:pPr>
      <w:r w:rsidRPr="00543D7E">
        <w:rPr>
          <w:bCs/>
          <w:sz w:val="28"/>
          <w:szCs w:val="28"/>
          <w:lang w:val="en-US"/>
        </w:rPr>
        <w:t>International standardization - standardization, participation in which is open to the relevant authorities of all countries. Standardization refers to activities aimed at achieving streamlining in a certain area by establishing provisions for universal and repeated application in relation to real and potential tasks [1,2]. This activity is manifested in the development, publication and application of standards.</w:t>
      </w:r>
    </w:p>
    <w:p w:rsidR="00B51645" w:rsidRPr="00543D7E" w:rsidRDefault="00B51645" w:rsidP="00B51645">
      <w:pPr>
        <w:shd w:val="clear" w:color="auto" w:fill="FDFEFF"/>
        <w:suppressAutoHyphens/>
        <w:ind w:firstLine="709"/>
        <w:jc w:val="both"/>
        <w:rPr>
          <w:bCs/>
          <w:sz w:val="28"/>
          <w:szCs w:val="28"/>
          <w:lang w:val="en-US"/>
        </w:rPr>
      </w:pPr>
      <w:r w:rsidRPr="00543D7E">
        <w:rPr>
          <w:bCs/>
          <w:sz w:val="28"/>
          <w:szCs w:val="28"/>
          <w:lang w:val="en-US"/>
        </w:rPr>
        <w:t>International Standard - A standard adopted by an international organization. A standard is a document that establishes the characteristics of products, operation, storage, transportation, sale and disposal, work or services [1,2]. The standard may also contain requirements for terminology, symbols, packaging, labeling or labels and the rules for applying them. In practice, international standards often also mean regional standards and standards developed by scientific and technical societies and adopted as norms by various countries of the world.</w:t>
      </w:r>
    </w:p>
    <w:p w:rsidR="00B51645" w:rsidRPr="00543D7E" w:rsidRDefault="00B51645" w:rsidP="00B51645">
      <w:pPr>
        <w:shd w:val="clear" w:color="auto" w:fill="FDFEFF"/>
        <w:suppressAutoHyphens/>
        <w:ind w:firstLine="709"/>
        <w:jc w:val="both"/>
        <w:rPr>
          <w:bCs/>
          <w:sz w:val="28"/>
          <w:szCs w:val="28"/>
          <w:lang w:val="en-US"/>
        </w:rPr>
      </w:pPr>
      <w:r w:rsidRPr="00543D7E">
        <w:rPr>
          <w:bCs/>
          <w:sz w:val="28"/>
          <w:szCs w:val="28"/>
          <w:lang w:val="en-US"/>
        </w:rPr>
        <w:t>Regional standardization - standardization, participation in which is open to the relevant authorities of countries of only one geographical or economic region of the world. Regional standard - a standard adopted by the regional standardization organization. The standard of a scientific-technical, engineering society is a standard adopted by a scientific-technical, engineering society or other public association [3].</w:t>
      </w:r>
    </w:p>
    <w:p w:rsidR="00B51645" w:rsidRPr="00543D7E" w:rsidRDefault="00B51645" w:rsidP="00B51645">
      <w:pPr>
        <w:shd w:val="clear" w:color="auto" w:fill="FDFEFF"/>
        <w:suppressAutoHyphens/>
        <w:ind w:firstLine="709"/>
        <w:jc w:val="both"/>
        <w:rPr>
          <w:bCs/>
          <w:sz w:val="28"/>
          <w:szCs w:val="28"/>
          <w:lang w:val="en-US"/>
        </w:rPr>
      </w:pPr>
      <w:r w:rsidRPr="00543D7E">
        <w:rPr>
          <w:bCs/>
          <w:sz w:val="28"/>
          <w:szCs w:val="28"/>
          <w:lang w:val="en-US"/>
        </w:rPr>
        <w:t>The main purpose of international standards is the creation at the international level of a unified methodological basis for the development of new and improvement of existing quality systems and their certification. Scientific and technical cooperation in the field of standardization is aimed at harmonizing the national standardization system with international, regional and progressive national standardization systems.</w:t>
      </w:r>
    </w:p>
    <w:p w:rsidR="00B51645" w:rsidRPr="00543D7E" w:rsidRDefault="00B51645" w:rsidP="00B51645">
      <w:pPr>
        <w:shd w:val="clear" w:color="auto" w:fill="FDFEFF"/>
        <w:suppressAutoHyphens/>
        <w:ind w:firstLine="709"/>
        <w:jc w:val="both"/>
        <w:rPr>
          <w:bCs/>
          <w:sz w:val="28"/>
          <w:szCs w:val="28"/>
          <w:lang w:val="en-US"/>
        </w:rPr>
      </w:pPr>
      <w:r w:rsidRPr="00543D7E">
        <w:rPr>
          <w:bCs/>
          <w:sz w:val="28"/>
          <w:szCs w:val="28"/>
          <w:lang w:val="en-US"/>
        </w:rPr>
        <w:t>Both industrialized countries and developing countries that create their own national economies are interested in developing international standardization. Work in the field of international harmonization of standards eliminates the barriers caused by differences in technical requirements, rules and is a prerequisite for accelerating scientific and technological progress throughout the world.</w:t>
      </w:r>
    </w:p>
    <w:p w:rsidR="007D7DEC" w:rsidRPr="00B51645" w:rsidRDefault="00B51645" w:rsidP="00B51645">
      <w:pPr>
        <w:shd w:val="clear" w:color="auto" w:fill="FDFEFF"/>
        <w:suppressAutoHyphens/>
        <w:ind w:firstLine="709"/>
        <w:jc w:val="both"/>
        <w:rPr>
          <w:sz w:val="28"/>
          <w:szCs w:val="28"/>
          <w:lang w:val="en-US"/>
        </w:rPr>
      </w:pPr>
      <w:r w:rsidRPr="00543D7E">
        <w:rPr>
          <w:bCs/>
          <w:sz w:val="28"/>
          <w:szCs w:val="28"/>
          <w:lang w:val="en-US"/>
        </w:rPr>
        <w:t>The role of international standards as the technical foundation of the global market is emphasized in the WTO Agreement on Technical Barriers to Trade. The agreement obliges governments to maximize the use of international standards to prevent unwanted obstacles to trade.</w:t>
      </w:r>
    </w:p>
    <w:p w:rsidR="00E87E40" w:rsidRPr="00543D7E" w:rsidRDefault="00E87E40" w:rsidP="0071704A">
      <w:pPr>
        <w:pStyle w:val="a5"/>
        <w:spacing w:before="0" w:beforeAutospacing="0" w:after="0" w:afterAutospacing="0"/>
        <w:ind w:firstLine="567"/>
        <w:jc w:val="both"/>
        <w:rPr>
          <w:b/>
          <w:sz w:val="28"/>
          <w:szCs w:val="28"/>
          <w:lang w:val="en-US"/>
        </w:rPr>
      </w:pPr>
    </w:p>
    <w:p w:rsidR="003C0E62" w:rsidRPr="00543D7E" w:rsidRDefault="00B51645" w:rsidP="00491EA2">
      <w:pPr>
        <w:pStyle w:val="a5"/>
        <w:spacing w:before="0" w:beforeAutospacing="0" w:after="0" w:afterAutospacing="0"/>
        <w:ind w:firstLine="567"/>
        <w:jc w:val="both"/>
        <w:rPr>
          <w:b/>
          <w:sz w:val="28"/>
          <w:szCs w:val="28"/>
          <w:lang w:val="en-US"/>
        </w:rPr>
      </w:pPr>
      <w:r w:rsidRPr="00543D7E">
        <w:rPr>
          <w:b/>
          <w:sz w:val="28"/>
          <w:szCs w:val="28"/>
          <w:lang w:val="en-US"/>
        </w:rPr>
        <w:t>International Standardization Goals</w:t>
      </w:r>
      <w:r w:rsidR="003C0E62" w:rsidRPr="00543D7E">
        <w:rPr>
          <w:b/>
          <w:sz w:val="28"/>
          <w:szCs w:val="28"/>
          <w:lang w:val="en-US"/>
        </w:rPr>
        <w:t>:</w:t>
      </w:r>
    </w:p>
    <w:p w:rsidR="00B51645" w:rsidRPr="00B51645" w:rsidRDefault="00B51645" w:rsidP="00B51645">
      <w:pPr>
        <w:suppressAutoHyphens/>
        <w:autoSpaceDE w:val="0"/>
        <w:autoSpaceDN w:val="0"/>
        <w:adjustRightInd w:val="0"/>
        <w:ind w:firstLine="567"/>
        <w:jc w:val="both"/>
        <w:rPr>
          <w:sz w:val="28"/>
          <w:szCs w:val="28"/>
          <w:lang w:val="en-US"/>
        </w:rPr>
      </w:pPr>
      <w:r w:rsidRPr="00B51645">
        <w:rPr>
          <w:sz w:val="28"/>
          <w:szCs w:val="28"/>
          <w:lang w:val="en-US"/>
        </w:rPr>
        <w:t>1) approximation of the level of quality of products manufactured in various countries;</w:t>
      </w:r>
    </w:p>
    <w:p w:rsidR="00B51645" w:rsidRPr="00B51645" w:rsidRDefault="00B51645" w:rsidP="00B51645">
      <w:pPr>
        <w:suppressAutoHyphens/>
        <w:autoSpaceDE w:val="0"/>
        <w:autoSpaceDN w:val="0"/>
        <w:adjustRightInd w:val="0"/>
        <w:ind w:firstLine="567"/>
        <w:jc w:val="both"/>
        <w:rPr>
          <w:sz w:val="28"/>
          <w:szCs w:val="28"/>
          <w:lang w:val="en-US"/>
        </w:rPr>
      </w:pPr>
      <w:r w:rsidRPr="00B51645">
        <w:rPr>
          <w:sz w:val="28"/>
          <w:szCs w:val="28"/>
          <w:lang w:val="en-US"/>
        </w:rPr>
        <w:t>2) ensuring the interchangeability of elements of complex products;</w:t>
      </w:r>
    </w:p>
    <w:p w:rsidR="00B51645" w:rsidRPr="00B51645" w:rsidRDefault="00B51645" w:rsidP="00B51645">
      <w:pPr>
        <w:suppressAutoHyphens/>
        <w:autoSpaceDE w:val="0"/>
        <w:autoSpaceDN w:val="0"/>
        <w:adjustRightInd w:val="0"/>
        <w:ind w:firstLine="567"/>
        <w:jc w:val="both"/>
        <w:rPr>
          <w:sz w:val="28"/>
          <w:szCs w:val="28"/>
          <w:lang w:val="en-US"/>
        </w:rPr>
      </w:pPr>
      <w:r w:rsidRPr="00B51645">
        <w:rPr>
          <w:sz w:val="28"/>
          <w:szCs w:val="28"/>
          <w:lang w:val="en-US"/>
        </w:rPr>
        <w:t>3) facilitating international trade;</w:t>
      </w:r>
    </w:p>
    <w:p w:rsidR="00B51645" w:rsidRPr="00B51645" w:rsidRDefault="00B51645" w:rsidP="00B51645">
      <w:pPr>
        <w:suppressAutoHyphens/>
        <w:autoSpaceDE w:val="0"/>
        <w:autoSpaceDN w:val="0"/>
        <w:adjustRightInd w:val="0"/>
        <w:ind w:firstLine="567"/>
        <w:jc w:val="both"/>
        <w:rPr>
          <w:sz w:val="28"/>
          <w:szCs w:val="28"/>
          <w:lang w:val="en-US"/>
        </w:rPr>
      </w:pPr>
      <w:r w:rsidRPr="00B51645">
        <w:rPr>
          <w:sz w:val="28"/>
          <w:szCs w:val="28"/>
          <w:lang w:val="en-US"/>
        </w:rPr>
        <w:t>4) promoting the mutual exchange of scientific and technical information and accelerating scientific and technological progress.</w:t>
      </w:r>
    </w:p>
    <w:p w:rsidR="00B51645" w:rsidRPr="00B51645" w:rsidRDefault="00B51645" w:rsidP="00B51645">
      <w:pPr>
        <w:suppressAutoHyphens/>
        <w:autoSpaceDE w:val="0"/>
        <w:autoSpaceDN w:val="0"/>
        <w:adjustRightInd w:val="0"/>
        <w:ind w:firstLine="567"/>
        <w:jc w:val="both"/>
        <w:rPr>
          <w:sz w:val="28"/>
          <w:szCs w:val="28"/>
          <w:lang w:val="en-US"/>
        </w:rPr>
      </w:pPr>
      <w:r w:rsidRPr="00B51645">
        <w:rPr>
          <w:sz w:val="28"/>
          <w:szCs w:val="28"/>
          <w:lang w:val="en-US"/>
        </w:rPr>
        <w:lastRenderedPageBreak/>
        <w:t>International standards serve as basic documents for expanding trade between countries, thanks to the value contained in their information aimed at ensuring the required level of human safety, health and environmental protection.</w:t>
      </w:r>
    </w:p>
    <w:p w:rsidR="00EC62F5" w:rsidRPr="00B51645" w:rsidRDefault="00B51645" w:rsidP="00B51645">
      <w:pPr>
        <w:suppressAutoHyphens/>
        <w:autoSpaceDE w:val="0"/>
        <w:autoSpaceDN w:val="0"/>
        <w:adjustRightInd w:val="0"/>
        <w:ind w:firstLine="567"/>
        <w:jc w:val="both"/>
        <w:rPr>
          <w:color w:val="000000"/>
          <w:sz w:val="28"/>
          <w:szCs w:val="28"/>
          <w:lang w:val="en-US"/>
        </w:rPr>
      </w:pPr>
      <w:r w:rsidRPr="00B51645">
        <w:rPr>
          <w:sz w:val="28"/>
          <w:szCs w:val="28"/>
          <w:lang w:val="en-US"/>
        </w:rPr>
        <w:t>International standards are widely applied at the national level and are used by manufacturers, trade organizations, buyers, consumers, testing laboratories, government agencies and other interested parties. Since these standards usually reflect the best practices of industrial enterprises, research institutions, consumers and regulatory bodies on a global scale and cover the general requirements in a number of countries, they are one of the most important conditions ensuring the removal of technical barriers to trade. The advantages of standardization can be realized only by developing a global approach to it, by adopting international standards as state standards, i.e. through harmonization</w:t>
      </w:r>
      <w:r w:rsidR="00EC62F5" w:rsidRPr="00B51645">
        <w:rPr>
          <w:color w:val="000000"/>
          <w:sz w:val="28"/>
          <w:szCs w:val="28"/>
          <w:lang w:val="en-US"/>
        </w:rPr>
        <w:t xml:space="preserve">. </w:t>
      </w:r>
    </w:p>
    <w:p w:rsidR="00187B9E" w:rsidRPr="00B51645" w:rsidRDefault="00187B9E" w:rsidP="00187B9E">
      <w:pPr>
        <w:jc w:val="both"/>
        <w:rPr>
          <w:sz w:val="28"/>
          <w:szCs w:val="28"/>
          <w:lang w:val="en-US"/>
        </w:rPr>
      </w:pPr>
    </w:p>
    <w:p w:rsidR="003C0E62" w:rsidRPr="00543D7E" w:rsidRDefault="00B51645" w:rsidP="00EC62F5">
      <w:pPr>
        <w:pStyle w:val="a5"/>
        <w:spacing w:before="0" w:beforeAutospacing="0" w:after="0" w:afterAutospacing="0"/>
        <w:ind w:firstLine="567"/>
        <w:jc w:val="both"/>
        <w:rPr>
          <w:b/>
          <w:sz w:val="28"/>
          <w:szCs w:val="28"/>
          <w:lang w:val="en-US"/>
        </w:rPr>
      </w:pPr>
      <w:r w:rsidRPr="00543D7E">
        <w:rPr>
          <w:b/>
          <w:sz w:val="28"/>
          <w:szCs w:val="28"/>
          <w:lang w:val="en-US"/>
        </w:rPr>
        <w:t>The main objectives of international standardization are</w:t>
      </w:r>
      <w:r w:rsidR="003C0E62" w:rsidRPr="00543D7E">
        <w:rPr>
          <w:b/>
          <w:sz w:val="28"/>
          <w:szCs w:val="28"/>
          <w:lang w:val="en-US"/>
        </w:rPr>
        <w:t>:</w:t>
      </w:r>
    </w:p>
    <w:p w:rsidR="00B51645" w:rsidRPr="00B51645" w:rsidRDefault="00B51645" w:rsidP="00B51645">
      <w:pPr>
        <w:ind w:firstLine="567"/>
        <w:jc w:val="both"/>
        <w:rPr>
          <w:sz w:val="28"/>
          <w:szCs w:val="28"/>
          <w:lang w:val="en-US"/>
        </w:rPr>
      </w:pPr>
      <w:r w:rsidRPr="00B51645">
        <w:rPr>
          <w:sz w:val="28"/>
          <w:szCs w:val="28"/>
          <w:lang w:val="en-US"/>
        </w:rPr>
        <w:t>- the establishment of requirements for the technical level and quality of products, raw materials, materials, semi-finished products and components, as well as standards, requirements and methods in the field of design and production of products that accelerate the introduction of advanced methods of production of high quality products and eliminate the irrational variety of types, brands and sizes;</w:t>
      </w:r>
    </w:p>
    <w:p w:rsidR="00B51645" w:rsidRPr="00B51645" w:rsidRDefault="00B51645" w:rsidP="00B51645">
      <w:pPr>
        <w:ind w:firstLine="567"/>
        <w:jc w:val="both"/>
        <w:rPr>
          <w:sz w:val="28"/>
          <w:szCs w:val="28"/>
          <w:lang w:val="en-US"/>
        </w:rPr>
      </w:pPr>
      <w:r w:rsidRPr="00B51645">
        <w:rPr>
          <w:sz w:val="28"/>
          <w:szCs w:val="28"/>
          <w:lang w:val="en-US"/>
        </w:rPr>
        <w:t>- development of unification and aggregation of industrial products, as the most important condition for the specialization of production, comprehensive mechanization and automation of production processes, increasing the level of interchangeability, the efficiency of operation and repair of products;</w:t>
      </w:r>
    </w:p>
    <w:p w:rsidR="00B51645" w:rsidRPr="00B51645" w:rsidRDefault="00B51645" w:rsidP="00B51645">
      <w:pPr>
        <w:ind w:firstLine="567"/>
        <w:jc w:val="both"/>
        <w:rPr>
          <w:sz w:val="28"/>
          <w:szCs w:val="28"/>
          <w:lang w:val="en-US"/>
        </w:rPr>
      </w:pPr>
      <w:r w:rsidRPr="00B51645">
        <w:rPr>
          <w:sz w:val="28"/>
          <w:szCs w:val="28"/>
          <w:lang w:val="en-US"/>
        </w:rPr>
        <w:t>- ensuring the unity and reliability of measurements in the country, the creation and improvement of state standards for units of physical quantities, as well as methods and means of measuring higher accuracy;</w:t>
      </w:r>
    </w:p>
    <w:p w:rsidR="00B51645" w:rsidRPr="00B51645" w:rsidRDefault="00B51645" w:rsidP="00B51645">
      <w:pPr>
        <w:ind w:firstLine="567"/>
        <w:jc w:val="both"/>
        <w:rPr>
          <w:sz w:val="28"/>
          <w:szCs w:val="28"/>
          <w:lang w:val="en-US"/>
        </w:rPr>
      </w:pPr>
      <w:r w:rsidRPr="00B51645">
        <w:rPr>
          <w:sz w:val="28"/>
          <w:szCs w:val="28"/>
          <w:lang w:val="en-US"/>
        </w:rPr>
        <w:t>- development of unified documentation systems, classification and coding systems for technical and economic information;</w:t>
      </w:r>
    </w:p>
    <w:p w:rsidR="00B51645" w:rsidRPr="00B51645" w:rsidRDefault="00B51645" w:rsidP="00B51645">
      <w:pPr>
        <w:ind w:firstLine="567"/>
        <w:jc w:val="both"/>
        <w:rPr>
          <w:sz w:val="28"/>
          <w:szCs w:val="28"/>
          <w:lang w:val="en-US"/>
        </w:rPr>
      </w:pPr>
      <w:r w:rsidRPr="00B51645">
        <w:rPr>
          <w:sz w:val="28"/>
          <w:szCs w:val="28"/>
          <w:lang w:val="en-US"/>
        </w:rPr>
        <w:t>- adoption of uniform terms and designations in the most important fields of science, technology, and economic sectors;</w:t>
      </w:r>
    </w:p>
    <w:p w:rsidR="00B51645" w:rsidRPr="00B51645" w:rsidRDefault="00B51645" w:rsidP="00B51645">
      <w:pPr>
        <w:ind w:firstLine="567"/>
        <w:jc w:val="both"/>
        <w:rPr>
          <w:sz w:val="28"/>
          <w:szCs w:val="28"/>
          <w:lang w:val="en-US"/>
        </w:rPr>
      </w:pPr>
      <w:r w:rsidRPr="00B51645">
        <w:rPr>
          <w:sz w:val="28"/>
          <w:szCs w:val="28"/>
          <w:lang w:val="en-US"/>
        </w:rPr>
        <w:t>- Formation of a system of labor safety standards, systems of standards in the field of environmental protection and improved use of natural resources;</w:t>
      </w:r>
    </w:p>
    <w:p w:rsidR="003C0E62" w:rsidRPr="00B51645" w:rsidRDefault="00B51645" w:rsidP="00B51645">
      <w:pPr>
        <w:ind w:firstLine="567"/>
        <w:jc w:val="both"/>
        <w:rPr>
          <w:sz w:val="28"/>
          <w:szCs w:val="28"/>
          <w:lang w:val="en-US"/>
        </w:rPr>
      </w:pPr>
      <w:r w:rsidRPr="00B51645">
        <w:rPr>
          <w:sz w:val="28"/>
          <w:szCs w:val="28"/>
          <w:lang w:val="en-US"/>
        </w:rPr>
        <w:t>- creation of favorable conditions for foreign trade, cultural and scientific-technical relations</w:t>
      </w:r>
      <w:r w:rsidR="003C0E62" w:rsidRPr="00B51645">
        <w:rPr>
          <w:sz w:val="28"/>
          <w:szCs w:val="28"/>
          <w:lang w:val="en-US"/>
        </w:rPr>
        <w:t xml:space="preserve">. </w:t>
      </w:r>
    </w:p>
    <w:p w:rsidR="00B2018E" w:rsidRPr="00B51645" w:rsidRDefault="00B2018E" w:rsidP="00B2018E">
      <w:pPr>
        <w:suppressAutoHyphens/>
        <w:ind w:firstLine="709"/>
        <w:jc w:val="both"/>
        <w:rPr>
          <w:b/>
          <w:sz w:val="28"/>
          <w:szCs w:val="28"/>
          <w:lang w:val="en-US"/>
        </w:rPr>
      </w:pPr>
    </w:p>
    <w:p w:rsidR="00B2018E" w:rsidRPr="00B51645" w:rsidRDefault="00B51645" w:rsidP="00F765AD">
      <w:pPr>
        <w:suppressAutoHyphens/>
        <w:ind w:firstLine="567"/>
        <w:jc w:val="both"/>
        <w:rPr>
          <w:b/>
          <w:sz w:val="28"/>
          <w:szCs w:val="28"/>
          <w:lang w:val="en-US"/>
        </w:rPr>
      </w:pPr>
      <w:r w:rsidRPr="00B51645">
        <w:rPr>
          <w:b/>
          <w:sz w:val="28"/>
          <w:szCs w:val="28"/>
          <w:lang w:val="en-US"/>
        </w:rPr>
        <w:t>Principles of International Standardization</w:t>
      </w:r>
    </w:p>
    <w:p w:rsidR="00F765AD" w:rsidRPr="00B51645" w:rsidRDefault="00B51645" w:rsidP="00F765AD">
      <w:pPr>
        <w:suppressAutoHyphens/>
        <w:ind w:firstLine="567"/>
        <w:jc w:val="both"/>
        <w:rPr>
          <w:sz w:val="28"/>
          <w:szCs w:val="28"/>
          <w:lang w:val="en-US"/>
        </w:rPr>
      </w:pPr>
      <w:r w:rsidRPr="00B51645">
        <w:rPr>
          <w:sz w:val="28"/>
          <w:szCs w:val="28"/>
          <w:lang w:val="en-US"/>
        </w:rPr>
        <w:t>The World Trade Organization (WTO) has endorsed six principles that international standardization organizations must adhere to.</w:t>
      </w:r>
      <w:r w:rsidR="00F765AD" w:rsidRPr="00B51645">
        <w:rPr>
          <w:sz w:val="28"/>
          <w:szCs w:val="28"/>
          <w:lang w:val="en-US"/>
        </w:rPr>
        <w:t>[3]</w:t>
      </w:r>
      <w:r w:rsidR="00B2018E" w:rsidRPr="00B51645">
        <w:rPr>
          <w:sz w:val="28"/>
          <w:szCs w:val="28"/>
          <w:lang w:val="en-US"/>
        </w:rPr>
        <w:t xml:space="preserve">: </w:t>
      </w:r>
    </w:p>
    <w:p w:rsidR="00197E4A" w:rsidRPr="00B51645" w:rsidRDefault="00B51645" w:rsidP="00197E4A">
      <w:pPr>
        <w:suppressAutoHyphens/>
        <w:ind w:firstLine="567"/>
        <w:jc w:val="both"/>
        <w:rPr>
          <w:sz w:val="28"/>
          <w:szCs w:val="28"/>
          <w:lang w:val="en-US"/>
        </w:rPr>
      </w:pPr>
      <w:r w:rsidRPr="00B51645">
        <w:rPr>
          <w:b/>
          <w:sz w:val="28"/>
          <w:szCs w:val="28"/>
          <w:lang w:val="en-US"/>
        </w:rPr>
        <w:t>Transparency</w:t>
      </w:r>
      <w:r w:rsidR="00F765AD" w:rsidRPr="00B51645">
        <w:rPr>
          <w:b/>
          <w:sz w:val="28"/>
          <w:szCs w:val="28"/>
          <w:lang w:val="en-US"/>
        </w:rPr>
        <w:t>.</w:t>
      </w:r>
      <w:r w:rsidR="00F765AD" w:rsidRPr="00B51645">
        <w:rPr>
          <w:sz w:val="28"/>
          <w:szCs w:val="28"/>
          <w:lang w:val="en-US"/>
        </w:rPr>
        <w:t xml:space="preserve"> </w:t>
      </w:r>
      <w:r w:rsidRPr="00B51645">
        <w:rPr>
          <w:sz w:val="28"/>
          <w:szCs w:val="28"/>
          <w:lang w:val="en-US"/>
        </w:rPr>
        <w:t>All the necessary information about current work programs, review of reviews of standards and final results may be available to all interested parties.</w:t>
      </w:r>
      <w:r w:rsidR="00F765AD" w:rsidRPr="00B51645">
        <w:rPr>
          <w:sz w:val="28"/>
          <w:szCs w:val="28"/>
          <w:lang w:val="en-US"/>
        </w:rPr>
        <w:t xml:space="preserve"> </w:t>
      </w:r>
    </w:p>
    <w:p w:rsidR="00197E4A" w:rsidRPr="00B51645" w:rsidRDefault="00B51645" w:rsidP="00197E4A">
      <w:pPr>
        <w:suppressAutoHyphens/>
        <w:ind w:firstLine="567"/>
        <w:jc w:val="both"/>
        <w:rPr>
          <w:sz w:val="28"/>
          <w:szCs w:val="28"/>
          <w:lang w:val="en-US"/>
        </w:rPr>
      </w:pPr>
      <w:r w:rsidRPr="00B51645">
        <w:rPr>
          <w:b/>
          <w:sz w:val="28"/>
          <w:szCs w:val="28"/>
          <w:lang w:val="en-US"/>
        </w:rPr>
        <w:t>Openness</w:t>
      </w:r>
      <w:r w:rsidR="00F765AD" w:rsidRPr="00B51645">
        <w:rPr>
          <w:b/>
          <w:sz w:val="28"/>
          <w:szCs w:val="28"/>
          <w:lang w:val="en-US"/>
        </w:rPr>
        <w:t>.</w:t>
      </w:r>
      <w:r w:rsidR="00F765AD" w:rsidRPr="00B51645">
        <w:rPr>
          <w:sz w:val="28"/>
          <w:szCs w:val="28"/>
          <w:lang w:val="en-US"/>
        </w:rPr>
        <w:t xml:space="preserve"> </w:t>
      </w:r>
      <w:r w:rsidRPr="00B51645">
        <w:rPr>
          <w:sz w:val="28"/>
          <w:szCs w:val="28"/>
          <w:lang w:val="en-US"/>
        </w:rPr>
        <w:t xml:space="preserve">Participation in the activities of an international standardization organization should be open to all on an impartial basis. This kind of openness concerns politics and every stage of standards development: proposals and adoption of new working topics, technical discussions on the nature of proposals, comments on </w:t>
      </w:r>
      <w:r w:rsidRPr="00B51645">
        <w:rPr>
          <w:sz w:val="28"/>
          <w:szCs w:val="28"/>
          <w:lang w:val="en-US"/>
        </w:rPr>
        <w:lastRenderedPageBreak/>
        <w:t>draft documents, revision of existing standards, voting and adoption of standards, their dissemination</w:t>
      </w:r>
      <w:r w:rsidR="00F765AD" w:rsidRPr="00B51645">
        <w:rPr>
          <w:sz w:val="28"/>
          <w:szCs w:val="28"/>
          <w:lang w:val="en-US"/>
        </w:rPr>
        <w:t xml:space="preserve">. </w:t>
      </w:r>
    </w:p>
    <w:p w:rsidR="00BD62C7" w:rsidRPr="00BD62C7" w:rsidRDefault="00B51645" w:rsidP="00BD62C7">
      <w:pPr>
        <w:suppressAutoHyphens/>
        <w:ind w:firstLine="567"/>
        <w:jc w:val="both"/>
        <w:rPr>
          <w:sz w:val="28"/>
          <w:szCs w:val="28"/>
          <w:lang w:val="en-US"/>
        </w:rPr>
      </w:pPr>
      <w:r w:rsidRPr="00BD62C7">
        <w:rPr>
          <w:b/>
          <w:sz w:val="28"/>
          <w:szCs w:val="28"/>
          <w:lang w:val="en-US"/>
        </w:rPr>
        <w:t>Objectivity and consensus</w:t>
      </w:r>
      <w:r w:rsidR="00F765AD" w:rsidRPr="00BD62C7">
        <w:rPr>
          <w:b/>
          <w:sz w:val="28"/>
          <w:szCs w:val="28"/>
          <w:lang w:val="en-US"/>
        </w:rPr>
        <w:t>.</w:t>
      </w:r>
      <w:r w:rsidR="00F765AD" w:rsidRPr="00BD62C7">
        <w:rPr>
          <w:sz w:val="28"/>
          <w:szCs w:val="28"/>
          <w:lang w:val="en-US"/>
        </w:rPr>
        <w:t xml:space="preserve"> </w:t>
      </w:r>
      <w:r w:rsidR="00BD62C7" w:rsidRPr="00BD62C7">
        <w:rPr>
          <w:sz w:val="28"/>
          <w:szCs w:val="28"/>
          <w:lang w:val="en-US"/>
        </w:rPr>
        <w:t>All national standardization bodies should have ample opportunities to facilitate the development of international standards, and the process itself cannot provide privileges or favor the interests of a particular supplier of a country or region (i.e., all are equal: each country has one vote).</w:t>
      </w:r>
    </w:p>
    <w:p w:rsidR="00197E4A" w:rsidRDefault="00BD62C7" w:rsidP="00BD62C7">
      <w:pPr>
        <w:suppressAutoHyphens/>
        <w:ind w:firstLine="567"/>
        <w:jc w:val="both"/>
        <w:rPr>
          <w:sz w:val="28"/>
          <w:szCs w:val="28"/>
          <w:lang w:val="en-US"/>
        </w:rPr>
      </w:pPr>
      <w:r w:rsidRPr="00BD62C7">
        <w:rPr>
          <w:sz w:val="28"/>
          <w:szCs w:val="28"/>
          <w:lang w:val="en-US"/>
        </w:rPr>
        <w:t>Consensus procedures should be aimed at taking into account the positions of all parties involved and agreeing on conflicting arguments. Objectivity includes access to participation in the work, transfer of comments on projects, consideration of formulated points of view, decision-making by consensus, obtaining information and documents, disseminating international standards, assigning fees for documents, the right to adopt international standards as national standards and revising international standards.</w:t>
      </w:r>
      <w:r w:rsidRPr="00BD62C7">
        <w:rPr>
          <w:sz w:val="28"/>
          <w:szCs w:val="28"/>
          <w:lang w:val="en-US"/>
        </w:rPr>
        <w:cr/>
      </w:r>
      <w:r>
        <w:rPr>
          <w:sz w:val="28"/>
          <w:szCs w:val="28"/>
          <w:lang w:val="en-US"/>
        </w:rPr>
        <w:t xml:space="preserve">       </w:t>
      </w:r>
      <w:r w:rsidRPr="00BD62C7">
        <w:rPr>
          <w:sz w:val="28"/>
          <w:szCs w:val="28"/>
          <w:lang w:val="en-US"/>
        </w:rPr>
        <w:t>Consensus. General agreement, characterized by the absence of serious objections on significant issues among the majority of interested parties and achieved as a result of a procedure that seeks to take into account the views of all parties and bring together diverging points of view. (Consensus does not necessarily imply complete unanimity)</w:t>
      </w:r>
      <w:r w:rsidR="00F765AD" w:rsidRPr="00BD62C7">
        <w:rPr>
          <w:sz w:val="28"/>
          <w:szCs w:val="28"/>
          <w:lang w:val="en-US"/>
        </w:rPr>
        <w:t xml:space="preserve">. </w:t>
      </w:r>
    </w:p>
    <w:p w:rsidR="00197E4A" w:rsidRPr="00BD62C7" w:rsidRDefault="00BD62C7" w:rsidP="00197E4A">
      <w:pPr>
        <w:suppressAutoHyphens/>
        <w:ind w:firstLine="709"/>
        <w:jc w:val="both"/>
        <w:rPr>
          <w:sz w:val="28"/>
          <w:szCs w:val="28"/>
          <w:lang w:val="en-US"/>
        </w:rPr>
      </w:pPr>
      <w:r w:rsidRPr="00BD62C7">
        <w:rPr>
          <w:b/>
          <w:sz w:val="28"/>
          <w:szCs w:val="28"/>
          <w:lang w:val="en-US"/>
        </w:rPr>
        <w:t>Efficiency and feasibility</w:t>
      </w:r>
      <w:r w:rsidR="00F765AD" w:rsidRPr="00BD62C7">
        <w:rPr>
          <w:sz w:val="28"/>
          <w:szCs w:val="28"/>
          <w:lang w:val="en-US"/>
        </w:rPr>
        <w:t xml:space="preserve">. </w:t>
      </w:r>
      <w:r w:rsidRPr="00BD62C7">
        <w:rPr>
          <w:sz w:val="28"/>
          <w:szCs w:val="28"/>
          <w:lang w:val="en-US"/>
        </w:rPr>
        <w:t>To facilitate international trade and prevent trade barriers, international standards should be focused and effectively respond to changes in the areas of market regulation, as well as to progress in science and technology. They should not distort the global market and discourage fair competition. They should not have preference for characteristics or requirements put forward by individual countries, if there are other needs or interests of other countries or regions. Where possible, international standards should be based on operational rather than structural or relative characteristics.</w:t>
      </w:r>
    </w:p>
    <w:p w:rsidR="00197E4A" w:rsidRPr="00BD62C7" w:rsidRDefault="00BD62C7" w:rsidP="00197E4A">
      <w:pPr>
        <w:suppressAutoHyphens/>
        <w:ind w:firstLine="709"/>
        <w:jc w:val="both"/>
        <w:rPr>
          <w:sz w:val="28"/>
          <w:szCs w:val="28"/>
          <w:lang w:val="en-US"/>
        </w:rPr>
      </w:pPr>
      <w:r w:rsidRPr="00BD62C7">
        <w:rPr>
          <w:b/>
          <w:sz w:val="28"/>
          <w:szCs w:val="28"/>
          <w:lang w:val="en-US"/>
        </w:rPr>
        <w:t>Coherence</w:t>
      </w:r>
      <w:r w:rsidR="00F765AD" w:rsidRPr="00BD62C7">
        <w:rPr>
          <w:b/>
          <w:sz w:val="28"/>
          <w:szCs w:val="28"/>
          <w:lang w:val="en-US"/>
        </w:rPr>
        <w:t>.</w:t>
      </w:r>
      <w:r w:rsidR="00F765AD" w:rsidRPr="00BD62C7">
        <w:rPr>
          <w:sz w:val="28"/>
          <w:szCs w:val="28"/>
          <w:lang w:val="en-US"/>
        </w:rPr>
        <w:t xml:space="preserve"> </w:t>
      </w:r>
      <w:r w:rsidRPr="00BD62C7">
        <w:rPr>
          <w:sz w:val="28"/>
          <w:szCs w:val="28"/>
          <w:lang w:val="en-US"/>
        </w:rPr>
        <w:t>In order to avoid the development of conflicting international standards, it is necessary that international standardization organizations do not allow duplication or overlap of work carried out by other international organizations. For this, coordination and cooperation with these organizations should be carried out. Also, the international standardization organizations themselves are called upon to act jointly or in cooperation with each other, when their areas of activity overlap due to scientific, technological or regulatory factors. If two international standardization organizations work in the same field, then in order to avoid duplication, they should coordinate their work</w:t>
      </w:r>
      <w:r w:rsidR="00F765AD" w:rsidRPr="00BD62C7">
        <w:rPr>
          <w:sz w:val="28"/>
          <w:szCs w:val="28"/>
          <w:lang w:val="en-US"/>
        </w:rPr>
        <w:t xml:space="preserve">. </w:t>
      </w:r>
    </w:p>
    <w:p w:rsidR="00F765AD" w:rsidRPr="00BD62C7" w:rsidRDefault="00BD62C7" w:rsidP="00197E4A">
      <w:pPr>
        <w:suppressAutoHyphens/>
        <w:ind w:firstLine="709"/>
        <w:jc w:val="both"/>
        <w:rPr>
          <w:sz w:val="28"/>
          <w:szCs w:val="28"/>
          <w:lang w:val="en-US"/>
        </w:rPr>
      </w:pPr>
      <w:r w:rsidRPr="00BD62C7">
        <w:rPr>
          <w:b/>
          <w:sz w:val="28"/>
          <w:szCs w:val="28"/>
          <w:lang w:val="en-US"/>
        </w:rPr>
        <w:t>Involving developing countries</w:t>
      </w:r>
      <w:r w:rsidR="00F765AD" w:rsidRPr="00BD62C7">
        <w:rPr>
          <w:b/>
          <w:sz w:val="28"/>
          <w:szCs w:val="28"/>
          <w:lang w:val="en-US"/>
        </w:rPr>
        <w:t>.</w:t>
      </w:r>
      <w:r w:rsidR="00F765AD" w:rsidRPr="00BD62C7">
        <w:rPr>
          <w:sz w:val="28"/>
          <w:szCs w:val="28"/>
          <w:lang w:val="en-US"/>
        </w:rPr>
        <w:t xml:space="preserve"> </w:t>
      </w:r>
      <w:r w:rsidRPr="00BD62C7">
        <w:rPr>
          <w:sz w:val="28"/>
          <w:szCs w:val="28"/>
          <w:lang w:val="en-US"/>
        </w:rPr>
        <w:t>Efforts are required for their full participation in the development of international standards. Effective ways to engage them must be found. Developing countries are not sufficiently involved in international standardization. The reason for this is the small technical capabilities, difficulties in translating into the national language, and limited human and financial resources. It is necessary to develop a program for international standardization of those types of products that are of particular interest to developing countries.</w:t>
      </w:r>
      <w:r w:rsidR="00F765AD" w:rsidRPr="00BD62C7">
        <w:rPr>
          <w:sz w:val="28"/>
          <w:szCs w:val="28"/>
          <w:lang w:val="en-US"/>
        </w:rPr>
        <w:t xml:space="preserve">. </w:t>
      </w:r>
    </w:p>
    <w:p w:rsidR="00DF2CB4" w:rsidRDefault="00DF2CB4" w:rsidP="0071704A">
      <w:pPr>
        <w:pStyle w:val="a5"/>
        <w:spacing w:before="0" w:beforeAutospacing="0" w:after="0" w:afterAutospacing="0"/>
        <w:ind w:firstLine="567"/>
        <w:jc w:val="both"/>
        <w:rPr>
          <w:sz w:val="28"/>
          <w:szCs w:val="28"/>
          <w:lang w:val="en-US"/>
        </w:rPr>
      </w:pPr>
    </w:p>
    <w:p w:rsidR="00BD62C7" w:rsidRPr="00BD62C7" w:rsidRDefault="00BD62C7" w:rsidP="0071704A">
      <w:pPr>
        <w:pStyle w:val="a5"/>
        <w:spacing w:before="0" w:beforeAutospacing="0" w:after="0" w:afterAutospacing="0"/>
        <w:ind w:firstLine="567"/>
        <w:jc w:val="both"/>
        <w:rPr>
          <w:sz w:val="28"/>
          <w:szCs w:val="28"/>
          <w:lang w:val="en-US"/>
        </w:rPr>
      </w:pPr>
    </w:p>
    <w:p w:rsidR="00506527" w:rsidRPr="00543D7E" w:rsidRDefault="00BD62C7" w:rsidP="0071704A">
      <w:pPr>
        <w:pStyle w:val="a5"/>
        <w:spacing w:before="0" w:beforeAutospacing="0" w:after="0" w:afterAutospacing="0"/>
        <w:ind w:firstLine="567"/>
        <w:jc w:val="both"/>
        <w:rPr>
          <w:b/>
          <w:sz w:val="28"/>
          <w:szCs w:val="28"/>
          <w:lang w:val="en-US"/>
        </w:rPr>
      </w:pPr>
      <w:r w:rsidRPr="00543D7E">
        <w:rPr>
          <w:b/>
          <w:sz w:val="28"/>
          <w:szCs w:val="28"/>
          <w:lang w:val="en-US"/>
        </w:rPr>
        <w:lastRenderedPageBreak/>
        <w:t>The main priority areas for the development of international standardization</w:t>
      </w:r>
    </w:p>
    <w:p w:rsidR="00BD62C7" w:rsidRPr="00543D7E" w:rsidRDefault="00BD62C7" w:rsidP="00BD62C7">
      <w:pPr>
        <w:pStyle w:val="a5"/>
        <w:spacing w:before="0" w:beforeAutospacing="0" w:after="0" w:afterAutospacing="0"/>
        <w:ind w:firstLine="567"/>
        <w:jc w:val="both"/>
        <w:rPr>
          <w:sz w:val="28"/>
          <w:szCs w:val="28"/>
          <w:lang w:val="en-US"/>
        </w:rPr>
      </w:pPr>
      <w:r w:rsidRPr="00543D7E">
        <w:rPr>
          <w:sz w:val="28"/>
          <w:szCs w:val="28"/>
          <w:lang w:val="en-US"/>
        </w:rPr>
        <w:t>The United Nations Economic Commission for Europe is one of the five regional commissions of the United Nations. It was established in 1947 by the United Nations Economic and Social Council (ECOSOC) with the aim of developing economic activity and strengthening economic ties within the UNECE region and between this region and the rest of the world.</w:t>
      </w:r>
    </w:p>
    <w:p w:rsidR="00506527" w:rsidRPr="00543D7E" w:rsidRDefault="00BD62C7" w:rsidP="00BD62C7">
      <w:pPr>
        <w:pStyle w:val="a5"/>
        <w:spacing w:before="0" w:beforeAutospacing="0" w:after="0" w:afterAutospacing="0"/>
        <w:ind w:firstLine="567"/>
        <w:jc w:val="both"/>
        <w:rPr>
          <w:sz w:val="28"/>
          <w:szCs w:val="28"/>
          <w:lang w:val="en-US"/>
        </w:rPr>
      </w:pPr>
      <w:r w:rsidRPr="00543D7E">
        <w:rPr>
          <w:sz w:val="28"/>
          <w:szCs w:val="28"/>
          <w:lang w:val="en-US"/>
        </w:rPr>
        <w:t>UNECE serves as a regional forum for governments to develop conventions, norms and standards with a view to harmonizing actions and facilitating the exchange of views among member States. In carrying out this function, UNECE provides guarantees of safety and quality to consumers, helps to protect the environment, simplifies trade procedures, and also promotes closer unity of member states within the region and their fuller integration into the global economy</w:t>
      </w:r>
      <w:r w:rsidR="00506527" w:rsidRPr="00543D7E">
        <w:rPr>
          <w:sz w:val="28"/>
          <w:szCs w:val="28"/>
          <w:lang w:val="en-US"/>
        </w:rPr>
        <w:t>.</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UNECE has identified the following main priorities and challenges for international standardization:</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-health and safety;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-improving the environment;</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-promoting scientific and technical cooperation;</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elimination of technical barriers in international trade resulting from non-harmonized regulatory documents.</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analysis of requirements for standards in various sectors of the economy;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identification of priority areas;</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more effective customer satisfaction;</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expansion of relations with leading industrial enterprises;</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development of standardization in the service sector;</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expansion of the application of information technology.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The UNECE list identifies 15 sectors (areas) for which standardization is necessary: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1. Nuclear energy, radiation safety and radiation protection.</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2. Construction equipment and elements</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3. Electrical and electronic equipment and parts</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4. Environmental protection</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5. Fire protection and anti-theft systems</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6. Machinery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7. Health</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8. Tractors, machinery for agriculture and forestry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9. Transport equipment</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10. Information processing</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11. Energy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12. Materials</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13. Other products and equipment</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14. Metrology</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15. Assurance and quality assessment.</w:t>
      </w:r>
    </w:p>
    <w:p w:rsidR="00BD62C7" w:rsidRPr="00543D7E" w:rsidRDefault="00BD62C7" w:rsidP="00BD62C7">
      <w:pPr>
        <w:shd w:val="clear" w:color="auto" w:fill="FDFEFF"/>
        <w:suppressAutoHyphens/>
        <w:ind w:firstLine="709"/>
        <w:jc w:val="both"/>
        <w:rPr>
          <w:sz w:val="28"/>
          <w:szCs w:val="28"/>
          <w:lang w:val="en-US"/>
        </w:rPr>
      </w:pPr>
      <w:r w:rsidRPr="00543D7E">
        <w:rPr>
          <w:sz w:val="28"/>
          <w:szCs w:val="28"/>
          <w:lang w:val="en-US"/>
        </w:rPr>
        <w:t xml:space="preserve">The main factors that determine the prospects for the development of standardization on a global scale are: globalization of the market; strengthening </w:t>
      </w:r>
      <w:r w:rsidRPr="00543D7E">
        <w:rPr>
          <w:sz w:val="28"/>
          <w:szCs w:val="28"/>
          <w:lang w:val="en-US"/>
        </w:rPr>
        <w:lastRenderedPageBreak/>
        <w:t>industrial technical integration; acceleration of technological progress; increase in world trade; increased competition; reduction of product update cycles; increase in gross national product in the services sector; the growth of environmental aspects; reducing the risk of damage from the use of products.</w:t>
      </w:r>
    </w:p>
    <w:p w:rsidR="00C01210" w:rsidRPr="00BD62C7" w:rsidRDefault="00BD62C7" w:rsidP="00BD62C7">
      <w:pPr>
        <w:shd w:val="clear" w:color="auto" w:fill="FDFEFF"/>
        <w:suppressAutoHyphens/>
        <w:ind w:firstLine="709"/>
        <w:jc w:val="both"/>
        <w:rPr>
          <w:sz w:val="28"/>
          <w:szCs w:val="28"/>
          <w:lang w:val="en-US"/>
        </w:rPr>
      </w:pPr>
      <w:r w:rsidRPr="00543D7E">
        <w:rPr>
          <w:sz w:val="28"/>
          <w:szCs w:val="28"/>
          <w:lang w:val="en-US"/>
        </w:rPr>
        <w:t>World experience shows that effective organizational and methodological methods that ensure the creation of competitive and high-quality products are those that follow the principles of standardization and certification. Improving the quality of products is considered the basis of its competitiveness and dynamic progressive development of production</w:t>
      </w:r>
      <w:r w:rsidR="00C01210" w:rsidRPr="00BD62C7">
        <w:rPr>
          <w:sz w:val="28"/>
          <w:szCs w:val="28"/>
          <w:lang w:val="en-US"/>
        </w:rPr>
        <w:t>.</w:t>
      </w:r>
    </w:p>
    <w:p w:rsidR="005F2BB3" w:rsidRDefault="005F2BB3" w:rsidP="00582192">
      <w:pPr>
        <w:suppressAutoHyphens/>
        <w:ind w:firstLine="557"/>
        <w:jc w:val="both"/>
        <w:rPr>
          <w:b/>
          <w:sz w:val="28"/>
          <w:szCs w:val="28"/>
          <w:lang w:val="en-US"/>
        </w:rPr>
      </w:pPr>
      <w:r w:rsidRPr="005F2BB3">
        <w:rPr>
          <w:b/>
          <w:sz w:val="28"/>
          <w:szCs w:val="28"/>
          <w:lang w:val="kk-KZ"/>
        </w:rPr>
        <w:t>International organizations in the field of standardization</w:t>
      </w:r>
    </w:p>
    <w:p w:rsidR="00345FE9" w:rsidRDefault="005F2BB3" w:rsidP="00582192">
      <w:pPr>
        <w:suppressAutoHyphens/>
        <w:ind w:firstLine="557"/>
        <w:jc w:val="both"/>
        <w:rPr>
          <w:sz w:val="28"/>
          <w:szCs w:val="28"/>
          <w:lang w:val="kk-KZ"/>
        </w:rPr>
      </w:pPr>
      <w:r w:rsidRPr="005F2BB3">
        <w:rPr>
          <w:sz w:val="28"/>
          <w:szCs w:val="28"/>
          <w:lang w:val="kk-KZ"/>
        </w:rPr>
        <w:t>The main system-forming authoritative international organizations in the field of standardization are</w:t>
      </w:r>
      <w:r w:rsidR="00345FE9" w:rsidRPr="003E09D8">
        <w:rPr>
          <w:sz w:val="28"/>
          <w:szCs w:val="28"/>
          <w:lang w:val="kk-KZ"/>
        </w:rPr>
        <w:t>:</w:t>
      </w:r>
    </w:p>
    <w:p w:rsidR="002F3B5B" w:rsidRPr="005F2BB3" w:rsidRDefault="005F2BB3" w:rsidP="002F3B5B">
      <w:pPr>
        <w:suppressAutoHyphens/>
        <w:ind w:firstLine="557"/>
        <w:jc w:val="both"/>
        <w:rPr>
          <w:sz w:val="28"/>
          <w:szCs w:val="28"/>
          <w:lang w:val="en-US"/>
        </w:rPr>
      </w:pPr>
      <w:r w:rsidRPr="005F2BB3">
        <w:rPr>
          <w:b/>
          <w:sz w:val="28"/>
          <w:szCs w:val="28"/>
          <w:lang w:val="kk-KZ"/>
        </w:rPr>
        <w:t>International Organization for Standardization, ISO</w:t>
      </w:r>
      <w:r w:rsidR="00345FE9" w:rsidRPr="003E09D8">
        <w:rPr>
          <w:sz w:val="28"/>
          <w:szCs w:val="28"/>
          <w:lang w:val="kk-KZ"/>
        </w:rPr>
        <w:t xml:space="preserve"> (International Organization for Standardization) - </w:t>
      </w:r>
      <w:r w:rsidRPr="005F2BB3">
        <w:rPr>
          <w:sz w:val="28"/>
          <w:szCs w:val="28"/>
          <w:lang w:val="kk-KZ"/>
        </w:rPr>
        <w:t>international organization for standardization, uniting 169 countries of the world. The main goal of ISO is to develop international standards for the development of international trade and the expansion of international cooperation. The ISO standard is the result of an agreement between the member committees of the ISO, it can be used as such or implemented by introducing various countries into national standards. Note: the Republic of Kazakhstan since 1994 is a full member of ISO, represented by the Committee for Technical Regulation and Metrology of the Ministry of Investment and Development of the Republic of Kazakhstan</w:t>
      </w:r>
      <w:r w:rsidR="002F3B5B" w:rsidRPr="005F2BB3">
        <w:rPr>
          <w:i/>
          <w:sz w:val="28"/>
          <w:szCs w:val="28"/>
          <w:lang w:val="en-US"/>
        </w:rPr>
        <w:t>;</w:t>
      </w:r>
    </w:p>
    <w:p w:rsidR="002F3B5B" w:rsidRPr="002F3B5B" w:rsidRDefault="00333345" w:rsidP="002F3B5B">
      <w:pPr>
        <w:suppressAutoHyphens/>
        <w:ind w:firstLine="567"/>
        <w:jc w:val="both"/>
        <w:rPr>
          <w:i/>
          <w:sz w:val="28"/>
          <w:szCs w:val="28"/>
          <w:lang w:val="kk-KZ"/>
        </w:rPr>
      </w:pPr>
      <w:r w:rsidRPr="00333345">
        <w:rPr>
          <w:b/>
          <w:sz w:val="28"/>
          <w:szCs w:val="28"/>
          <w:lang w:val="kk-KZ"/>
        </w:rPr>
        <w:t>International Electrotechnical Commission</w:t>
      </w:r>
      <w:r w:rsidR="00345FE9" w:rsidRPr="00345FE9">
        <w:rPr>
          <w:b/>
          <w:sz w:val="28"/>
          <w:szCs w:val="28"/>
          <w:lang w:val="kk-KZ"/>
        </w:rPr>
        <w:t>, IEC</w:t>
      </w:r>
      <w:r w:rsidR="00345FE9" w:rsidRPr="003E09D8">
        <w:rPr>
          <w:sz w:val="28"/>
          <w:szCs w:val="28"/>
          <w:lang w:val="kk-KZ"/>
        </w:rPr>
        <w:t xml:space="preserve"> (International Electrotechnical Comission) - </w:t>
      </w:r>
      <w:r w:rsidRPr="00333345">
        <w:rPr>
          <w:sz w:val="28"/>
          <w:szCs w:val="28"/>
          <w:lang w:val="kk-KZ"/>
        </w:rPr>
        <w:t>international non-profit organization for standardization in the field of electrical, electronic and related technologies. IEC is made up of representatives of national standards services, currently it includes more than 76 countries. The main goal of the organization is to promote international cooperation on standardization and related problems in the field of electrical engineering and radio engineering by developing international standards and other documents</w:t>
      </w:r>
      <w:r w:rsidR="00345FE9" w:rsidRPr="003E09D8">
        <w:rPr>
          <w:sz w:val="28"/>
          <w:szCs w:val="28"/>
          <w:lang w:val="kk-KZ"/>
        </w:rPr>
        <w:t>.</w:t>
      </w:r>
      <w:r w:rsidR="002F3B5B" w:rsidRPr="002F3B5B">
        <w:rPr>
          <w:i/>
          <w:sz w:val="28"/>
          <w:szCs w:val="28"/>
          <w:lang w:val="kk-KZ"/>
        </w:rPr>
        <w:t xml:space="preserve"> </w:t>
      </w:r>
      <w:r w:rsidRPr="00333345">
        <w:rPr>
          <w:i/>
          <w:sz w:val="28"/>
          <w:szCs w:val="28"/>
          <w:lang w:val="kk-KZ"/>
        </w:rPr>
        <w:t>Note: The Republic of Kazakhstan since 2004 is an associate member of IEC, represented by the Committee for Technical Regulation and Metrology of the Ministry of Investment and Development of the Republic of Kazakhstan</w:t>
      </w:r>
    </w:p>
    <w:p w:rsidR="002F3B5B" w:rsidRPr="00B8147F" w:rsidRDefault="00333345" w:rsidP="00B8147F">
      <w:pPr>
        <w:suppressAutoHyphens/>
        <w:ind w:firstLine="567"/>
        <w:jc w:val="both"/>
        <w:rPr>
          <w:rStyle w:val="af"/>
          <w:iCs w:val="0"/>
          <w:sz w:val="28"/>
          <w:szCs w:val="28"/>
          <w:lang w:val="kk-KZ"/>
        </w:rPr>
      </w:pPr>
      <w:r w:rsidRPr="00333345">
        <w:rPr>
          <w:rStyle w:val="af"/>
          <w:b/>
          <w:i w:val="0"/>
          <w:sz w:val="28"/>
          <w:szCs w:val="28"/>
          <w:lang w:val="en-US"/>
        </w:rPr>
        <w:t>International Telecommunication Union</w:t>
      </w:r>
      <w:r w:rsidR="00345FE9" w:rsidRPr="00333345">
        <w:rPr>
          <w:rStyle w:val="af"/>
          <w:b/>
          <w:i w:val="0"/>
          <w:sz w:val="28"/>
          <w:szCs w:val="28"/>
          <w:lang w:val="en-US"/>
        </w:rPr>
        <w:t>, ITU</w:t>
      </w:r>
      <w:r w:rsidR="00345FE9" w:rsidRPr="00333345">
        <w:rPr>
          <w:rStyle w:val="af"/>
          <w:i w:val="0"/>
          <w:sz w:val="28"/>
          <w:szCs w:val="28"/>
          <w:lang w:val="en-US"/>
        </w:rPr>
        <w:t xml:space="preserve"> (International Telecommunication Union) - </w:t>
      </w:r>
      <w:r w:rsidRPr="00333345">
        <w:rPr>
          <w:rStyle w:val="af"/>
          <w:i w:val="0"/>
          <w:sz w:val="28"/>
          <w:szCs w:val="28"/>
          <w:lang w:val="en-US"/>
        </w:rPr>
        <w:t>an international intergovernmental organization that defines recommendations in the field of telecommunications and radio, as well as regulates the international use of radio frequencies (distribution of radio frequencies by destination and by country)</w:t>
      </w:r>
      <w:r w:rsidR="00345FE9" w:rsidRPr="00333345">
        <w:rPr>
          <w:rStyle w:val="af"/>
          <w:i w:val="0"/>
          <w:sz w:val="28"/>
          <w:szCs w:val="28"/>
          <w:lang w:val="en-US"/>
        </w:rPr>
        <w:t>.</w:t>
      </w:r>
      <w:r w:rsidR="002F3B5B" w:rsidRPr="002F3B5B">
        <w:rPr>
          <w:i/>
          <w:sz w:val="28"/>
          <w:szCs w:val="28"/>
          <w:lang w:val="kk-KZ"/>
        </w:rPr>
        <w:t xml:space="preserve"> </w:t>
      </w:r>
      <w:r w:rsidRPr="00333345">
        <w:rPr>
          <w:i/>
          <w:sz w:val="28"/>
          <w:szCs w:val="28"/>
          <w:lang w:val="kk-KZ"/>
        </w:rPr>
        <w:t>Note: the Republic of Kazakhstan since 1993 is a full member of the ITU, represented by the Ministry of Transport and Communications of the Republic of Kazakhstan</w:t>
      </w:r>
      <w:r w:rsidR="00B8147F" w:rsidRPr="00333345">
        <w:rPr>
          <w:i/>
          <w:sz w:val="28"/>
          <w:szCs w:val="28"/>
          <w:lang w:val="en-US"/>
        </w:rPr>
        <w:t>.</w:t>
      </w:r>
    </w:p>
    <w:p w:rsidR="00333345" w:rsidRPr="00333345" w:rsidRDefault="00333345" w:rsidP="00333345">
      <w:pPr>
        <w:suppressAutoHyphens/>
        <w:ind w:firstLine="709"/>
        <w:jc w:val="both"/>
        <w:rPr>
          <w:sz w:val="28"/>
          <w:szCs w:val="28"/>
          <w:lang w:val="en-US"/>
        </w:rPr>
      </w:pPr>
      <w:r w:rsidRPr="00333345">
        <w:rPr>
          <w:sz w:val="28"/>
          <w:szCs w:val="28"/>
          <w:lang w:val="en-US"/>
        </w:rPr>
        <w:t>Standardization works are carried out by technical committees, and subcommittees or working groups can be created within the framework of a technical committee to solve certain problems.</w:t>
      </w:r>
    </w:p>
    <w:p w:rsidR="00333345" w:rsidRPr="00333345" w:rsidRDefault="00333345" w:rsidP="00333345">
      <w:pPr>
        <w:suppressAutoHyphens/>
        <w:ind w:firstLine="709"/>
        <w:jc w:val="both"/>
        <w:rPr>
          <w:sz w:val="28"/>
          <w:szCs w:val="28"/>
          <w:lang w:val="en-US"/>
        </w:rPr>
      </w:pPr>
      <w:r w:rsidRPr="00333345">
        <w:rPr>
          <w:sz w:val="28"/>
          <w:szCs w:val="28"/>
          <w:lang w:val="en-US"/>
        </w:rPr>
        <w:t xml:space="preserve">The purpose of these organizations is to promote the development of standardization on a global scale to facilitate international trade and mutual </w:t>
      </w:r>
      <w:r w:rsidRPr="00333345">
        <w:rPr>
          <w:sz w:val="28"/>
          <w:szCs w:val="28"/>
          <w:lang w:val="en-US"/>
        </w:rPr>
        <w:lastRenderedPageBreak/>
        <w:t>assistance, as well as to expand cooperation in the field of intellectual, scientific, technical and economic activities.</w:t>
      </w:r>
    </w:p>
    <w:p w:rsidR="004D0CE8" w:rsidRPr="00333345" w:rsidRDefault="00333345" w:rsidP="00333345">
      <w:pPr>
        <w:suppressAutoHyphens/>
        <w:ind w:firstLine="709"/>
        <w:jc w:val="both"/>
        <w:rPr>
          <w:sz w:val="28"/>
          <w:szCs w:val="28"/>
          <w:lang w:val="en-US"/>
        </w:rPr>
      </w:pPr>
      <w:r w:rsidRPr="00333345">
        <w:rPr>
          <w:sz w:val="28"/>
          <w:szCs w:val="28"/>
          <w:lang w:val="en-US"/>
        </w:rPr>
        <w:t>Some of the main intergovernmental organizations that publish documents used as international standards or serve as the basis for the development of technical regulations also contribute to the development o</w:t>
      </w:r>
      <w:r>
        <w:rPr>
          <w:sz w:val="28"/>
          <w:szCs w:val="28"/>
          <w:lang w:val="en-US"/>
        </w:rPr>
        <w:t>f international standardization</w:t>
      </w:r>
      <w:r w:rsidR="004D0CE8" w:rsidRPr="00333345">
        <w:rPr>
          <w:sz w:val="28"/>
          <w:szCs w:val="28"/>
          <w:lang w:val="en-US"/>
        </w:rPr>
        <w:t>:</w:t>
      </w:r>
    </w:p>
    <w:p w:rsidR="004D0CE8" w:rsidRPr="00333345" w:rsidRDefault="00333345" w:rsidP="004D0CE8">
      <w:pPr>
        <w:suppressAutoHyphens/>
        <w:ind w:firstLine="709"/>
        <w:jc w:val="both"/>
        <w:rPr>
          <w:sz w:val="28"/>
          <w:szCs w:val="28"/>
          <w:lang w:val="en-US"/>
        </w:rPr>
      </w:pPr>
      <w:r w:rsidRPr="00333345">
        <w:rPr>
          <w:b/>
          <w:sz w:val="28"/>
          <w:szCs w:val="28"/>
          <w:lang w:val="en-US"/>
        </w:rPr>
        <w:t>International Organization of Legal Metrology, OIML</w:t>
      </w:r>
      <w:r w:rsidR="004D0CE8" w:rsidRPr="00333345">
        <w:rPr>
          <w:sz w:val="28"/>
          <w:szCs w:val="28"/>
          <w:lang w:val="en-US"/>
        </w:rPr>
        <w:t xml:space="preserve"> </w:t>
      </w:r>
      <w:r w:rsidRPr="00333345">
        <w:rPr>
          <w:sz w:val="28"/>
          <w:szCs w:val="28"/>
          <w:lang w:val="en-US"/>
        </w:rPr>
        <w:t>(founded in 1955 to promote global harmonization of legal metrology procedures) is an intergovernmental, contract-based organization that includes states on the rights of full members and corresponding members. OIML publishes International Recommendations on activities in the field of metrology and on the testing of measuring equipment used in trade, or in relation to the implementation of legislative requirements. And finally, in the field of food industry and healthcare, the work of the following bodies is extremely important for trade, which is recognized by the WTO Agreement on the Application of Sanitary and Hygienic and Phytosanitary Measures (SPS)</w:t>
      </w:r>
      <w:r w:rsidR="004D0CE8" w:rsidRPr="00333345">
        <w:rPr>
          <w:sz w:val="28"/>
          <w:szCs w:val="28"/>
          <w:lang w:val="en-US"/>
        </w:rPr>
        <w:t>.</w:t>
      </w:r>
    </w:p>
    <w:p w:rsidR="004D0CE8" w:rsidRPr="00333345" w:rsidRDefault="00333345" w:rsidP="004D0CE8">
      <w:pPr>
        <w:suppressAutoHyphens/>
        <w:ind w:firstLine="709"/>
        <w:jc w:val="both"/>
        <w:rPr>
          <w:sz w:val="28"/>
          <w:szCs w:val="28"/>
          <w:lang w:val="en-US"/>
        </w:rPr>
      </w:pPr>
      <w:r w:rsidRPr="00333345">
        <w:rPr>
          <w:b/>
          <w:sz w:val="28"/>
          <w:szCs w:val="28"/>
          <w:lang w:val="en-US"/>
        </w:rPr>
        <w:t>Codex Alimentarius Commission</w:t>
      </w:r>
      <w:r w:rsidR="004D0CE8" w:rsidRPr="00333345">
        <w:rPr>
          <w:sz w:val="28"/>
          <w:szCs w:val="28"/>
          <w:lang w:val="en-US"/>
        </w:rPr>
        <w:t xml:space="preserve"> - </w:t>
      </w:r>
      <w:r w:rsidRPr="00333345">
        <w:rPr>
          <w:sz w:val="28"/>
          <w:szCs w:val="28"/>
          <w:lang w:val="en-US"/>
        </w:rPr>
        <w:t>Commission for the development of international standards for the production and processing of food products. The Commission was founded by the Food and Agriculture Organization of the United Nations (FAO UN) and the World Health Organization (WHO) to facilitate coordination of work on all food standards conducted by international governmental and nongovernmental organizations, and to prepare and publish such standards. Members of this organization are about 160 countries of the world, representing more than 95% of the world's population</w:t>
      </w:r>
      <w:r w:rsidR="004D0CE8" w:rsidRPr="00333345">
        <w:rPr>
          <w:sz w:val="28"/>
          <w:szCs w:val="28"/>
          <w:lang w:val="en-US"/>
        </w:rPr>
        <w:t xml:space="preserve">. </w:t>
      </w:r>
    </w:p>
    <w:p w:rsidR="004D0CE8" w:rsidRPr="00333345" w:rsidRDefault="00333345" w:rsidP="004D0CE8">
      <w:pPr>
        <w:suppressAutoHyphens/>
        <w:ind w:firstLine="709"/>
        <w:jc w:val="both"/>
        <w:rPr>
          <w:sz w:val="28"/>
          <w:szCs w:val="28"/>
          <w:lang w:val="en-US"/>
        </w:rPr>
      </w:pPr>
      <w:r w:rsidRPr="00333345">
        <w:rPr>
          <w:b/>
          <w:sz w:val="28"/>
          <w:szCs w:val="28"/>
          <w:lang w:val="en-US"/>
        </w:rPr>
        <w:t>International Plant Protection Convention, IPPC</w:t>
      </w:r>
      <w:r w:rsidR="004D0CE8" w:rsidRPr="00333345">
        <w:rPr>
          <w:sz w:val="28"/>
          <w:szCs w:val="28"/>
          <w:lang w:val="en-US"/>
        </w:rPr>
        <w:t xml:space="preserve"> - </w:t>
      </w:r>
      <w:r w:rsidRPr="00333345">
        <w:rPr>
          <w:sz w:val="28"/>
          <w:szCs w:val="28"/>
          <w:lang w:val="en-US"/>
        </w:rPr>
        <w:t>is a multilateral treaty organization, part of the FAO, the Convention is administered by the IPPC Secretariat, which is based in the UN FAO Plant Protection Service. About 116 governments are parties to the Convention. The IPPC plays a vital role in trade as a source of international standards for phytosani</w:t>
      </w:r>
      <w:r>
        <w:rPr>
          <w:sz w:val="28"/>
          <w:szCs w:val="28"/>
          <w:lang w:val="en-US"/>
        </w:rPr>
        <w:t>tary measures that affect trade</w:t>
      </w:r>
      <w:r w:rsidR="004D0CE8" w:rsidRPr="00333345">
        <w:rPr>
          <w:sz w:val="28"/>
          <w:szCs w:val="28"/>
          <w:lang w:val="en-US"/>
        </w:rPr>
        <w:t xml:space="preserve">. </w:t>
      </w:r>
    </w:p>
    <w:p w:rsidR="004D0CE8" w:rsidRPr="00763ECF" w:rsidRDefault="00333345" w:rsidP="004D0CE8">
      <w:pPr>
        <w:suppressAutoHyphens/>
        <w:ind w:firstLine="709"/>
        <w:jc w:val="both"/>
        <w:rPr>
          <w:sz w:val="28"/>
          <w:szCs w:val="28"/>
          <w:lang w:val="en-US"/>
        </w:rPr>
      </w:pPr>
      <w:r w:rsidRPr="00763ECF">
        <w:rPr>
          <w:b/>
          <w:sz w:val="28"/>
          <w:szCs w:val="28"/>
          <w:lang w:val="en-US"/>
        </w:rPr>
        <w:t>International Epizootic Bureau, OIE</w:t>
      </w:r>
      <w:r w:rsidR="004D0CE8" w:rsidRPr="00763ECF">
        <w:rPr>
          <w:sz w:val="28"/>
          <w:szCs w:val="28"/>
          <w:lang w:val="en-US"/>
        </w:rPr>
        <w:t xml:space="preserve"> - </w:t>
      </w:r>
      <w:r w:rsidR="00763ECF" w:rsidRPr="00763ECF">
        <w:rPr>
          <w:sz w:val="28"/>
          <w:szCs w:val="28"/>
          <w:lang w:val="en-US"/>
        </w:rPr>
        <w:t>it is an intergovernmental organization with 158 members. It informs governments about cases of animal diseases and how to control them. In addition, this organization harmonizes regulations and standards for trade in animals and animal products.</w:t>
      </w:r>
      <w:r w:rsidR="004D0CE8" w:rsidRPr="00763ECF">
        <w:rPr>
          <w:sz w:val="28"/>
          <w:szCs w:val="28"/>
          <w:lang w:val="en-US"/>
        </w:rPr>
        <w:t xml:space="preserve"> </w:t>
      </w:r>
    </w:p>
    <w:p w:rsidR="004D0CE8" w:rsidRPr="00F2516B" w:rsidRDefault="00F2516B" w:rsidP="004D0CE8">
      <w:pPr>
        <w:suppressAutoHyphens/>
        <w:ind w:firstLine="709"/>
        <w:jc w:val="both"/>
        <w:rPr>
          <w:sz w:val="28"/>
          <w:szCs w:val="28"/>
          <w:lang w:val="en-US"/>
        </w:rPr>
      </w:pPr>
      <w:r w:rsidRPr="00F2516B">
        <w:rPr>
          <w:b/>
          <w:sz w:val="28"/>
          <w:szCs w:val="28"/>
          <w:lang w:val="en-US"/>
        </w:rPr>
        <w:t>Worldwide Service Network Standards, WSSN</w:t>
      </w:r>
      <w:r w:rsidR="004D0CE8" w:rsidRPr="00F2516B">
        <w:rPr>
          <w:sz w:val="28"/>
          <w:szCs w:val="28"/>
          <w:lang w:val="en-US"/>
        </w:rPr>
        <w:t xml:space="preserve"> - </w:t>
      </w:r>
      <w:r w:rsidRPr="00F2516B">
        <w:rPr>
          <w:sz w:val="28"/>
          <w:szCs w:val="28"/>
          <w:lang w:val="en-US"/>
        </w:rPr>
        <w:t>it is a network of publicly accessible web servers for standardization organizations worldwide. Its goal is to simplify access to information according to international, regional and national standards that can be obtained via the Internet. It is with her that one must begin the search for standardization bodies or standards information services</w:t>
      </w:r>
      <w:r w:rsidR="004D0CE8" w:rsidRPr="00F2516B">
        <w:rPr>
          <w:sz w:val="28"/>
          <w:szCs w:val="28"/>
          <w:lang w:val="en-US"/>
        </w:rPr>
        <w:t>.</w:t>
      </w:r>
    </w:p>
    <w:p w:rsidR="00345FE9" w:rsidRPr="00F2516B" w:rsidRDefault="00345FE9" w:rsidP="0074335E">
      <w:pPr>
        <w:shd w:val="clear" w:color="auto" w:fill="FFFFFF"/>
        <w:spacing w:before="5" w:line="245" w:lineRule="exact"/>
        <w:ind w:left="10" w:firstLine="557"/>
        <w:rPr>
          <w:b/>
          <w:sz w:val="28"/>
          <w:szCs w:val="28"/>
          <w:lang w:val="en-US"/>
        </w:rPr>
      </w:pPr>
    </w:p>
    <w:p w:rsidR="00F63C3E" w:rsidRPr="00C0636B" w:rsidRDefault="00F2516B" w:rsidP="0074335E">
      <w:pPr>
        <w:shd w:val="clear" w:color="auto" w:fill="FFFFFF"/>
        <w:spacing w:before="5" w:line="245" w:lineRule="exact"/>
        <w:ind w:left="10" w:firstLine="557"/>
        <w:rPr>
          <w:b/>
          <w:sz w:val="28"/>
          <w:szCs w:val="28"/>
          <w:lang w:val="en-US"/>
        </w:rPr>
      </w:pPr>
      <w:r w:rsidRPr="00C0636B">
        <w:rPr>
          <w:b/>
          <w:sz w:val="28"/>
          <w:szCs w:val="28"/>
          <w:lang w:val="en-US"/>
        </w:rPr>
        <w:t>Test questions for self-control</w:t>
      </w:r>
      <w:r w:rsidR="00043A16" w:rsidRPr="00C0636B">
        <w:rPr>
          <w:b/>
          <w:sz w:val="28"/>
          <w:szCs w:val="28"/>
          <w:lang w:val="en-US"/>
        </w:rPr>
        <w:t>:</w:t>
      </w:r>
    </w:p>
    <w:p w:rsidR="00CF3BAF" w:rsidRPr="00C0636B" w:rsidRDefault="00CF3BAF" w:rsidP="00F9557E">
      <w:pPr>
        <w:shd w:val="clear" w:color="auto" w:fill="FFFFFF"/>
        <w:spacing w:before="5" w:line="245" w:lineRule="exact"/>
        <w:jc w:val="both"/>
        <w:rPr>
          <w:sz w:val="28"/>
          <w:szCs w:val="28"/>
          <w:lang w:val="en-US"/>
        </w:rPr>
      </w:pP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1. Tell us about the purpose of international standardization.</w:t>
      </w: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2. Define the terms - international standardization, technical barriers, standardization, standard, international standard, regional standard</w:t>
      </w: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3. What types of technical barriers exist?</w:t>
      </w: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lastRenderedPageBreak/>
        <w:t>4. List the main goals and objectives of international standardization, their relationship</w:t>
      </w: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5. List the principles of international standardization. Give them a brief description.</w:t>
      </w: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6. Tell us about the priority areas for the development of international standardization.</w:t>
      </w: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7. Goals, objectives and activities of the United Nations Economic Commission for Europe</w:t>
      </w:r>
    </w:p>
    <w:p w:rsidR="00C0636B"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8. Goals and objectives of the World Trade Organization</w:t>
      </w:r>
    </w:p>
    <w:p w:rsidR="007D4C21" w:rsidRPr="00C0636B" w:rsidRDefault="00C0636B" w:rsidP="00C0636B">
      <w:pPr>
        <w:shd w:val="clear" w:color="auto" w:fill="FFFFFF"/>
        <w:tabs>
          <w:tab w:val="left" w:pos="1680"/>
        </w:tabs>
        <w:ind w:firstLine="567"/>
        <w:jc w:val="both"/>
        <w:rPr>
          <w:sz w:val="28"/>
          <w:szCs w:val="28"/>
          <w:lang w:val="en-US"/>
        </w:rPr>
      </w:pPr>
      <w:r w:rsidRPr="00C0636B">
        <w:rPr>
          <w:sz w:val="28"/>
          <w:szCs w:val="28"/>
          <w:lang w:val="en-US"/>
        </w:rPr>
        <w:t>9. List the main international and intergovernmental organizations for standardization</w:t>
      </w:r>
      <w:r w:rsidR="007D4C21" w:rsidRPr="00C0636B">
        <w:rPr>
          <w:sz w:val="28"/>
          <w:szCs w:val="28"/>
          <w:lang w:val="en-US"/>
        </w:rPr>
        <w:t>.</w:t>
      </w:r>
    </w:p>
    <w:p w:rsidR="00F63C3E" w:rsidRPr="00C0636B" w:rsidRDefault="00F63C3E" w:rsidP="001B02C1">
      <w:pPr>
        <w:shd w:val="clear" w:color="auto" w:fill="FFFFFF"/>
        <w:ind w:left="10" w:firstLine="288"/>
        <w:jc w:val="both"/>
        <w:rPr>
          <w:lang w:val="en-US"/>
        </w:rPr>
      </w:pPr>
    </w:p>
    <w:p w:rsidR="003A266D" w:rsidRPr="00C0636B" w:rsidRDefault="003A266D"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F32A07" w:rsidRPr="00C0636B" w:rsidRDefault="00F32A07" w:rsidP="007706E4">
      <w:pPr>
        <w:ind w:firstLine="567"/>
        <w:jc w:val="both"/>
        <w:rPr>
          <w:b/>
          <w:sz w:val="28"/>
          <w:szCs w:val="28"/>
          <w:lang w:val="en-US"/>
        </w:rPr>
      </w:pPr>
    </w:p>
    <w:p w:rsidR="006B75D7" w:rsidRDefault="006B75D7">
      <w:pPr>
        <w:rPr>
          <w:b/>
          <w:sz w:val="28"/>
          <w:szCs w:val="28"/>
          <w:lang w:val="en-US"/>
        </w:rPr>
      </w:pPr>
      <w:r>
        <w:rPr>
          <w:b/>
          <w:sz w:val="28"/>
          <w:szCs w:val="28"/>
          <w:lang w:val="en-US"/>
        </w:rPr>
        <w:br w:type="page"/>
      </w:r>
    </w:p>
    <w:p w:rsidR="00E225C3" w:rsidRPr="00621D3E" w:rsidRDefault="00FD1BCE" w:rsidP="007706E4">
      <w:pPr>
        <w:ind w:firstLine="567"/>
        <w:jc w:val="both"/>
        <w:rPr>
          <w:b/>
          <w:sz w:val="28"/>
          <w:szCs w:val="28"/>
          <w:lang w:val="en-US"/>
        </w:rPr>
      </w:pPr>
      <w:r w:rsidRPr="00621D3E">
        <w:rPr>
          <w:b/>
          <w:sz w:val="28"/>
          <w:szCs w:val="28"/>
          <w:lang w:val="en-US"/>
        </w:rPr>
        <w:lastRenderedPageBreak/>
        <w:t xml:space="preserve">1.2 </w:t>
      </w:r>
      <w:r w:rsidR="00B74C96" w:rsidRPr="00621D3E">
        <w:rPr>
          <w:b/>
          <w:sz w:val="28"/>
          <w:szCs w:val="28"/>
          <w:lang w:val="en-US"/>
        </w:rPr>
        <w:t xml:space="preserve"> </w:t>
      </w:r>
      <w:r w:rsidR="00621D3E" w:rsidRPr="00621D3E">
        <w:rPr>
          <w:b/>
          <w:sz w:val="28"/>
          <w:szCs w:val="28"/>
          <w:lang w:val="en-US"/>
        </w:rPr>
        <w:t>International Organization for Standardization - ISO</w:t>
      </w:r>
    </w:p>
    <w:p w:rsidR="009D5DE8" w:rsidRPr="00621D3E" w:rsidRDefault="009D5DE8" w:rsidP="009D5DE8">
      <w:pPr>
        <w:jc w:val="both"/>
        <w:rPr>
          <w:b/>
          <w:sz w:val="28"/>
          <w:szCs w:val="28"/>
          <w:lang w:val="en-US"/>
        </w:rPr>
      </w:pPr>
    </w:p>
    <w:p w:rsidR="00AC1CA2" w:rsidRPr="00621D3E" w:rsidRDefault="00AC1CA2" w:rsidP="007706E4">
      <w:pPr>
        <w:ind w:firstLine="567"/>
        <w:jc w:val="both"/>
        <w:rPr>
          <w:b/>
          <w:sz w:val="28"/>
          <w:szCs w:val="28"/>
          <w:lang w:val="en-US"/>
        </w:rPr>
      </w:pPr>
    </w:p>
    <w:p w:rsidR="009D5DE8" w:rsidRPr="00621D3E" w:rsidRDefault="00621D3E" w:rsidP="007706E4">
      <w:pPr>
        <w:ind w:firstLine="567"/>
        <w:jc w:val="both"/>
        <w:rPr>
          <w:b/>
          <w:sz w:val="28"/>
          <w:szCs w:val="28"/>
          <w:lang w:val="en-US"/>
        </w:rPr>
      </w:pPr>
      <w:r w:rsidRPr="00621D3E">
        <w:rPr>
          <w:b/>
          <w:sz w:val="28"/>
          <w:szCs w:val="28"/>
          <w:lang w:val="en-US"/>
        </w:rPr>
        <w:t>History of formation and development</w:t>
      </w:r>
      <w:r w:rsidR="00AC1CA2" w:rsidRPr="00621D3E">
        <w:rPr>
          <w:b/>
          <w:sz w:val="28"/>
          <w:szCs w:val="28"/>
          <w:lang w:val="en-US"/>
        </w:rPr>
        <w:t xml:space="preserve"> </w:t>
      </w:r>
      <w:r w:rsidR="00AC1CA2" w:rsidRPr="003E09D8">
        <w:rPr>
          <w:b/>
          <w:bCs/>
          <w:sz w:val="28"/>
          <w:szCs w:val="28"/>
          <w:lang w:val="en-US"/>
        </w:rPr>
        <w:t>ISO</w:t>
      </w:r>
    </w:p>
    <w:p w:rsidR="00543D7E" w:rsidRPr="00543D7E" w:rsidRDefault="00621D3E" w:rsidP="00543D7E">
      <w:pPr>
        <w:pStyle w:val="af0"/>
        <w:ind w:firstLine="567"/>
        <w:jc w:val="both"/>
        <w:rPr>
          <w:rFonts w:ascii="Times New Roman" w:hAnsi="Times New Roman" w:cs="Times New Roman"/>
          <w:sz w:val="28"/>
          <w:szCs w:val="28"/>
          <w:lang w:val="en-US"/>
        </w:rPr>
      </w:pPr>
      <w:r w:rsidRPr="00621D3E">
        <w:rPr>
          <w:rFonts w:ascii="Times New Roman" w:hAnsi="Times New Roman" w:cs="Times New Roman"/>
          <w:spacing w:val="7"/>
          <w:sz w:val="28"/>
          <w:szCs w:val="28"/>
          <w:lang w:val="en-US"/>
        </w:rPr>
        <w:t>The beginning of direct cooperation of various countries in the field of standardization dates back to 1921, when the first conference of seven national standardization committees was held. This conference developed organizational principles on the basis of which, in 1926, in New York was established</w:t>
      </w:r>
      <w:r w:rsidR="0024307F" w:rsidRPr="00621D3E">
        <w:rPr>
          <w:rFonts w:ascii="Times New Roman" w:hAnsi="Times New Roman" w:cs="Times New Roman"/>
          <w:sz w:val="28"/>
          <w:szCs w:val="28"/>
          <w:lang w:val="en-US"/>
        </w:rPr>
        <w:t xml:space="preserve"> </w:t>
      </w:r>
      <w:r w:rsidRPr="00621D3E">
        <w:rPr>
          <w:rFonts w:ascii="Times New Roman" w:hAnsi="Times New Roman" w:cs="Times New Roman"/>
          <w:b/>
          <w:bCs/>
          <w:sz w:val="28"/>
          <w:szCs w:val="28"/>
          <w:lang w:val="en-US"/>
        </w:rPr>
        <w:t>International Federation of National Standards Associations (ISA)</w:t>
      </w:r>
      <w:r w:rsidR="00A01543" w:rsidRPr="00621D3E">
        <w:rPr>
          <w:rFonts w:ascii="Times New Roman" w:hAnsi="Times New Roman" w:cs="Times New Roman"/>
          <w:b/>
          <w:bCs/>
          <w:spacing w:val="-2"/>
          <w:sz w:val="28"/>
          <w:szCs w:val="28"/>
          <w:lang w:val="en-US"/>
        </w:rPr>
        <w:t xml:space="preserve"> </w:t>
      </w:r>
      <w:r w:rsidR="00A01543" w:rsidRPr="00621D3E">
        <w:rPr>
          <w:rFonts w:ascii="Times New Roman" w:hAnsi="Times New Roman" w:cs="Times New Roman"/>
          <w:sz w:val="28"/>
          <w:szCs w:val="28"/>
          <w:lang w:val="en-US"/>
        </w:rPr>
        <w:t>(International Federation of the National Standardizing Associations</w:t>
      </w:r>
      <w:r w:rsidR="0024307F" w:rsidRPr="00621D3E">
        <w:rPr>
          <w:rFonts w:ascii="Times New Roman" w:hAnsi="Times New Roman" w:cs="Times New Roman"/>
          <w:b/>
          <w:bCs/>
          <w:spacing w:val="-2"/>
          <w:sz w:val="28"/>
          <w:szCs w:val="28"/>
          <w:lang w:val="en-US"/>
        </w:rPr>
        <w:t xml:space="preserve"> </w:t>
      </w:r>
      <w:r w:rsidR="00A01543" w:rsidRPr="00621D3E">
        <w:rPr>
          <w:rFonts w:ascii="Times New Roman" w:hAnsi="Times New Roman" w:cs="Times New Roman"/>
          <w:b/>
          <w:bCs/>
          <w:spacing w:val="-2"/>
          <w:sz w:val="28"/>
          <w:szCs w:val="28"/>
          <w:lang w:val="en-US"/>
        </w:rPr>
        <w:t xml:space="preserve">- </w:t>
      </w:r>
      <w:r w:rsidR="00A01543" w:rsidRPr="00621D3E">
        <w:rPr>
          <w:rFonts w:ascii="Times New Roman" w:hAnsi="Times New Roman" w:cs="Times New Roman"/>
          <w:sz w:val="28"/>
          <w:szCs w:val="28"/>
          <w:lang w:val="en-US"/>
        </w:rPr>
        <w:t>ISA),</w:t>
      </w:r>
      <w:r w:rsidR="00664F90" w:rsidRPr="00621D3E">
        <w:rPr>
          <w:rFonts w:ascii="Times New Roman" w:hAnsi="Times New Roman" w:cs="Times New Roman"/>
          <w:sz w:val="28"/>
          <w:szCs w:val="28"/>
          <w:lang w:val="en-US"/>
        </w:rPr>
        <w:t xml:space="preserve"> </w:t>
      </w:r>
      <w:r w:rsidR="00543D7E" w:rsidRPr="00543D7E">
        <w:rPr>
          <w:rFonts w:ascii="Times New Roman" w:hAnsi="Times New Roman" w:cs="Times New Roman"/>
          <w:sz w:val="28"/>
          <w:szCs w:val="28"/>
          <w:lang w:val="en-US"/>
        </w:rPr>
        <w:t>managed from Switzerland, which included 20 national standardization organizations. ISA has developed about 180 international recommendations for standardization, but with the outbreak of World War II, its activities were discontinued. Despite the fact that the ISA was in America, it carried out its main activity in continental Europe and was mainly a “metric organization”. Standardization organizations from the main “inch” countries, the USA and Great Britain, never participated in its work, although Great Britain entered it on the eve of the Second World War.</w:t>
      </w:r>
    </w:p>
    <w:p w:rsidR="00543D7E" w:rsidRPr="00543D7E" w:rsidRDefault="00543D7E" w:rsidP="00543D7E">
      <w:pPr>
        <w:pStyle w:val="af0"/>
        <w:ind w:firstLine="567"/>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The head of the ISA was a Swiss engineer Huber Ruf, who managed the entire organization almost single-handedly. He translated and reproduced documents with the help of his family members at home in Basel. He tried to keep ISA operational even after the outbreak of war (in 1939). However, in violation of international relations, the president of the ISA mothballed the organization. The war, disrupting the activities of one of the international standardization organizations, led to the need to create another.</w:t>
      </w:r>
    </w:p>
    <w:p w:rsidR="00543D7E" w:rsidRPr="00543D7E" w:rsidRDefault="00543D7E" w:rsidP="00543D7E">
      <w:pPr>
        <w:pStyle w:val="af0"/>
        <w:ind w:firstLine="567"/>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The second organization that pioneered the creation of ISO was the UNSCC (United Nations Standards Coordinating Committee), founded in 1944 with headquarters in London, USA, UK and Canada to take advantage of the benefits of standardization in the interests of the war industry and post-war reconstruction.</w:t>
      </w:r>
    </w:p>
    <w:p w:rsidR="00543D7E" w:rsidRPr="00543D7E" w:rsidRDefault="00543D7E" w:rsidP="00543D7E">
      <w:pPr>
        <w:pStyle w:val="af0"/>
        <w:ind w:firstLine="567"/>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Former British colonies became independent members of the organization, and continental countries such as France and Belgium joined it after their liberation. Neutral states were not admitted to membership. UNSCC was managed from the London office of the International Electrotechnical Commission (IEC). The Secretary General of IEC also served as Secretary General of UNSCCC.</w:t>
      </w:r>
    </w:p>
    <w:p w:rsidR="00543D7E" w:rsidRPr="00543D7E" w:rsidRDefault="00543D7E" w:rsidP="00543D7E">
      <w:pPr>
        <w:pStyle w:val="af0"/>
        <w:ind w:firstLine="567"/>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After the Second World War, the development of international trade and international cooperation in all areas of human activity objectively led to the need for harmonization (harmonization) of national standards, the development and widespread use of international (regional) standards. In October 1945, in New York, UNSCRC representatives approached ISA with a proposal to create a new organization.</w:t>
      </w:r>
    </w:p>
    <w:p w:rsidR="00543D7E" w:rsidRPr="00543D7E" w:rsidRDefault="00543D7E" w:rsidP="00543D7E">
      <w:pPr>
        <w:pStyle w:val="af0"/>
        <w:ind w:firstLine="567"/>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On October 14, 1946, a conference of members of the UNSSC and ISA was held at the premises of the Institute of Civil Engineers in London, which was attended by 65 delegates from 25 countries, including the former Soviet Union (USSR). The USSR was one of the founders of the organization, a permanent member of the governing bodies, twice the representative of Gosstandart was elected chairman of the organization.</w:t>
      </w:r>
    </w:p>
    <w:p w:rsidR="001E5A5E" w:rsidRPr="00543D7E" w:rsidRDefault="00543D7E" w:rsidP="00543D7E">
      <w:pPr>
        <w:pStyle w:val="af0"/>
        <w:ind w:firstLine="567"/>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lastRenderedPageBreak/>
        <w:t xml:space="preserve">When choosing the name of the organization, the need was taken for the abbreviation of the name to sound the same in all languages. For this, it was decided to use the Greek word </w:t>
      </w:r>
      <w:r w:rsidRPr="00543D7E">
        <w:rPr>
          <w:rFonts w:ascii="Times New Roman" w:hAnsi="Times New Roman" w:cs="Times New Roman"/>
          <w:sz w:val="28"/>
          <w:szCs w:val="28"/>
        </w:rPr>
        <w:t>ισος</w:t>
      </w:r>
      <w:r w:rsidRPr="00543D7E">
        <w:rPr>
          <w:rFonts w:ascii="Times New Roman" w:hAnsi="Times New Roman" w:cs="Times New Roman"/>
          <w:sz w:val="28"/>
          <w:szCs w:val="28"/>
          <w:lang w:val="en-US"/>
        </w:rPr>
        <w:t xml:space="preserve"> - equal, which is why the International Organization for Standardization has a short name in all languages ​​of the world</w:t>
      </w:r>
      <w:r w:rsidR="001E5A5E" w:rsidRPr="00543D7E">
        <w:rPr>
          <w:rFonts w:ascii="Times New Roman" w:hAnsi="Times New Roman" w:cs="Times New Roman"/>
          <w:sz w:val="28"/>
          <w:szCs w:val="28"/>
          <w:lang w:val="en-US"/>
        </w:rPr>
        <w:t xml:space="preserve"> «</w:t>
      </w:r>
      <w:r w:rsidR="001E5A5E" w:rsidRPr="003E09D8">
        <w:rPr>
          <w:rFonts w:ascii="Times New Roman" w:hAnsi="Times New Roman" w:cs="Times New Roman"/>
          <w:sz w:val="28"/>
          <w:szCs w:val="28"/>
          <w:lang w:val="en-US"/>
        </w:rPr>
        <w:t>ISO</w:t>
      </w:r>
      <w:r w:rsidR="001E5A5E" w:rsidRPr="00543D7E">
        <w:rPr>
          <w:rFonts w:ascii="Times New Roman" w:hAnsi="Times New Roman" w:cs="Times New Roman"/>
          <w:sz w:val="28"/>
          <w:szCs w:val="28"/>
          <w:lang w:val="en-US"/>
        </w:rPr>
        <w:t>».</w:t>
      </w:r>
    </w:p>
    <w:p w:rsidR="00543D7E" w:rsidRPr="00543D7E" w:rsidRDefault="00543D7E" w:rsidP="00543D7E">
      <w:pPr>
        <w:pStyle w:val="af0"/>
        <w:ind w:firstLine="709"/>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The languages ​​of communication were English and French and, at the suggestion of the Soviet delegation, Russian. A special commission was formed to develop a formula for calculating the amount of membership dues. All conference delegates agreed with the proposed formula, which was based on data characterizing each country, such as population, trade and economic potential.</w:t>
      </w:r>
    </w:p>
    <w:p w:rsidR="00543D7E" w:rsidRPr="00543D7E" w:rsidRDefault="00543D7E" w:rsidP="00543D7E">
      <w:pPr>
        <w:pStyle w:val="af0"/>
        <w:ind w:firstLine="709"/>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Geneva was chosen as the location of the headquarters of the new organization by voting.</w:t>
      </w:r>
    </w:p>
    <w:p w:rsidR="00543D7E" w:rsidRPr="00543D7E" w:rsidRDefault="00543D7E" w:rsidP="00543D7E">
      <w:pPr>
        <w:pStyle w:val="af0"/>
        <w:ind w:firstLine="709"/>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After ratification of the Charter and rules of procedure on February 23, 1947, ISO began to act officially as a voluntary, non-governmental organization enjoying UN consultative status. In the same year, a list of ISO technical committees was determined.</w:t>
      </w:r>
    </w:p>
    <w:p w:rsidR="00543D7E" w:rsidRPr="00543D7E" w:rsidRDefault="00543D7E" w:rsidP="00543D7E">
      <w:pPr>
        <w:pStyle w:val="af0"/>
        <w:ind w:firstLine="709"/>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According to the ISO Charter, the organization’s goal is to promote the development of standardization on a global scale to facilitate international trade and mutual assistance, as well as to expand cooperation in the field of intellectual, scientific, technical and economic activities.</w:t>
      </w:r>
    </w:p>
    <w:p w:rsidR="00543D7E" w:rsidRPr="00543D7E" w:rsidRDefault="00543D7E" w:rsidP="00543D7E">
      <w:pPr>
        <w:pStyle w:val="af0"/>
        <w:ind w:firstLine="709"/>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The main idea of ​​the post-war international standardization was the creation of international standards on the basis of already developed national standards with their subsequent implementation at the national level. Therefore, technical committees developed recommendations by which it was intended to influence existing national standards. The first recommendations (“Standard Reference Temperatures for Industrial Measurements”) appeared in 1951. By the ISO decade in 1957, there were only 57 recommendations. But at the same time, enterprises could not appeal to them as independent international standards. In this regard, the restructuring of work began with a focus on the adoption of international standards.</w:t>
      </w:r>
    </w:p>
    <w:p w:rsidR="00543D7E" w:rsidRPr="004810E9" w:rsidRDefault="00543D7E" w:rsidP="00543D7E">
      <w:pPr>
        <w:pStyle w:val="af0"/>
        <w:ind w:firstLine="709"/>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 xml:space="preserve">The scope of ISO is standardization in all areas except electrical engineering and electronics, which are within the competence of the International Electrotechnical Commission (IEC, IEC). Some types of work are carried out by joint efforts of these organizations. </w:t>
      </w:r>
      <w:r w:rsidRPr="004810E9">
        <w:rPr>
          <w:rFonts w:ascii="Times New Roman" w:hAnsi="Times New Roman" w:cs="Times New Roman"/>
          <w:sz w:val="28"/>
          <w:szCs w:val="28"/>
          <w:lang w:val="en-US"/>
        </w:rPr>
        <w:t>In addition to standardization, ISO deals with certification issues.</w:t>
      </w:r>
    </w:p>
    <w:p w:rsidR="001A1CA0" w:rsidRPr="00543D7E" w:rsidRDefault="00543D7E" w:rsidP="00543D7E">
      <w:pPr>
        <w:pStyle w:val="af0"/>
        <w:ind w:firstLine="709"/>
        <w:jc w:val="both"/>
        <w:rPr>
          <w:rFonts w:ascii="Times New Roman" w:hAnsi="Times New Roman" w:cs="Times New Roman"/>
          <w:sz w:val="28"/>
          <w:szCs w:val="28"/>
          <w:lang w:val="en-US"/>
        </w:rPr>
      </w:pPr>
      <w:r w:rsidRPr="00543D7E">
        <w:rPr>
          <w:rFonts w:ascii="Times New Roman" w:hAnsi="Times New Roman" w:cs="Times New Roman"/>
          <w:sz w:val="28"/>
          <w:szCs w:val="28"/>
          <w:lang w:val="en-US"/>
        </w:rPr>
        <w:t>Currently, ISO includes over 125 countries through its national standardization organizations. In total, ISO has more than 80 member committees. The official languages ​​are: English, French and Russian</w:t>
      </w:r>
      <w:r w:rsidR="001A1CA0" w:rsidRPr="00543D7E">
        <w:rPr>
          <w:rFonts w:ascii="Times New Roman" w:hAnsi="Times New Roman" w:cs="Times New Roman"/>
          <w:sz w:val="28"/>
          <w:szCs w:val="28"/>
          <w:lang w:val="en-US"/>
        </w:rPr>
        <w:t>.</w:t>
      </w:r>
    </w:p>
    <w:p w:rsidR="009D5DE8" w:rsidRPr="00543D7E" w:rsidRDefault="009D5DE8" w:rsidP="007706E4">
      <w:pPr>
        <w:ind w:firstLine="514"/>
        <w:jc w:val="both"/>
        <w:rPr>
          <w:i/>
          <w:sz w:val="28"/>
          <w:szCs w:val="28"/>
          <w:lang w:val="en-US"/>
        </w:rPr>
      </w:pPr>
    </w:p>
    <w:p w:rsidR="007706E4" w:rsidRPr="00543D7E" w:rsidRDefault="00543D7E" w:rsidP="007706E4">
      <w:pPr>
        <w:ind w:firstLine="567"/>
        <w:jc w:val="both"/>
        <w:rPr>
          <w:b/>
          <w:sz w:val="28"/>
          <w:szCs w:val="28"/>
          <w:lang w:val="en-US"/>
        </w:rPr>
      </w:pPr>
      <w:r w:rsidRPr="00543D7E">
        <w:rPr>
          <w:b/>
          <w:sz w:val="28"/>
          <w:szCs w:val="28"/>
          <w:lang w:val="en-US"/>
        </w:rPr>
        <w:t>Goals, objectives and functions of ISO</w:t>
      </w:r>
    </w:p>
    <w:p w:rsidR="00543D7E" w:rsidRPr="00543D7E" w:rsidRDefault="00543D7E" w:rsidP="00543D7E">
      <w:pPr>
        <w:pStyle w:val="af0"/>
        <w:ind w:firstLine="709"/>
        <w:jc w:val="both"/>
        <w:rPr>
          <w:rFonts w:ascii="Times New Roman" w:eastAsia="Times New Roman" w:hAnsi="Times New Roman" w:cs="Times New Roman"/>
          <w:color w:val="auto"/>
          <w:sz w:val="28"/>
          <w:szCs w:val="28"/>
          <w:lang w:val="en-US"/>
        </w:rPr>
      </w:pPr>
      <w:r w:rsidRPr="00543D7E">
        <w:rPr>
          <w:rFonts w:ascii="Times New Roman" w:eastAsia="Times New Roman" w:hAnsi="Times New Roman" w:cs="Times New Roman"/>
          <w:color w:val="auto"/>
          <w:sz w:val="28"/>
          <w:szCs w:val="28"/>
          <w:lang w:val="en-US"/>
        </w:rPr>
        <w:t>The goal of ISO, declared by its Charter, is to promote standardization on a global scale to facilitate international trade and mutual assistance, to expand cooperation in the field of intellectual, scientific, technical and economic activities (Figure 1).</w:t>
      </w:r>
    </w:p>
    <w:p w:rsidR="00543D7E" w:rsidRPr="00543D7E" w:rsidRDefault="00543D7E" w:rsidP="00543D7E">
      <w:pPr>
        <w:pStyle w:val="af0"/>
        <w:ind w:firstLine="709"/>
        <w:jc w:val="both"/>
        <w:rPr>
          <w:rFonts w:ascii="Times New Roman" w:eastAsia="Times New Roman" w:hAnsi="Times New Roman" w:cs="Times New Roman"/>
          <w:color w:val="auto"/>
          <w:sz w:val="28"/>
          <w:szCs w:val="28"/>
          <w:lang w:val="en-US"/>
        </w:rPr>
      </w:pPr>
      <w:r w:rsidRPr="00543D7E">
        <w:rPr>
          <w:rFonts w:ascii="Times New Roman" w:eastAsia="Times New Roman" w:hAnsi="Times New Roman" w:cs="Times New Roman"/>
          <w:color w:val="auto"/>
          <w:sz w:val="28"/>
          <w:szCs w:val="28"/>
          <w:lang w:val="en-US"/>
        </w:rPr>
        <w:t>The main functions of ISO include:</w:t>
      </w:r>
    </w:p>
    <w:p w:rsidR="00543D7E" w:rsidRPr="00543D7E" w:rsidRDefault="00543D7E" w:rsidP="00543D7E">
      <w:pPr>
        <w:pStyle w:val="af0"/>
        <w:ind w:firstLine="709"/>
        <w:jc w:val="both"/>
        <w:rPr>
          <w:rFonts w:ascii="Times New Roman" w:eastAsia="Times New Roman" w:hAnsi="Times New Roman" w:cs="Times New Roman"/>
          <w:color w:val="auto"/>
          <w:sz w:val="28"/>
          <w:szCs w:val="28"/>
          <w:lang w:val="en-US"/>
        </w:rPr>
      </w:pPr>
      <w:r w:rsidRPr="00543D7E">
        <w:rPr>
          <w:rFonts w:ascii="Times New Roman" w:eastAsia="Times New Roman" w:hAnsi="Times New Roman" w:cs="Times New Roman"/>
          <w:color w:val="auto"/>
          <w:sz w:val="28"/>
          <w:szCs w:val="28"/>
          <w:lang w:val="en-US"/>
        </w:rPr>
        <w:t>1) the establishment of international standards with the consent of all ISO members</w:t>
      </w:r>
    </w:p>
    <w:p w:rsidR="00543D7E" w:rsidRPr="00543D7E" w:rsidRDefault="00543D7E" w:rsidP="00543D7E">
      <w:pPr>
        <w:pStyle w:val="af0"/>
        <w:ind w:firstLine="709"/>
        <w:jc w:val="both"/>
        <w:rPr>
          <w:rFonts w:ascii="Times New Roman" w:eastAsia="Times New Roman" w:hAnsi="Times New Roman" w:cs="Times New Roman"/>
          <w:color w:val="auto"/>
          <w:sz w:val="28"/>
          <w:szCs w:val="28"/>
          <w:lang w:val="en-US"/>
        </w:rPr>
      </w:pPr>
      <w:r w:rsidRPr="00543D7E">
        <w:rPr>
          <w:rFonts w:ascii="Times New Roman" w:eastAsia="Times New Roman" w:hAnsi="Times New Roman" w:cs="Times New Roman"/>
          <w:color w:val="auto"/>
          <w:sz w:val="28"/>
          <w:szCs w:val="28"/>
          <w:lang w:val="en-US"/>
        </w:rPr>
        <w:t xml:space="preserve">2) promoting the implementation and facilitation of the application of new </w:t>
      </w:r>
      <w:r w:rsidRPr="00543D7E">
        <w:rPr>
          <w:rFonts w:ascii="Times New Roman" w:eastAsia="Times New Roman" w:hAnsi="Times New Roman" w:cs="Times New Roman"/>
          <w:color w:val="auto"/>
          <w:sz w:val="28"/>
          <w:szCs w:val="28"/>
          <w:lang w:val="en-US"/>
        </w:rPr>
        <w:lastRenderedPageBreak/>
        <w:t>progressive standards</w:t>
      </w:r>
    </w:p>
    <w:p w:rsidR="00543D7E" w:rsidRPr="00543D7E" w:rsidRDefault="00543D7E" w:rsidP="00543D7E">
      <w:pPr>
        <w:pStyle w:val="af0"/>
        <w:ind w:firstLine="709"/>
        <w:jc w:val="both"/>
        <w:rPr>
          <w:rFonts w:ascii="Times New Roman" w:eastAsia="Times New Roman" w:hAnsi="Times New Roman" w:cs="Times New Roman"/>
          <w:color w:val="auto"/>
          <w:sz w:val="28"/>
          <w:szCs w:val="28"/>
          <w:lang w:val="en-US"/>
        </w:rPr>
      </w:pPr>
      <w:r w:rsidRPr="00543D7E">
        <w:rPr>
          <w:rFonts w:ascii="Times New Roman" w:eastAsia="Times New Roman" w:hAnsi="Times New Roman" w:cs="Times New Roman"/>
          <w:color w:val="auto"/>
          <w:sz w:val="28"/>
          <w:szCs w:val="28"/>
          <w:lang w:val="en-US"/>
        </w:rPr>
        <w:t>ISO defines its objectives as follows:</w:t>
      </w:r>
    </w:p>
    <w:p w:rsidR="00543D7E" w:rsidRPr="00543D7E" w:rsidRDefault="00543D7E" w:rsidP="00543D7E">
      <w:pPr>
        <w:pStyle w:val="af0"/>
        <w:ind w:firstLine="709"/>
        <w:jc w:val="both"/>
        <w:rPr>
          <w:rFonts w:ascii="Times New Roman" w:eastAsia="Times New Roman" w:hAnsi="Times New Roman" w:cs="Times New Roman"/>
          <w:color w:val="auto"/>
          <w:sz w:val="28"/>
          <w:szCs w:val="28"/>
          <w:lang w:val="en-US"/>
        </w:rPr>
      </w:pPr>
      <w:r w:rsidRPr="00543D7E">
        <w:rPr>
          <w:rFonts w:ascii="Times New Roman" w:eastAsia="Times New Roman" w:hAnsi="Times New Roman" w:cs="Times New Roman"/>
          <w:color w:val="auto"/>
          <w:sz w:val="28"/>
          <w:szCs w:val="28"/>
          <w:lang w:val="en-US"/>
        </w:rPr>
        <w:t>- promoting the development of standardization and related activities in the world in order to ensure the international exchange of goods and services, as well as</w:t>
      </w:r>
    </w:p>
    <w:p w:rsidR="0000023A" w:rsidRPr="00543D7E" w:rsidRDefault="00543D7E" w:rsidP="00543D7E">
      <w:pPr>
        <w:pStyle w:val="af0"/>
        <w:ind w:firstLine="709"/>
        <w:jc w:val="both"/>
        <w:rPr>
          <w:rFonts w:ascii="Times New Roman" w:hAnsi="Times New Roman" w:cs="Times New Roman"/>
          <w:sz w:val="28"/>
          <w:szCs w:val="28"/>
          <w:lang w:val="en-US"/>
        </w:rPr>
      </w:pPr>
      <w:r w:rsidRPr="00543D7E">
        <w:rPr>
          <w:rFonts w:ascii="Times New Roman" w:eastAsia="Times New Roman" w:hAnsi="Times New Roman" w:cs="Times New Roman"/>
          <w:color w:val="auto"/>
          <w:sz w:val="28"/>
          <w:szCs w:val="28"/>
          <w:lang w:val="en-US"/>
        </w:rPr>
        <w:t>- development of cooperation in the intellectual, scientific, technical and economic fields</w:t>
      </w:r>
      <w:r w:rsidR="0000023A" w:rsidRPr="00543D7E">
        <w:rPr>
          <w:rFonts w:ascii="Times New Roman" w:hAnsi="Times New Roman" w:cs="Times New Roman"/>
          <w:sz w:val="28"/>
          <w:szCs w:val="28"/>
          <w:lang w:val="en-US"/>
        </w:rPr>
        <w:t>.</w:t>
      </w:r>
    </w:p>
    <w:p w:rsidR="0000023A" w:rsidRPr="00543D7E" w:rsidRDefault="0000023A" w:rsidP="0000023A">
      <w:pPr>
        <w:widowControl w:val="0"/>
        <w:shd w:val="clear" w:color="auto" w:fill="FFFFFF"/>
        <w:tabs>
          <w:tab w:val="left" w:pos="466"/>
        </w:tabs>
        <w:autoSpaceDE w:val="0"/>
        <w:autoSpaceDN w:val="0"/>
        <w:adjustRightInd w:val="0"/>
        <w:jc w:val="center"/>
        <w:rPr>
          <w:spacing w:val="1"/>
          <w:sz w:val="28"/>
          <w:szCs w:val="28"/>
          <w:lang w:val="en-US"/>
        </w:rPr>
      </w:pPr>
    </w:p>
    <w:p w:rsidR="0000023A" w:rsidRPr="00543D7E" w:rsidRDefault="003C6207" w:rsidP="0000023A">
      <w:pPr>
        <w:widowControl w:val="0"/>
        <w:shd w:val="clear" w:color="auto" w:fill="FFFFFF"/>
        <w:tabs>
          <w:tab w:val="left" w:pos="466"/>
        </w:tabs>
        <w:autoSpaceDE w:val="0"/>
        <w:autoSpaceDN w:val="0"/>
        <w:adjustRightInd w:val="0"/>
        <w:jc w:val="both"/>
        <w:rPr>
          <w:spacing w:val="1"/>
          <w:sz w:val="28"/>
          <w:szCs w:val="28"/>
          <w:lang w:val="en-US"/>
        </w:rPr>
      </w:pPr>
      <w:r>
        <w:rPr>
          <w:noProof/>
          <w:spacing w:val="1"/>
          <w:sz w:val="28"/>
          <w:szCs w:val="28"/>
        </w:rPr>
        <w:pict>
          <v:rect id="_x0000_s1057" style="position:absolute;left:0;text-align:left;margin-left:150.3pt;margin-top:2.25pt;width:166pt;height:46pt;z-index:251654656">
            <v:textbox>
              <w:txbxContent>
                <w:p w:rsidR="00D62558" w:rsidRPr="00543D7E" w:rsidRDefault="00D62558" w:rsidP="00543D7E">
                  <w:pPr>
                    <w:jc w:val="center"/>
                  </w:pPr>
                  <w:r w:rsidRPr="00543D7E">
                    <w:t>Promoting global standardization</w:t>
                  </w:r>
                </w:p>
              </w:txbxContent>
            </v:textbox>
          </v:rect>
        </w:pict>
      </w:r>
    </w:p>
    <w:p w:rsidR="0000023A" w:rsidRPr="00543D7E" w:rsidRDefault="0000023A" w:rsidP="0000023A">
      <w:pPr>
        <w:widowControl w:val="0"/>
        <w:shd w:val="clear" w:color="auto" w:fill="FFFFFF"/>
        <w:tabs>
          <w:tab w:val="left" w:pos="466"/>
        </w:tabs>
        <w:autoSpaceDE w:val="0"/>
        <w:autoSpaceDN w:val="0"/>
        <w:adjustRightInd w:val="0"/>
        <w:jc w:val="both"/>
        <w:rPr>
          <w:spacing w:val="1"/>
          <w:sz w:val="28"/>
          <w:szCs w:val="28"/>
          <w:lang w:val="en-US"/>
        </w:rPr>
      </w:pPr>
    </w:p>
    <w:p w:rsidR="0000023A" w:rsidRPr="00543D7E" w:rsidRDefault="0000023A" w:rsidP="0000023A">
      <w:pPr>
        <w:widowControl w:val="0"/>
        <w:shd w:val="clear" w:color="auto" w:fill="FFFFFF"/>
        <w:tabs>
          <w:tab w:val="left" w:pos="466"/>
        </w:tabs>
        <w:autoSpaceDE w:val="0"/>
        <w:autoSpaceDN w:val="0"/>
        <w:adjustRightInd w:val="0"/>
        <w:jc w:val="both"/>
        <w:rPr>
          <w:sz w:val="28"/>
          <w:szCs w:val="28"/>
          <w:lang w:val="en-US"/>
        </w:rPr>
      </w:pPr>
    </w:p>
    <w:p w:rsidR="0000023A" w:rsidRPr="00543D7E" w:rsidRDefault="003C6207" w:rsidP="0000023A">
      <w:pPr>
        <w:widowControl w:val="0"/>
        <w:shd w:val="clear" w:color="auto" w:fill="FFFFFF"/>
        <w:tabs>
          <w:tab w:val="left" w:pos="0"/>
        </w:tabs>
        <w:autoSpaceDE w:val="0"/>
        <w:autoSpaceDN w:val="0"/>
        <w:adjustRightInd w:val="0"/>
        <w:jc w:val="both"/>
        <w:rPr>
          <w:sz w:val="28"/>
          <w:szCs w:val="28"/>
          <w:lang w:val="en-US"/>
        </w:rPr>
      </w:pPr>
      <w:r>
        <w:rPr>
          <w:noProof/>
          <w:sz w:val="28"/>
          <w:szCs w:val="28"/>
        </w:rPr>
        <w:pict>
          <v:shapetype id="_x0000_t76" coordsize="21600,21600" o:spt="76" adj="6480,8640,4320" path="m10800,l@0@2@1@2@1@1@2@1@2@0,,10800@2@3@2@4@1@4@1@5@0@5,10800,21600@3@5@4@5@4@4@5@4@5@3,21600,10800@5@0@5@1@4@1@4@2@3@2xe">
            <v:stroke joinstyle="miter"/>
            <v:formulas>
              <v:f eqn="val #0"/>
              <v:f eqn="val #1"/>
              <v:f eqn="val #2"/>
              <v:f eqn="sum 21600 0 #0"/>
              <v:f eqn="sum 21600 0 #1"/>
              <v:f eqn="sum 21600 0 #2"/>
              <v:f eqn="sum #0 0 10800"/>
              <v:f eqn="sum #1 0 10800"/>
              <v:f eqn="prod @7 #2 @6"/>
              <v:f eqn="sum 21600 0 @8"/>
            </v:formulas>
            <v:path o:connecttype="rect" textboxrect="@8,@1,@9,@4;@1,@8,@4,@9"/>
            <v:handles>
              <v:h position="#0,topLeft" xrange="@2,@1"/>
              <v:h position="#1,#2" xrange="@0,10800" yrange="0,@0"/>
            </v:handles>
          </v:shapetype>
          <v:shape id="_x0000_s1063" type="#_x0000_t76" style="position:absolute;left:0;text-align:left;margin-left:174.3pt;margin-top:14.95pt;width:93pt;height:70pt;z-index:251658752"/>
        </w:pict>
      </w:r>
      <w:r>
        <w:rPr>
          <w:noProof/>
          <w:sz w:val="28"/>
          <w:szCs w:val="28"/>
        </w:rPr>
        <w:pict>
          <v:rect id="_x0000_s1059" style="position:absolute;left:0;text-align:left;margin-left:13.3pt;margin-top:7.95pt;width:123pt;height:77pt;z-index:251656704">
            <v:textbox style="mso-next-textbox:#_x0000_s1059">
              <w:txbxContent>
                <w:p w:rsidR="00D62558" w:rsidRPr="00543D7E" w:rsidRDefault="00D62558" w:rsidP="00543D7E">
                  <w:r w:rsidRPr="00543D7E">
                    <w:t>Facilitation of international trade</w:t>
                  </w:r>
                </w:p>
              </w:txbxContent>
            </v:textbox>
          </v:rect>
        </w:pict>
      </w:r>
      <w:r>
        <w:rPr>
          <w:noProof/>
          <w:sz w:val="28"/>
          <w:szCs w:val="28"/>
        </w:rPr>
        <w:pict>
          <v:rect id="_x0000_s1058" style="position:absolute;left:0;text-align:left;margin-left:316.3pt;margin-top:7.95pt;width:141pt;height:77pt;z-index:251655680">
            <v:textbox style="mso-next-textbox:#_x0000_s1058">
              <w:txbxContent>
                <w:p w:rsidR="00D62558" w:rsidRPr="00543D7E" w:rsidRDefault="00D62558" w:rsidP="00543D7E">
                  <w:pPr>
                    <w:jc w:val="center"/>
                    <w:rPr>
                      <w:lang w:val="en-US"/>
                    </w:rPr>
                  </w:pPr>
                  <w:r w:rsidRPr="00543D7E">
                    <w:rPr>
                      <w:lang w:val="en-US"/>
                    </w:rPr>
                    <w:t>Expansion of cooperation in scientific, technical and economic activities</w:t>
                  </w:r>
                </w:p>
              </w:txbxContent>
            </v:textbox>
          </v:rect>
        </w:pict>
      </w:r>
    </w:p>
    <w:p w:rsidR="0000023A" w:rsidRPr="00543D7E" w:rsidRDefault="0000023A" w:rsidP="0000023A">
      <w:pPr>
        <w:widowControl w:val="0"/>
        <w:shd w:val="clear" w:color="auto" w:fill="FFFFFF"/>
        <w:tabs>
          <w:tab w:val="left" w:pos="466"/>
        </w:tabs>
        <w:autoSpaceDE w:val="0"/>
        <w:autoSpaceDN w:val="0"/>
        <w:adjustRightInd w:val="0"/>
        <w:jc w:val="both"/>
        <w:rPr>
          <w:sz w:val="28"/>
          <w:szCs w:val="28"/>
          <w:lang w:val="en-US"/>
        </w:rPr>
      </w:pPr>
    </w:p>
    <w:p w:rsidR="0000023A" w:rsidRPr="00543D7E" w:rsidRDefault="0000023A" w:rsidP="0000023A">
      <w:pPr>
        <w:widowControl w:val="0"/>
        <w:shd w:val="clear" w:color="auto" w:fill="FFFFFF"/>
        <w:tabs>
          <w:tab w:val="left" w:pos="466"/>
        </w:tabs>
        <w:autoSpaceDE w:val="0"/>
        <w:autoSpaceDN w:val="0"/>
        <w:adjustRightInd w:val="0"/>
        <w:jc w:val="both"/>
        <w:rPr>
          <w:sz w:val="28"/>
          <w:szCs w:val="28"/>
          <w:lang w:val="en-US"/>
        </w:rPr>
      </w:pPr>
    </w:p>
    <w:p w:rsidR="0000023A" w:rsidRPr="00543D7E" w:rsidRDefault="0000023A" w:rsidP="0000023A">
      <w:pPr>
        <w:widowControl w:val="0"/>
        <w:shd w:val="clear" w:color="auto" w:fill="FFFFFF"/>
        <w:tabs>
          <w:tab w:val="left" w:pos="466"/>
        </w:tabs>
        <w:autoSpaceDE w:val="0"/>
        <w:autoSpaceDN w:val="0"/>
        <w:adjustRightInd w:val="0"/>
        <w:jc w:val="both"/>
        <w:rPr>
          <w:sz w:val="28"/>
          <w:szCs w:val="28"/>
          <w:lang w:val="en-US"/>
        </w:rPr>
      </w:pPr>
    </w:p>
    <w:p w:rsidR="0000023A" w:rsidRPr="00543D7E" w:rsidRDefault="0000023A" w:rsidP="0000023A">
      <w:pPr>
        <w:widowControl w:val="0"/>
        <w:shd w:val="clear" w:color="auto" w:fill="FFFFFF"/>
        <w:tabs>
          <w:tab w:val="left" w:pos="466"/>
        </w:tabs>
        <w:autoSpaceDE w:val="0"/>
        <w:autoSpaceDN w:val="0"/>
        <w:adjustRightInd w:val="0"/>
        <w:jc w:val="both"/>
        <w:rPr>
          <w:sz w:val="28"/>
          <w:szCs w:val="28"/>
          <w:lang w:val="en-US"/>
        </w:rPr>
      </w:pPr>
    </w:p>
    <w:p w:rsidR="0000023A" w:rsidRPr="00543D7E" w:rsidRDefault="0000023A" w:rsidP="0000023A">
      <w:pPr>
        <w:widowControl w:val="0"/>
        <w:shd w:val="clear" w:color="auto" w:fill="FFFFFF"/>
        <w:tabs>
          <w:tab w:val="left" w:pos="466"/>
        </w:tabs>
        <w:autoSpaceDE w:val="0"/>
        <w:autoSpaceDN w:val="0"/>
        <w:adjustRightInd w:val="0"/>
        <w:jc w:val="both"/>
        <w:rPr>
          <w:sz w:val="28"/>
          <w:szCs w:val="28"/>
          <w:lang w:val="en-US"/>
        </w:rPr>
      </w:pPr>
    </w:p>
    <w:p w:rsidR="0000023A" w:rsidRPr="00543D7E" w:rsidRDefault="003C6207" w:rsidP="0000023A">
      <w:pPr>
        <w:widowControl w:val="0"/>
        <w:shd w:val="clear" w:color="auto" w:fill="FFFFFF"/>
        <w:tabs>
          <w:tab w:val="left" w:pos="466"/>
        </w:tabs>
        <w:autoSpaceDE w:val="0"/>
        <w:autoSpaceDN w:val="0"/>
        <w:adjustRightInd w:val="0"/>
        <w:jc w:val="both"/>
        <w:rPr>
          <w:sz w:val="28"/>
          <w:szCs w:val="28"/>
          <w:lang w:val="en-US"/>
        </w:rPr>
      </w:pPr>
      <w:r>
        <w:rPr>
          <w:noProof/>
          <w:sz w:val="28"/>
          <w:szCs w:val="28"/>
        </w:rPr>
        <w:pict>
          <v:rect id="_x0000_s1060" style="position:absolute;left:0;text-align:left;margin-left:150.3pt;margin-top:4.35pt;width:166pt;height:37pt;z-index:251657728">
            <v:textbox style="mso-next-textbox:#_x0000_s1060">
              <w:txbxContent>
                <w:p w:rsidR="00D62558" w:rsidRPr="00543D7E" w:rsidRDefault="00D62558" w:rsidP="00543D7E">
                  <w:r w:rsidRPr="00543D7E">
                    <w:t>Promotion of international mutual assistance</w:t>
                  </w:r>
                </w:p>
              </w:txbxContent>
            </v:textbox>
          </v:rect>
        </w:pict>
      </w:r>
    </w:p>
    <w:p w:rsidR="0000023A" w:rsidRPr="00543D7E" w:rsidRDefault="0000023A" w:rsidP="0000023A">
      <w:pPr>
        <w:widowControl w:val="0"/>
        <w:shd w:val="clear" w:color="auto" w:fill="FFFFFF"/>
        <w:tabs>
          <w:tab w:val="left" w:pos="466"/>
        </w:tabs>
        <w:autoSpaceDE w:val="0"/>
        <w:autoSpaceDN w:val="0"/>
        <w:adjustRightInd w:val="0"/>
        <w:jc w:val="both"/>
        <w:rPr>
          <w:sz w:val="28"/>
          <w:szCs w:val="28"/>
          <w:lang w:val="en-US"/>
        </w:rPr>
      </w:pPr>
    </w:p>
    <w:p w:rsidR="005B4DA5" w:rsidRPr="00543D7E" w:rsidRDefault="005B4DA5" w:rsidP="0000023A">
      <w:pPr>
        <w:widowControl w:val="0"/>
        <w:shd w:val="clear" w:color="auto" w:fill="FFFFFF"/>
        <w:tabs>
          <w:tab w:val="left" w:pos="466"/>
        </w:tabs>
        <w:autoSpaceDE w:val="0"/>
        <w:autoSpaceDN w:val="0"/>
        <w:adjustRightInd w:val="0"/>
        <w:jc w:val="both"/>
        <w:rPr>
          <w:sz w:val="28"/>
          <w:szCs w:val="28"/>
          <w:lang w:val="en-US"/>
        </w:rPr>
      </w:pPr>
    </w:p>
    <w:p w:rsidR="005B4DA5" w:rsidRPr="00543D7E" w:rsidRDefault="005B4DA5" w:rsidP="0000023A">
      <w:pPr>
        <w:widowControl w:val="0"/>
        <w:shd w:val="clear" w:color="auto" w:fill="FFFFFF"/>
        <w:tabs>
          <w:tab w:val="left" w:pos="466"/>
        </w:tabs>
        <w:autoSpaceDE w:val="0"/>
        <w:autoSpaceDN w:val="0"/>
        <w:adjustRightInd w:val="0"/>
        <w:jc w:val="both"/>
        <w:rPr>
          <w:sz w:val="28"/>
          <w:szCs w:val="28"/>
          <w:lang w:val="en-US"/>
        </w:rPr>
      </w:pPr>
    </w:p>
    <w:p w:rsidR="000B1D98" w:rsidRDefault="00543D7E" w:rsidP="000B1D98">
      <w:pPr>
        <w:jc w:val="center"/>
        <w:rPr>
          <w:sz w:val="28"/>
          <w:szCs w:val="28"/>
          <w:lang w:val="en-US"/>
        </w:rPr>
      </w:pPr>
      <w:r w:rsidRPr="004810E9">
        <w:rPr>
          <w:sz w:val="28"/>
          <w:szCs w:val="28"/>
          <w:lang w:val="en-US"/>
        </w:rPr>
        <w:t>Figure 1 - ISO objectives</w:t>
      </w:r>
    </w:p>
    <w:p w:rsidR="00543D7E" w:rsidRPr="00543D7E" w:rsidRDefault="00543D7E" w:rsidP="000B1D98">
      <w:pPr>
        <w:jc w:val="center"/>
        <w:rPr>
          <w:sz w:val="28"/>
          <w:szCs w:val="28"/>
          <w:lang w:val="en-US"/>
        </w:rPr>
      </w:pPr>
    </w:p>
    <w:p w:rsidR="001A1CA0" w:rsidRPr="00543D7E" w:rsidRDefault="00543D7E" w:rsidP="001A1CA0">
      <w:pPr>
        <w:ind w:firstLine="567"/>
        <w:jc w:val="both"/>
        <w:rPr>
          <w:b/>
          <w:sz w:val="28"/>
          <w:szCs w:val="28"/>
          <w:lang w:val="en-US"/>
        </w:rPr>
      </w:pPr>
      <w:r w:rsidRPr="00543D7E">
        <w:rPr>
          <w:b/>
          <w:sz w:val="28"/>
          <w:szCs w:val="28"/>
          <w:lang w:val="en-US"/>
        </w:rPr>
        <w:t>The main objects of ISO standardization and the number of standards being developed (in% of the total number of standards)</w:t>
      </w:r>
      <w:r w:rsidR="009D5DE8" w:rsidRPr="00543D7E">
        <w:rPr>
          <w:b/>
          <w:sz w:val="28"/>
          <w:szCs w:val="28"/>
          <w:lang w:val="en-US"/>
        </w:rPr>
        <w:t>:</w:t>
      </w:r>
    </w:p>
    <w:p w:rsidR="00543D7E" w:rsidRPr="004810E9" w:rsidRDefault="009D5DE8" w:rsidP="00543D7E">
      <w:pPr>
        <w:ind w:firstLine="567"/>
        <w:jc w:val="both"/>
        <w:rPr>
          <w:sz w:val="28"/>
          <w:szCs w:val="28"/>
          <w:lang w:val="en-US"/>
        </w:rPr>
      </w:pPr>
      <w:r w:rsidRPr="00543D7E">
        <w:rPr>
          <w:sz w:val="28"/>
          <w:szCs w:val="28"/>
          <w:lang w:val="en-US"/>
        </w:rPr>
        <w:t xml:space="preserve"> </w:t>
      </w:r>
      <w:r w:rsidR="00543D7E" w:rsidRPr="00543D7E">
        <w:rPr>
          <w:sz w:val="28"/>
          <w:szCs w:val="28"/>
          <w:lang w:val="en-US"/>
        </w:rPr>
        <w:t xml:space="preserve">Engineering -29, chemistry-13, non-metallic materials -12, ores and metals-9, information technology-8, agriculture-8, construction-4, special equipment-3, health and medicine -3, fundamental standards-3, environment-3, packaging and transportation of goods-2. </w:t>
      </w:r>
      <w:r w:rsidR="00543D7E" w:rsidRPr="004810E9">
        <w:rPr>
          <w:sz w:val="28"/>
          <w:szCs w:val="28"/>
          <w:lang w:val="en-US"/>
        </w:rPr>
        <w:t>Currently, ISO has developed 22172 international standards.</w:t>
      </w:r>
    </w:p>
    <w:p w:rsidR="001E06D0" w:rsidRPr="00543D7E" w:rsidRDefault="00543D7E" w:rsidP="00543D7E">
      <w:pPr>
        <w:ind w:firstLine="567"/>
        <w:jc w:val="both"/>
        <w:rPr>
          <w:b/>
          <w:sz w:val="28"/>
          <w:szCs w:val="28"/>
          <w:lang w:val="en-US"/>
        </w:rPr>
      </w:pPr>
      <w:r w:rsidRPr="00543D7E">
        <w:rPr>
          <w:sz w:val="28"/>
          <w:szCs w:val="28"/>
          <w:lang w:val="en-US"/>
        </w:rPr>
        <w:t>In recent years, ISO has paid much attention to the standardization of quality systems - the development and publication of international standards, such as ISO 9000 series, ISO 14000 series, ISO 22000 series, ISO 50001 series, ISO 31000 series, ISO 37000 series, ISO 26000, ISO 45000 series, ISO / IEC 27000 series, etc.</w:t>
      </w:r>
    </w:p>
    <w:p w:rsidR="001E06D0" w:rsidRPr="00543D7E" w:rsidRDefault="001E06D0" w:rsidP="001E06D0">
      <w:pPr>
        <w:rPr>
          <w:lang w:val="en-US"/>
        </w:rPr>
      </w:pPr>
    </w:p>
    <w:p w:rsidR="00543D7E" w:rsidRDefault="00543D7E" w:rsidP="000A7FCD">
      <w:pPr>
        <w:ind w:firstLine="567"/>
        <w:jc w:val="both"/>
        <w:rPr>
          <w:b/>
          <w:sz w:val="28"/>
          <w:szCs w:val="28"/>
          <w:lang w:val="en-US"/>
        </w:rPr>
      </w:pPr>
      <w:r w:rsidRPr="00CD6FF8">
        <w:rPr>
          <w:b/>
          <w:sz w:val="28"/>
          <w:szCs w:val="28"/>
          <w:lang w:val="en-US"/>
        </w:rPr>
        <w:t>ISO Organizational Chart</w:t>
      </w:r>
    </w:p>
    <w:p w:rsidR="006232D4" w:rsidRPr="00CD6FF8" w:rsidRDefault="00CD6FF8" w:rsidP="000A7FCD">
      <w:pPr>
        <w:ind w:firstLine="567"/>
        <w:jc w:val="both"/>
        <w:rPr>
          <w:sz w:val="28"/>
          <w:szCs w:val="28"/>
          <w:lang w:val="en-US"/>
        </w:rPr>
      </w:pPr>
      <w:r w:rsidRPr="00CD6FF8">
        <w:rPr>
          <w:bCs/>
          <w:spacing w:val="5"/>
          <w:sz w:val="28"/>
          <w:szCs w:val="28"/>
          <w:lang w:val="en-US"/>
        </w:rPr>
        <w:t>The organizational structure of ISO consists of governing and working bodies (Figure 2)</w:t>
      </w:r>
      <w:r w:rsidR="000A7FCD" w:rsidRPr="00CD6FF8">
        <w:rPr>
          <w:sz w:val="28"/>
          <w:szCs w:val="28"/>
          <w:lang w:val="en-US"/>
        </w:rPr>
        <w:t>.</w:t>
      </w:r>
    </w:p>
    <w:p w:rsidR="000A7FCD" w:rsidRPr="00CD6FF8" w:rsidRDefault="006F2FD1" w:rsidP="000A7FCD">
      <w:pPr>
        <w:pStyle w:val="af0"/>
        <w:ind w:firstLine="567"/>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drawing>
          <wp:anchor distT="0" distB="0" distL="114300" distR="114300" simplePos="0" relativeHeight="251659776" behindDoc="0" locked="0" layoutInCell="1" allowOverlap="1">
            <wp:simplePos x="0" y="0"/>
            <wp:positionH relativeFrom="column">
              <wp:posOffset>577215</wp:posOffset>
            </wp:positionH>
            <wp:positionV relativeFrom="paragraph">
              <wp:posOffset>157480</wp:posOffset>
            </wp:positionV>
            <wp:extent cx="4461510" cy="4368800"/>
            <wp:effectExtent l="19050" t="0" r="0" b="0"/>
            <wp:wrapSquare wrapText="bothSides"/>
            <wp:docPr id="40" name="Рисунок 45" descr="Структура ИС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Структура ИСО"/>
                    <pic:cNvPicPr>
                      <a:picLocks noChangeAspect="1" noChangeArrowheads="1"/>
                    </pic:cNvPicPr>
                  </pic:nvPicPr>
                  <pic:blipFill>
                    <a:blip r:embed="rId9" r:link="rId10" cstate="print"/>
                    <a:srcRect/>
                    <a:stretch>
                      <a:fillRect/>
                    </a:stretch>
                  </pic:blipFill>
                  <pic:spPr bwMode="auto">
                    <a:xfrm>
                      <a:off x="0" y="0"/>
                      <a:ext cx="4461510" cy="4368800"/>
                    </a:xfrm>
                    <a:prstGeom prst="rect">
                      <a:avLst/>
                    </a:prstGeom>
                    <a:noFill/>
                    <a:ln w="9525">
                      <a:noFill/>
                      <a:miter lim="800000"/>
                      <a:headEnd/>
                      <a:tailEnd/>
                    </a:ln>
                  </pic:spPr>
                </pic:pic>
              </a:graphicData>
            </a:graphic>
          </wp:anchor>
        </w:drawing>
      </w: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A95958" w:rsidRPr="00CD6FF8" w:rsidRDefault="00A95958" w:rsidP="000A7FCD">
      <w:pPr>
        <w:pStyle w:val="af0"/>
        <w:ind w:firstLine="567"/>
        <w:jc w:val="both"/>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CD6FF8" w:rsidRDefault="00CD6FF8" w:rsidP="00A95958">
      <w:pPr>
        <w:pStyle w:val="af0"/>
        <w:ind w:firstLine="567"/>
        <w:jc w:val="center"/>
        <w:rPr>
          <w:rFonts w:ascii="Times New Roman" w:hAnsi="Times New Roman" w:cs="Times New Roman"/>
          <w:sz w:val="28"/>
          <w:szCs w:val="28"/>
          <w:lang w:val="en-US"/>
        </w:rPr>
      </w:pPr>
    </w:p>
    <w:p w:rsidR="00A95958" w:rsidRPr="00CD6FF8" w:rsidRDefault="00CD6FF8" w:rsidP="00A95958">
      <w:pPr>
        <w:pStyle w:val="af0"/>
        <w:ind w:firstLine="567"/>
        <w:jc w:val="center"/>
        <w:rPr>
          <w:rFonts w:ascii="Times New Roman" w:hAnsi="Times New Roman" w:cs="Times New Roman"/>
          <w:sz w:val="28"/>
          <w:szCs w:val="28"/>
          <w:lang w:val="en-US"/>
        </w:rPr>
      </w:pPr>
      <w:r w:rsidRPr="00CD6FF8">
        <w:rPr>
          <w:rFonts w:ascii="Times New Roman" w:hAnsi="Times New Roman" w:cs="Times New Roman"/>
          <w:sz w:val="28"/>
          <w:szCs w:val="28"/>
          <w:lang w:val="en-US"/>
        </w:rPr>
        <w:t>Figure 2 - The organizational structure of ISO</w:t>
      </w:r>
    </w:p>
    <w:p w:rsidR="00A95958" w:rsidRPr="00CD6FF8" w:rsidRDefault="00A95958" w:rsidP="000A7FCD">
      <w:pPr>
        <w:pStyle w:val="af0"/>
        <w:ind w:firstLine="567"/>
        <w:jc w:val="both"/>
        <w:rPr>
          <w:rFonts w:ascii="Times New Roman" w:hAnsi="Times New Roman" w:cs="Times New Roman"/>
          <w:sz w:val="28"/>
          <w:szCs w:val="28"/>
          <w:lang w:val="en-US"/>
        </w:rPr>
      </w:pPr>
    </w:p>
    <w:p w:rsidR="002545B4" w:rsidRPr="002545B4" w:rsidRDefault="002545B4" w:rsidP="002545B4">
      <w:pPr>
        <w:pStyle w:val="af0"/>
        <w:ind w:firstLine="567"/>
        <w:jc w:val="both"/>
        <w:rPr>
          <w:rFonts w:ascii="Times New Roman" w:eastAsia="Times New Roman" w:hAnsi="Times New Roman" w:cs="Times New Roman"/>
          <w:color w:val="auto"/>
          <w:sz w:val="28"/>
          <w:szCs w:val="28"/>
          <w:lang w:val="en-US"/>
        </w:rPr>
      </w:pPr>
      <w:r w:rsidRPr="002545B4">
        <w:rPr>
          <w:rFonts w:ascii="Times New Roman" w:eastAsia="Times New Roman" w:hAnsi="Times New Roman" w:cs="Times New Roman"/>
          <w:color w:val="auto"/>
          <w:sz w:val="28"/>
          <w:szCs w:val="28"/>
          <w:lang w:val="en-US"/>
        </w:rPr>
        <w:t>Organizationally, ISO includes governing and working bodies. Governing bodies - General Assembly, Council, Technical Management Bureau;</w:t>
      </w:r>
    </w:p>
    <w:p w:rsidR="002545B4" w:rsidRPr="002545B4" w:rsidRDefault="002545B4" w:rsidP="002545B4">
      <w:pPr>
        <w:pStyle w:val="af0"/>
        <w:ind w:firstLine="567"/>
        <w:jc w:val="both"/>
        <w:rPr>
          <w:rFonts w:ascii="Times New Roman" w:eastAsia="Times New Roman" w:hAnsi="Times New Roman" w:cs="Times New Roman"/>
          <w:color w:val="auto"/>
          <w:sz w:val="28"/>
          <w:szCs w:val="28"/>
          <w:lang w:val="en-US"/>
        </w:rPr>
      </w:pPr>
      <w:r w:rsidRPr="002545B4">
        <w:rPr>
          <w:rFonts w:ascii="Times New Roman" w:eastAsia="Times New Roman" w:hAnsi="Times New Roman" w:cs="Times New Roman"/>
          <w:color w:val="auto"/>
          <w:sz w:val="28"/>
          <w:szCs w:val="28"/>
          <w:lang w:val="en-US"/>
        </w:rPr>
        <w:t>Working bodies - technical committees (TC), 9PC subcommittees), technical advisory groups (TCG);</w:t>
      </w:r>
    </w:p>
    <w:p w:rsidR="002545B4" w:rsidRPr="002545B4" w:rsidRDefault="002545B4" w:rsidP="002545B4">
      <w:pPr>
        <w:pStyle w:val="af0"/>
        <w:ind w:firstLine="567"/>
        <w:jc w:val="both"/>
        <w:rPr>
          <w:rFonts w:ascii="Times New Roman" w:eastAsia="Times New Roman" w:hAnsi="Times New Roman" w:cs="Times New Roman"/>
          <w:color w:val="auto"/>
          <w:sz w:val="28"/>
          <w:szCs w:val="28"/>
          <w:lang w:val="en-US"/>
        </w:rPr>
      </w:pPr>
      <w:r w:rsidRPr="002545B4">
        <w:rPr>
          <w:rFonts w:ascii="Times New Roman" w:eastAsia="Times New Roman" w:hAnsi="Times New Roman" w:cs="Times New Roman"/>
          <w:color w:val="auto"/>
          <w:sz w:val="28"/>
          <w:szCs w:val="28"/>
          <w:lang w:val="en-US"/>
        </w:rPr>
        <w:t>General Assembly - a meeting of officers and delegates appointed by member committees. Each member committee has the right to represent no more than three delegates. Members - correspondents and members; subscribers participate as observers;</w:t>
      </w:r>
    </w:p>
    <w:p w:rsidR="002545B4" w:rsidRPr="002545B4" w:rsidRDefault="002545B4" w:rsidP="002545B4">
      <w:pPr>
        <w:pStyle w:val="af0"/>
        <w:ind w:firstLine="567"/>
        <w:jc w:val="both"/>
        <w:rPr>
          <w:rFonts w:ascii="Times New Roman" w:eastAsia="Times New Roman" w:hAnsi="Times New Roman" w:cs="Times New Roman"/>
          <w:color w:val="auto"/>
          <w:sz w:val="28"/>
          <w:szCs w:val="28"/>
          <w:lang w:val="en-US"/>
        </w:rPr>
      </w:pPr>
      <w:r w:rsidRPr="002545B4">
        <w:rPr>
          <w:rFonts w:ascii="Times New Roman" w:eastAsia="Times New Roman" w:hAnsi="Times New Roman" w:cs="Times New Roman"/>
          <w:color w:val="auto"/>
          <w:sz w:val="28"/>
          <w:szCs w:val="28"/>
          <w:lang w:val="en-US"/>
        </w:rPr>
        <w:t>Council - directs the work of ISO in between sessions of the General Assembly. Has the right to send questions to member committees for consultation and entrust member committees with their decisions.</w:t>
      </w:r>
    </w:p>
    <w:p w:rsidR="000A7FCD" w:rsidRPr="002545B4" w:rsidRDefault="002545B4" w:rsidP="002545B4">
      <w:pPr>
        <w:pStyle w:val="af0"/>
        <w:ind w:firstLine="567"/>
        <w:jc w:val="both"/>
        <w:rPr>
          <w:rFonts w:ascii="Times New Roman" w:hAnsi="Times New Roman" w:cs="Times New Roman"/>
          <w:sz w:val="28"/>
          <w:szCs w:val="28"/>
          <w:lang w:val="en-US"/>
        </w:rPr>
      </w:pPr>
      <w:r w:rsidRPr="002545B4">
        <w:rPr>
          <w:rFonts w:ascii="Times New Roman" w:eastAsia="Times New Roman" w:hAnsi="Times New Roman" w:cs="Times New Roman"/>
          <w:color w:val="auto"/>
          <w:sz w:val="28"/>
          <w:szCs w:val="28"/>
          <w:lang w:val="en-US"/>
        </w:rPr>
        <w:t>ISO top management includes: the President, who is a significant figure in standardization or business, the Vice President (for politics), the Vice President (for technical management), the Treasurer, and the Secretary General. The agenda of the General Assembly includes, inter alia, actions related to the annual report of ISO, the strategic plan and financial aspects, and the annual report of the Treasurer to the Central Secretariat on the financial condition of ISO</w:t>
      </w:r>
      <w:r w:rsidR="000A7FCD" w:rsidRPr="002545B4">
        <w:rPr>
          <w:rFonts w:ascii="Times New Roman" w:hAnsi="Times New Roman" w:cs="Times New Roman"/>
          <w:sz w:val="28"/>
          <w:szCs w:val="28"/>
          <w:lang w:val="en-US"/>
        </w:rPr>
        <w:t>.</w:t>
      </w:r>
    </w:p>
    <w:p w:rsidR="00E809A8" w:rsidRDefault="002545B4" w:rsidP="00151370">
      <w:pPr>
        <w:ind w:firstLine="708"/>
        <w:jc w:val="both"/>
        <w:rPr>
          <w:sz w:val="28"/>
          <w:szCs w:val="28"/>
          <w:lang w:val="en-US"/>
        </w:rPr>
      </w:pPr>
      <w:r w:rsidRPr="002545B4">
        <w:rPr>
          <w:sz w:val="28"/>
          <w:szCs w:val="28"/>
          <w:lang w:val="en-US"/>
        </w:rPr>
        <w:t xml:space="preserve">The Council oversees the work of ISO between sessions of the General Assembly. The Council meets twice a year, and members in turn become ISO members. The Council has the right, without convening the General Assembly, to </w:t>
      </w:r>
      <w:r w:rsidRPr="002545B4">
        <w:rPr>
          <w:sz w:val="28"/>
          <w:szCs w:val="28"/>
          <w:lang w:val="en-US"/>
        </w:rPr>
        <w:lastRenderedPageBreak/>
        <w:t>send questions to the member committees for consultation or entrust the member committees with their decision. At meetings of the Council decisions are made by a majority of votes of the committee members of the Council present at the meeting. Between meetings and, if necessary, the Council may make decisions by correspondence</w:t>
      </w:r>
      <w:r>
        <w:rPr>
          <w:sz w:val="28"/>
          <w:szCs w:val="28"/>
          <w:lang w:val="en-US"/>
        </w:rPr>
        <w:t>.</w:t>
      </w:r>
    </w:p>
    <w:p w:rsidR="002545B4" w:rsidRPr="002545B4" w:rsidRDefault="002545B4" w:rsidP="00151370">
      <w:pPr>
        <w:ind w:firstLine="708"/>
        <w:jc w:val="both"/>
        <w:rPr>
          <w:i/>
          <w:sz w:val="28"/>
          <w:szCs w:val="28"/>
          <w:lang w:val="en-US"/>
        </w:rPr>
      </w:pPr>
    </w:p>
    <w:p w:rsidR="00E2168D" w:rsidRPr="002545B4" w:rsidRDefault="002545B4" w:rsidP="00E2168D">
      <w:pPr>
        <w:ind w:firstLine="567"/>
        <w:jc w:val="both"/>
        <w:rPr>
          <w:b/>
          <w:sz w:val="28"/>
          <w:szCs w:val="28"/>
          <w:lang w:val="en-US"/>
        </w:rPr>
      </w:pPr>
      <w:r w:rsidRPr="002545B4">
        <w:rPr>
          <w:b/>
          <w:sz w:val="28"/>
          <w:szCs w:val="28"/>
          <w:lang w:val="en-US"/>
        </w:rPr>
        <w:t>Activities of ISO Committees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Seven committees are subordinate to the ISO Council: PLACO (Technical Management Bureau), STACO (Committee for the Study of Scientific Principles of Standardization), CASCO (Committee for Conformity Assessment), INFCO (Committee for Information Systems and Services), DEVCO (Committee for Assistance to Developing countries), KOPOLCO (Committee for the Protection of Consumer Interests), REMCO (Committee for Standard Designs).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CASCO (CASCO - Committee on conformity assessment) deals with issues of confirmation of conformity of products, process services and quality systems with the requirements of standards, studying the practice of this activity and analyzing information. The Committee develops guidelines for testing and conformity assessment (certification) of products, services, quality systems, confirmation of the competence of testing laboratories and certification bodies. An important area of ​​CASCO's work is the promotion of mutual recognition and adoption of national and regional certification systems, as well as the use of international standards in the field of testing and conformity assessment. CASCO, together with IEC, has prepared a number of guides on various aspects of certification that are widely used in ISO and IEC member countries: the principles set forth in these documents are taken into account in national certification systems, and also serve as the basis for agreements for assessing the conformity of interdependent products in trade -economic relations of countries of different regions. CASCO also deals with the creation of general requirements for auditors for accreditation of testing laboratories and assessment of the quality of work of accrediting bodies; mutual recognition of certificates of conformity of products and quality systems, etc.</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 xml:space="preserve">COPOLCO (COPOLCO - Committee on consumer policy) is studying the issues of ensuring the interests of consumers and the possibility of promoting this through standardization; summarizes the experience of consumer participation in the creation of standards and draws up programs to educate consumers in the field of standardization and bring to them the necessary information about international standards. This is facilitated by the periodical publication of the List of international and national standards, as well as </w:t>
      </w:r>
      <w:r w:rsidR="003C211A">
        <w:rPr>
          <w:rStyle w:val="af"/>
          <w:i w:val="0"/>
          <w:sz w:val="28"/>
          <w:szCs w:val="28"/>
          <w:lang w:val="en-US"/>
        </w:rPr>
        <w:t>tutorial</w:t>
      </w:r>
      <w:r w:rsidRPr="002545B4">
        <w:rPr>
          <w:rStyle w:val="af"/>
          <w:i w:val="0"/>
          <w:sz w:val="28"/>
          <w:szCs w:val="28"/>
          <w:lang w:val="en-US"/>
        </w:rPr>
        <w:t xml:space="preserve">s useful to consumers: “Comparative testing of consumer goods”, “Information on consumer goods”, “Development of standard methods for measuring the operational characteristics of consumer goods”, and others. KOPOLKO participated in the development of the </w:t>
      </w:r>
      <w:r w:rsidR="003C211A">
        <w:rPr>
          <w:rStyle w:val="af"/>
          <w:i w:val="0"/>
          <w:sz w:val="28"/>
          <w:szCs w:val="28"/>
          <w:lang w:val="en-US"/>
        </w:rPr>
        <w:t>tutorial</w:t>
      </w:r>
      <w:r w:rsidRPr="002545B4">
        <w:rPr>
          <w:rStyle w:val="af"/>
          <w:i w:val="0"/>
          <w:sz w:val="28"/>
          <w:szCs w:val="28"/>
          <w:lang w:val="en-US"/>
        </w:rPr>
        <w:t xml:space="preserve"> ISO / IEC for the preparation of safety standards.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 xml:space="preserve">DEVCO (Committee on developing country matters) studies the requirements of developing countries in the field of standardization and develops recommendations to assist these countries in this area. The main functions of DEVCO: organization of a discussion on a large scale of all aspects of standardization in developing countries, </w:t>
      </w:r>
      <w:r w:rsidRPr="002545B4">
        <w:rPr>
          <w:rStyle w:val="af"/>
          <w:i w:val="0"/>
          <w:sz w:val="28"/>
          <w:szCs w:val="28"/>
          <w:lang w:val="en-US"/>
        </w:rPr>
        <w:lastRenderedPageBreak/>
        <w:t>the creation of conditions for the exchange of experience with developed countries; training of standardization specialists on the basis of various training centers in developed countries; facilitation of study visits by specialists of standardization organizations in developing countries; the preparation of standardization teaching aids for developing countries; stimulating the development of bilateral cooperation between industrialized and developing countries in the field of standardization and metrology. In these areas, DEVCO cooperates with the UN. One of the results of the joint efforts was the creation and functioning of international training centers.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STAKO - provides methodological and informational assistance to the ISO Council on the principles and methods of developing international standards, studies the fundamental principles of standardization and preparation of recommendations for achieving optimal results in this area, is engaged in terminology and organization for the application of international standards in international trade.</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PLACO - prepares proposals for the planning of ISO work, organization, coordination of technical parties, considers proposals for the creation and growth of the TC, determines the standardization area that the committee deals with.</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REMCO - develops guidelines on issues related to standard samples (standards), coordinates ISO activities with international metrological organizations.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INFCO - carries out work on information support of standardization works.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The procedure for developing an international standard is as follows.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A party interested in the development of an international standard, in the person of a member of ISO, a technical committee or committee of the ISO Council (or an organization that is not a member of ISO), sends an application to the ISO Council for the development of the standard.</w:t>
      </w:r>
    </w:p>
    <w:p w:rsidR="00E2168D" w:rsidRPr="002545B4" w:rsidRDefault="002545B4" w:rsidP="002545B4">
      <w:pPr>
        <w:ind w:firstLine="567"/>
        <w:jc w:val="both"/>
        <w:rPr>
          <w:rStyle w:val="af"/>
          <w:i w:val="0"/>
          <w:sz w:val="28"/>
          <w:szCs w:val="28"/>
          <w:lang w:val="en-US"/>
        </w:rPr>
      </w:pPr>
      <w:r w:rsidRPr="002545B4">
        <w:rPr>
          <w:rStyle w:val="af"/>
          <w:i w:val="0"/>
          <w:sz w:val="28"/>
          <w:szCs w:val="28"/>
          <w:lang w:val="en-US"/>
        </w:rPr>
        <w:t>The Secretary General of the ISO Council submits to the Executive Bureau a proposal to create an appropriate TC</w:t>
      </w:r>
      <w:r w:rsidR="0030348B" w:rsidRPr="002545B4">
        <w:rPr>
          <w:rStyle w:val="af"/>
          <w:i w:val="0"/>
          <w:sz w:val="28"/>
          <w:szCs w:val="28"/>
          <w:lang w:val="en-US"/>
        </w:rPr>
        <w:t>.</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If the Executive Bureau is convinced of the international significance of the proposed standard, most of its members will vote “for” and at least five of them intend to become members of the working group, then in this case a technical committee will be created to develop the standard.</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All issues in the process of work are usually resolved based on the consensus of members actively participating in the activities of the TC.</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After consensus is reached on the draft standard, the TC passes it to the central secretariat for distribution to all members for voting.</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In addition to the principle of consensus when voting on a draft international standard, ISO also provides mandatory transparency of the rules for developing standards that are understandable to all interested parties. If the project is approved by 75% of the members casting a vote, it is published as an international standard.</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More than 40 thousand experts from 35 countries of the world participate in ISO technical work.</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About 800 international standards are reviewed and adopted annually again. To date, more than 14 thousand ISO standards have been adopted.</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The main documents relating to the strategy and policies of the organization in various fields are:</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 “ISO Code of Ethics”;</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lastRenderedPageBreak/>
        <w:t>- “Strategic Plan ISO”;</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 “ISO Action Plan for developing countries”;</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 “Use of ISO and IEC standards for technical regulations and references to these standards in technical regulations”;</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 “Global relevance of technical work and ISO publications”;</w:t>
      </w:r>
    </w:p>
    <w:p w:rsidR="002545B4" w:rsidRPr="002545B4"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2545B4">
        <w:rPr>
          <w:rStyle w:val="af"/>
          <w:rFonts w:ascii="Times New Roman" w:eastAsia="Times New Roman" w:hAnsi="Times New Roman" w:cs="Times New Roman"/>
          <w:i w:val="0"/>
          <w:color w:val="auto"/>
          <w:sz w:val="28"/>
          <w:szCs w:val="28"/>
          <w:lang w:val="en-US"/>
        </w:rPr>
        <w:t>- “ISO Policy on Intellectual Property Rights”;</w:t>
      </w:r>
    </w:p>
    <w:p w:rsidR="002545B4" w:rsidRPr="004810E9" w:rsidRDefault="002545B4" w:rsidP="002545B4">
      <w:pPr>
        <w:pStyle w:val="af0"/>
        <w:ind w:firstLine="567"/>
        <w:jc w:val="both"/>
        <w:rPr>
          <w:rStyle w:val="af"/>
          <w:rFonts w:ascii="Times New Roman" w:eastAsia="Times New Roman" w:hAnsi="Times New Roman" w:cs="Times New Roman"/>
          <w:i w:val="0"/>
          <w:color w:val="auto"/>
          <w:sz w:val="28"/>
          <w:szCs w:val="28"/>
          <w:lang w:val="en-US"/>
        </w:rPr>
      </w:pPr>
      <w:r w:rsidRPr="004810E9">
        <w:rPr>
          <w:rStyle w:val="af"/>
          <w:rFonts w:ascii="Times New Roman" w:eastAsia="Times New Roman" w:hAnsi="Times New Roman" w:cs="Times New Roman"/>
          <w:i w:val="0"/>
          <w:color w:val="auto"/>
          <w:sz w:val="28"/>
          <w:szCs w:val="28"/>
          <w:lang w:val="en-US"/>
        </w:rPr>
        <w:t>- “ISO Charter”.</w:t>
      </w:r>
    </w:p>
    <w:p w:rsidR="00CA678F" w:rsidRPr="002545B4" w:rsidRDefault="002545B4" w:rsidP="002545B4">
      <w:pPr>
        <w:pStyle w:val="af0"/>
        <w:ind w:firstLine="567"/>
        <w:jc w:val="both"/>
        <w:rPr>
          <w:rFonts w:ascii="Times New Roman" w:hAnsi="Times New Roman" w:cs="Times New Roman"/>
          <w:sz w:val="28"/>
          <w:szCs w:val="28"/>
          <w:lang w:val="en-US"/>
        </w:rPr>
      </w:pPr>
      <w:r w:rsidRPr="002545B4">
        <w:rPr>
          <w:rStyle w:val="af"/>
          <w:rFonts w:ascii="Times New Roman" w:eastAsia="Times New Roman" w:hAnsi="Times New Roman" w:cs="Times New Roman"/>
          <w:i w:val="0"/>
          <w:color w:val="auto"/>
          <w:sz w:val="28"/>
          <w:szCs w:val="28"/>
          <w:lang w:val="en-US"/>
        </w:rPr>
        <w:t>The development of these documents is authorized by ISO governing bodies so that they serve, inter alia, as instructions, recommendations or information for ISO member countries and the Central Secretariat</w:t>
      </w:r>
      <w:r w:rsidR="00CA678F" w:rsidRPr="002545B4">
        <w:rPr>
          <w:rFonts w:ascii="Times New Roman" w:hAnsi="Times New Roman" w:cs="Times New Roman"/>
          <w:sz w:val="28"/>
          <w:szCs w:val="28"/>
          <w:lang w:val="en-US"/>
        </w:rPr>
        <w:t>.</w:t>
      </w:r>
    </w:p>
    <w:p w:rsidR="002545B4" w:rsidRPr="002545B4" w:rsidRDefault="002545B4" w:rsidP="002545B4">
      <w:pPr>
        <w:ind w:firstLine="567"/>
        <w:jc w:val="both"/>
        <w:rPr>
          <w:rStyle w:val="af"/>
          <w:i w:val="0"/>
          <w:sz w:val="28"/>
          <w:szCs w:val="28"/>
          <w:lang w:val="en-US"/>
        </w:rPr>
      </w:pPr>
      <w:r w:rsidRPr="002545B4">
        <w:rPr>
          <w:b/>
          <w:sz w:val="28"/>
          <w:szCs w:val="28"/>
          <w:lang w:val="en-US"/>
        </w:rPr>
        <w:t>ISO Technical Committees</w:t>
      </w:r>
      <w:r w:rsidR="00CA678F" w:rsidRPr="002545B4">
        <w:rPr>
          <w:b/>
          <w:sz w:val="28"/>
          <w:szCs w:val="28"/>
          <w:lang w:val="en-US"/>
        </w:rPr>
        <w:t xml:space="preserve">. </w:t>
      </w:r>
      <w:r w:rsidRPr="002545B4">
        <w:rPr>
          <w:rStyle w:val="af"/>
          <w:i w:val="0"/>
          <w:sz w:val="28"/>
          <w:szCs w:val="28"/>
          <w:lang w:val="en-US"/>
        </w:rPr>
        <w:t>The work on the development of international standards is carried out by technical committees (TCs) and the subcommittees (PCs) established by them and working groups (WGs) in specific areas of activity.</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ISO technical committees (ISO / TC) are listed in numbering with subcommittees (SC) and working groups (WG). The list begins with JTC 1, the Joint Technical Committee ISO / IEC (ISO / IEC JTC 1), established in 1987. Numbers are assigned to ISO technical committees as they are established. To date, the total number is 225 ISO technical committees.</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If a technical committee is disbanded, then its number is not assigned to another technical committee.</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Some technical committees do not have working topics either at the stage of study or expected for the near future. Such TCs regularly review international ISO standards for which they are responsible. After their names in the list should be marked "STAND-BY".</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In cases where there is a need for an international standard for a very specific subject that does not fall within the scope of any existing technical committee, a “project committee” is created. This committee works in the same way as the technical committee, but new work cannot be approved for it. It is disbanded as soon as the international standard is published, for the development of which a committee has been created.</w:t>
      </w:r>
    </w:p>
    <w:p w:rsidR="002545B4" w:rsidRPr="002545B4" w:rsidRDefault="002545B4" w:rsidP="002545B4">
      <w:pPr>
        <w:ind w:firstLine="567"/>
        <w:jc w:val="both"/>
        <w:rPr>
          <w:rStyle w:val="af"/>
          <w:i w:val="0"/>
          <w:sz w:val="28"/>
          <w:szCs w:val="28"/>
          <w:lang w:val="en-US"/>
        </w:rPr>
      </w:pPr>
      <w:r w:rsidRPr="002545B4">
        <w:rPr>
          <w:rStyle w:val="af"/>
          <w:i w:val="0"/>
          <w:sz w:val="28"/>
          <w:szCs w:val="28"/>
          <w:lang w:val="en-US"/>
        </w:rPr>
        <w:t>Technical committees are divided into general technical committees and committees working in specific areas of technology. 26 general technical shopping malls solve general technical and intersectoral problems. These, for example, include TC 3 “Tolerances and Landings”, TC 10 “Technical Drawings”, TC 12 “Units of Measurement”, TC 19 “Preferred Numbers”, TC 37 “Terminology”. The rest of the shopping malls operate in specific areas of technology (TK 22 "Automobiles", TK 39 "Machine Tools", etc.).</w:t>
      </w:r>
    </w:p>
    <w:p w:rsidR="00CA678F" w:rsidRPr="006677A7" w:rsidRDefault="002545B4" w:rsidP="002545B4">
      <w:pPr>
        <w:ind w:firstLine="567"/>
        <w:jc w:val="both"/>
        <w:rPr>
          <w:rStyle w:val="af"/>
          <w:i w:val="0"/>
          <w:sz w:val="28"/>
          <w:szCs w:val="28"/>
          <w:lang w:val="en-US"/>
        </w:rPr>
      </w:pPr>
      <w:r w:rsidRPr="002545B4">
        <w:rPr>
          <w:rStyle w:val="af"/>
          <w:i w:val="0"/>
          <w:sz w:val="28"/>
          <w:szCs w:val="28"/>
          <w:lang w:val="en-US"/>
        </w:rPr>
        <w:t xml:space="preserve">If the work carried out by the technical committee covers a wide range of issues, then subcommittees are created within the framework of the technical committees. </w:t>
      </w:r>
      <w:r w:rsidRPr="006677A7">
        <w:rPr>
          <w:rStyle w:val="af"/>
          <w:i w:val="0"/>
          <w:sz w:val="28"/>
          <w:szCs w:val="28"/>
          <w:lang w:val="en-US"/>
        </w:rPr>
        <w:t>For example, TC 20 “Aircraft and Spacecraft” includes ten subcommittees</w:t>
      </w:r>
      <w:r w:rsidR="00CA678F" w:rsidRPr="006677A7">
        <w:rPr>
          <w:rStyle w:val="af"/>
          <w:i w:val="0"/>
          <w:sz w:val="28"/>
          <w:szCs w:val="28"/>
          <w:lang w:val="en-US"/>
        </w:rPr>
        <w:t>.</w:t>
      </w:r>
    </w:p>
    <w:p w:rsidR="006677A7" w:rsidRDefault="006677A7" w:rsidP="00CA678F">
      <w:pPr>
        <w:pStyle w:val="af0"/>
        <w:ind w:firstLine="709"/>
        <w:jc w:val="both"/>
        <w:rPr>
          <w:rFonts w:ascii="Times New Roman" w:hAnsi="Times New Roman" w:cs="Times New Roman"/>
          <w:i/>
          <w:sz w:val="28"/>
          <w:szCs w:val="28"/>
          <w:lang w:val="en-US"/>
        </w:rPr>
      </w:pPr>
      <w:r w:rsidRPr="006677A7">
        <w:rPr>
          <w:rFonts w:ascii="Times New Roman" w:hAnsi="Times New Roman" w:cs="Times New Roman"/>
          <w:i/>
          <w:sz w:val="28"/>
          <w:szCs w:val="28"/>
          <w:lang w:val="en-US"/>
        </w:rPr>
        <w:t>Secretariats of technical committees and subcommittees</w:t>
      </w:r>
    </w:p>
    <w:p w:rsidR="006677A7" w:rsidRPr="006677A7" w:rsidRDefault="006677A7" w:rsidP="006677A7">
      <w:pPr>
        <w:pStyle w:val="af0"/>
        <w:ind w:firstLine="709"/>
        <w:jc w:val="both"/>
        <w:rPr>
          <w:rFonts w:ascii="Times New Roman" w:hAnsi="Times New Roman" w:cs="Times New Roman"/>
          <w:sz w:val="28"/>
          <w:szCs w:val="28"/>
          <w:lang w:val="en-US"/>
        </w:rPr>
      </w:pPr>
      <w:r w:rsidRPr="006677A7">
        <w:rPr>
          <w:rFonts w:ascii="Times New Roman" w:hAnsi="Times New Roman" w:cs="Times New Roman"/>
          <w:sz w:val="28"/>
          <w:szCs w:val="28"/>
          <w:lang w:val="en-US"/>
        </w:rPr>
        <w:t>Each technical committee and subcommittee has a secretariat, which is led by one of the ISO member committees - AFNOR, ANSI, JISC, SA, SABS, etc.</w:t>
      </w:r>
    </w:p>
    <w:p w:rsidR="00CA678F" w:rsidRPr="006677A7" w:rsidRDefault="006677A7" w:rsidP="006677A7">
      <w:pPr>
        <w:pStyle w:val="af0"/>
        <w:ind w:firstLine="709"/>
        <w:jc w:val="both"/>
        <w:rPr>
          <w:rFonts w:ascii="Times New Roman" w:hAnsi="Times New Roman" w:cs="Times New Roman"/>
          <w:sz w:val="28"/>
          <w:szCs w:val="28"/>
          <w:lang w:val="en-US"/>
        </w:rPr>
      </w:pPr>
      <w:r w:rsidRPr="006677A7">
        <w:rPr>
          <w:rFonts w:ascii="Times New Roman" w:hAnsi="Times New Roman" w:cs="Times New Roman"/>
          <w:sz w:val="28"/>
          <w:szCs w:val="28"/>
          <w:lang w:val="en-US"/>
        </w:rPr>
        <w:t xml:space="preserve">In order to increase the participation of developing countries in the process of international standardization, the concept of “unification” was introduced. This </w:t>
      </w:r>
      <w:r w:rsidRPr="006677A7">
        <w:rPr>
          <w:rFonts w:ascii="Times New Roman" w:hAnsi="Times New Roman" w:cs="Times New Roman"/>
          <w:sz w:val="28"/>
          <w:szCs w:val="28"/>
          <w:lang w:val="en-US"/>
        </w:rPr>
        <w:lastRenderedPageBreak/>
        <w:t>concept allows a member committee of a developing country to merge with a member committee of a developed country and be considered a full (P) member of the committee. This situation ensures that the needs of developing countries are taken into account when developing international standards. The concept includes the possibility of uniting a committee at the secretariat level, as well as the possibility of nominating specialists from developing countries as deputy chairmen of technical committees and subcommittees. These opportunities contribute to technology transfer and strengthen the economies of developing countries.</w:t>
      </w:r>
      <w:r w:rsidR="00CA678F" w:rsidRPr="006677A7">
        <w:rPr>
          <w:rFonts w:ascii="Times New Roman" w:hAnsi="Times New Roman" w:cs="Times New Roman"/>
          <w:sz w:val="28"/>
          <w:szCs w:val="28"/>
          <w:lang w:val="en-US"/>
        </w:rPr>
        <w:t>.</w:t>
      </w:r>
    </w:p>
    <w:p w:rsidR="00CA678F" w:rsidRPr="006677A7" w:rsidRDefault="006677A7" w:rsidP="00CA678F">
      <w:pPr>
        <w:pStyle w:val="af0"/>
        <w:ind w:firstLine="709"/>
        <w:jc w:val="both"/>
        <w:rPr>
          <w:rFonts w:ascii="Times New Roman" w:hAnsi="Times New Roman" w:cs="Times New Roman"/>
          <w:i/>
          <w:sz w:val="28"/>
          <w:szCs w:val="28"/>
          <w:lang w:val="en-US"/>
        </w:rPr>
      </w:pPr>
      <w:r w:rsidRPr="006677A7">
        <w:rPr>
          <w:rFonts w:ascii="Times New Roman" w:hAnsi="Times New Roman" w:cs="Times New Roman"/>
          <w:i/>
          <w:sz w:val="28"/>
          <w:szCs w:val="28"/>
          <w:lang w:val="en-US"/>
        </w:rPr>
        <w:t>Chairmen of technical committees and subcommittees</w:t>
      </w:r>
    </w:p>
    <w:p w:rsidR="00CA678F" w:rsidRPr="006677A7" w:rsidRDefault="006677A7" w:rsidP="00CA678F">
      <w:pPr>
        <w:pStyle w:val="af0"/>
        <w:ind w:firstLine="709"/>
        <w:jc w:val="both"/>
        <w:rPr>
          <w:rFonts w:ascii="Times New Roman" w:hAnsi="Times New Roman" w:cs="Times New Roman"/>
          <w:sz w:val="28"/>
          <w:szCs w:val="28"/>
          <w:lang w:val="en-US"/>
        </w:rPr>
      </w:pPr>
      <w:r w:rsidRPr="006677A7">
        <w:rPr>
          <w:rFonts w:ascii="Times New Roman" w:hAnsi="Times New Roman" w:cs="Times New Roman"/>
          <w:sz w:val="28"/>
          <w:szCs w:val="28"/>
          <w:lang w:val="en-US"/>
        </w:rPr>
        <w:t>A candidate for the chair of a technical committee need not be a citizen of the country where the secretariat is maintained. Typically, chairpersons are appointed for a three-year term by the ISO Technical Management Office (ISO / TMB). The Chairperson of the Joint Technical Committee is appointed jointly by the ISO Technical Management Bureau (ISO / TMB) and the IEC Council.</w:t>
      </w:r>
    </w:p>
    <w:p w:rsidR="00C33A26" w:rsidRPr="006677A7" w:rsidRDefault="00C33A26" w:rsidP="00FC4D7D">
      <w:pPr>
        <w:shd w:val="clear" w:color="auto" w:fill="FFFFFF"/>
        <w:ind w:firstLine="709"/>
        <w:jc w:val="both"/>
        <w:rPr>
          <w:rStyle w:val="af"/>
          <w:i w:val="0"/>
          <w:sz w:val="28"/>
          <w:szCs w:val="28"/>
          <w:lang w:val="en-US"/>
        </w:rPr>
      </w:pPr>
    </w:p>
    <w:p w:rsidR="0030348B" w:rsidRPr="006677A7" w:rsidRDefault="006677A7" w:rsidP="006677A7">
      <w:pPr>
        <w:shd w:val="clear" w:color="auto" w:fill="FFFFFF"/>
        <w:ind w:firstLine="567"/>
        <w:jc w:val="both"/>
        <w:rPr>
          <w:b/>
          <w:sz w:val="28"/>
          <w:szCs w:val="28"/>
          <w:lang w:val="en-US"/>
        </w:rPr>
      </w:pPr>
      <w:r w:rsidRPr="006677A7">
        <w:rPr>
          <w:b/>
          <w:sz w:val="28"/>
          <w:szCs w:val="28"/>
          <w:lang w:val="en-US"/>
        </w:rPr>
        <w:t>Prospects for the development of ISO</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1. Establishing links with the market - selection of priority developments;</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2. Reduction of total and time costs as a result of increasing the efficiency of their work;</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3. Assistance to the World Trade Organization;</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4. Encouraging the creation of new standards for industry, the development of relations with the WTO on the basis of the provision of technical assistance.</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The urgent task of ISO is to improve the structure of the standards fund. Currently, social spheres and information technology have become a priority in the activities of ISO.</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ISO standards are a carefully developed version of the technical requirements for products (services), which greatly facilitates the exchange of goods, services and ideas between all countries of the world. This is largely due to the responsible attitude of the technical committees towards consensus on technical issues, for which the TC Chairpersons are personally responsible.</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In their content, ISO standards differ from national standards in that only about 20% of them include requirements for specific products. The main part of ISO standards concerns safety requirements, interchangeability, technical compatibility, product testing methods, as well as other general and methodological issues, i.e. those aspects without which it is impossible to understand the manufacturer and the consumer regardless of the country where the products are manufactured and used.</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Thus, the use of most international ISO standards suggests that specific technical requirements for a product are set directly in contracts.</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The ISO standard, if applied, is introduced into the national standardization system of a given country, and can also be applied in bilateral or multilateral trade relations.</w:t>
      </w:r>
    </w:p>
    <w:p w:rsidR="004E59D2" w:rsidRPr="004E59D2" w:rsidRDefault="004E59D2" w:rsidP="004E59D2">
      <w:pPr>
        <w:shd w:val="clear" w:color="auto" w:fill="FFFFFF"/>
        <w:ind w:firstLine="567"/>
        <w:jc w:val="both"/>
        <w:rPr>
          <w:sz w:val="28"/>
          <w:szCs w:val="28"/>
          <w:lang w:val="en-US"/>
        </w:rPr>
      </w:pPr>
      <w:r w:rsidRPr="004E59D2">
        <w:rPr>
          <w:sz w:val="28"/>
          <w:szCs w:val="28"/>
          <w:lang w:val="en-US"/>
        </w:rPr>
        <w:t xml:space="preserve">International ISO standards do not have the status of mandatory for member countries, i.e. Each country has the right to apply them in whole, in separate sections or not at all. The solution to the question of their application is mainly related to the degree of the country's participation in the international division of labor and the state </w:t>
      </w:r>
      <w:r w:rsidRPr="004E59D2">
        <w:rPr>
          <w:sz w:val="28"/>
          <w:szCs w:val="28"/>
          <w:lang w:val="en-US"/>
        </w:rPr>
        <w:lastRenderedPageBreak/>
        <w:t>of its foreign trade. However, in conditions of intense competition in the world market, manufacturers of products, trying to maintain the high competitiveness of their products, are forced to use international standards. According to foreign experts, industrialized countries (for example, the Netherlands, Sweden, Belgium, Austria, Denmark) use up to 80% of the entire ISO standards fund. These countries seek not to create national standards in those areas in which relevant international standards apply.</w:t>
      </w:r>
    </w:p>
    <w:p w:rsidR="00847B5B" w:rsidRPr="004E59D2" w:rsidRDefault="004E59D2" w:rsidP="004E59D2">
      <w:pPr>
        <w:shd w:val="clear" w:color="auto" w:fill="FFFFFF"/>
        <w:ind w:firstLine="567"/>
        <w:jc w:val="both"/>
        <w:rPr>
          <w:rStyle w:val="af"/>
          <w:i w:val="0"/>
          <w:sz w:val="28"/>
          <w:szCs w:val="28"/>
          <w:lang w:val="en-US"/>
        </w:rPr>
      </w:pPr>
      <w:r w:rsidRPr="004E59D2">
        <w:rPr>
          <w:sz w:val="28"/>
          <w:szCs w:val="28"/>
          <w:lang w:val="en-US"/>
        </w:rPr>
        <w:t>The highest achievement for an ISO member state is the adoption of a national standard as an international one. To include a national standard in the ISO work plan, it is necessary to submit to the ISO Council a well-founded proposal showing the role of the standard in expanding international trade, ensuring human safety and protecting the environment</w:t>
      </w:r>
      <w:r w:rsidR="00847B5B" w:rsidRPr="004E59D2">
        <w:rPr>
          <w:rStyle w:val="af"/>
          <w:i w:val="0"/>
          <w:sz w:val="28"/>
          <w:szCs w:val="28"/>
          <w:lang w:val="en-US"/>
        </w:rPr>
        <w:t>.</w:t>
      </w:r>
    </w:p>
    <w:p w:rsidR="004E59D2" w:rsidRPr="004E59D2" w:rsidRDefault="004E59D2" w:rsidP="004E59D2">
      <w:pPr>
        <w:shd w:val="clear" w:color="auto" w:fill="FFFFFF"/>
        <w:ind w:firstLine="567"/>
        <w:jc w:val="both"/>
        <w:rPr>
          <w:rStyle w:val="af"/>
          <w:i w:val="0"/>
          <w:sz w:val="28"/>
          <w:szCs w:val="28"/>
          <w:lang w:val="en-US"/>
        </w:rPr>
      </w:pPr>
      <w:r w:rsidRPr="004E59D2">
        <w:rPr>
          <w:rStyle w:val="af"/>
          <w:i w:val="0"/>
          <w:sz w:val="28"/>
          <w:szCs w:val="28"/>
          <w:lang w:val="en-US"/>
        </w:rPr>
        <w:t>Intense competition in the world market of countries and firms that are global manufacturers of specific products begins and manifests itself at the stage of developing an international standard, when ISO TC is faced with certain pressure from representatives of individual countries regarding technical requirements and standards that should be included in a future international standard. Economically developed countries quite rightly see the corresponding national standard in the draft specific international standard and are fighting to reflect their national interests in this draft. It is no coincidence that out of the total number of international ISO standards, more than 70% comply with national or company standards of industrialized countries.</w:t>
      </w:r>
    </w:p>
    <w:p w:rsidR="004E59D2" w:rsidRPr="004E59D2" w:rsidRDefault="004E59D2" w:rsidP="004E59D2">
      <w:pPr>
        <w:shd w:val="clear" w:color="auto" w:fill="FFFFFF"/>
        <w:ind w:firstLine="567"/>
        <w:jc w:val="both"/>
        <w:rPr>
          <w:rStyle w:val="af"/>
          <w:i w:val="0"/>
          <w:sz w:val="28"/>
          <w:szCs w:val="28"/>
          <w:lang w:val="en-US"/>
        </w:rPr>
      </w:pPr>
      <w:r w:rsidRPr="004E59D2">
        <w:rPr>
          <w:rStyle w:val="af"/>
          <w:i w:val="0"/>
          <w:sz w:val="28"/>
          <w:szCs w:val="28"/>
          <w:lang w:val="en-US"/>
        </w:rPr>
        <w:t>The leadership of a country in the development of international standards is largely determined by the degree of participation of its specialists in the activities of ISO working bodies.</w:t>
      </w:r>
    </w:p>
    <w:p w:rsidR="004E59D2" w:rsidRPr="004E59D2" w:rsidRDefault="004E59D2" w:rsidP="004E59D2">
      <w:pPr>
        <w:shd w:val="clear" w:color="auto" w:fill="FFFFFF"/>
        <w:ind w:firstLine="567"/>
        <w:jc w:val="both"/>
        <w:rPr>
          <w:rStyle w:val="af"/>
          <w:i w:val="0"/>
          <w:sz w:val="28"/>
          <w:szCs w:val="28"/>
          <w:lang w:val="en-US"/>
        </w:rPr>
      </w:pPr>
      <w:r w:rsidRPr="004E59D2">
        <w:rPr>
          <w:rStyle w:val="af"/>
          <w:i w:val="0"/>
          <w:sz w:val="28"/>
          <w:szCs w:val="28"/>
          <w:lang w:val="en-US"/>
        </w:rPr>
        <w:t>In recent years, ISO has paid much attention to international standardization in the field of services and quality assurance systems. In order to develop a uniform approach to solving the quality issue, TC 176 “Quality Management and Quality Assurance” was created, the task of which is to standardize and harmonize the fundamental principles of quality assurance systems. Based on the generalization of the national experience of the USA, France, Great Britain and other countries, the international standards of the ISO 9000 series were developed and published in 1987, and subsequently the ISO 14000 and ISO 17025 series.</w:t>
      </w:r>
    </w:p>
    <w:p w:rsidR="004E59D2" w:rsidRPr="004E59D2" w:rsidRDefault="004E59D2" w:rsidP="004E59D2">
      <w:pPr>
        <w:shd w:val="clear" w:color="auto" w:fill="FFFFFF"/>
        <w:ind w:firstLine="567"/>
        <w:jc w:val="both"/>
        <w:rPr>
          <w:rStyle w:val="af"/>
          <w:i w:val="0"/>
          <w:sz w:val="28"/>
          <w:szCs w:val="28"/>
          <w:lang w:val="en-US"/>
        </w:rPr>
      </w:pPr>
      <w:r w:rsidRPr="004E59D2">
        <w:rPr>
          <w:rStyle w:val="af"/>
          <w:i w:val="0"/>
          <w:sz w:val="28"/>
          <w:szCs w:val="28"/>
          <w:lang w:val="en-US"/>
        </w:rPr>
        <w:t>ISO has established a strategic partnership with the WTO. All countries that are members of the WTO or plan to become them must understand international standardization issues and be aware of their contribution to international trade.</w:t>
      </w:r>
    </w:p>
    <w:p w:rsidR="009A7360" w:rsidRPr="004E59D2" w:rsidRDefault="004E59D2" w:rsidP="004E59D2">
      <w:pPr>
        <w:shd w:val="clear" w:color="auto" w:fill="FFFFFF"/>
        <w:ind w:firstLine="567"/>
        <w:jc w:val="both"/>
        <w:rPr>
          <w:rStyle w:val="af"/>
          <w:i w:val="0"/>
          <w:sz w:val="28"/>
          <w:szCs w:val="28"/>
          <w:lang w:val="en-US"/>
        </w:rPr>
      </w:pPr>
      <w:r w:rsidRPr="004E59D2">
        <w:rPr>
          <w:rStyle w:val="af"/>
          <w:i w:val="0"/>
          <w:sz w:val="28"/>
          <w:szCs w:val="28"/>
          <w:lang w:val="en-US"/>
        </w:rPr>
        <w:t xml:space="preserve">More than 100 countries out of 146 ISO members are developing countries and countries with economies in transition. Most of them do not have developed infrastructure in the field of standards and related fields, such as technical regulations, conformity assessment, quality and metrology, which is a serious problem for participants in economic processes in these countries. As a result, excessive barriers to trade are created, resources and production capabilities are used inefficiently, which leads to vain efforts to raise the economy and poor quality of life. It is for these reasons that ISO provides great assistance to developing countries in improving standardization activities and creating the infrastructure of standards </w:t>
      </w:r>
      <w:r w:rsidRPr="004E59D2">
        <w:rPr>
          <w:rStyle w:val="af"/>
          <w:i w:val="0"/>
          <w:sz w:val="28"/>
          <w:szCs w:val="28"/>
          <w:lang w:val="en-US"/>
        </w:rPr>
        <w:lastRenderedPageBreak/>
        <w:t>necessary for the economic development of the state and the integration of its global economy</w:t>
      </w:r>
      <w:r w:rsidR="00847B5B" w:rsidRPr="004E59D2">
        <w:rPr>
          <w:rStyle w:val="af"/>
          <w:i w:val="0"/>
          <w:sz w:val="28"/>
          <w:szCs w:val="28"/>
          <w:lang w:val="en-US"/>
        </w:rPr>
        <w:t>.</w:t>
      </w:r>
      <w:r w:rsidR="00A93E59" w:rsidRPr="004E59D2">
        <w:rPr>
          <w:rStyle w:val="af"/>
          <w:i w:val="0"/>
          <w:sz w:val="28"/>
          <w:szCs w:val="28"/>
          <w:lang w:val="en-US"/>
        </w:rPr>
        <w:t xml:space="preserve"> </w:t>
      </w:r>
    </w:p>
    <w:p w:rsidR="00127DC8" w:rsidRPr="004E59D2" w:rsidRDefault="00127DC8" w:rsidP="00127DC8">
      <w:pPr>
        <w:shd w:val="clear" w:color="auto" w:fill="FFFFFF"/>
        <w:ind w:firstLine="567"/>
        <w:jc w:val="both"/>
        <w:rPr>
          <w:rStyle w:val="af"/>
          <w:i w:val="0"/>
          <w:sz w:val="28"/>
          <w:szCs w:val="28"/>
          <w:lang w:val="en-US"/>
        </w:rPr>
      </w:pPr>
    </w:p>
    <w:p w:rsidR="004C1A64" w:rsidRPr="004E59D2" w:rsidRDefault="004E59D2" w:rsidP="004E59D2">
      <w:pPr>
        <w:ind w:firstLine="567"/>
        <w:rPr>
          <w:b/>
          <w:sz w:val="28"/>
          <w:szCs w:val="28"/>
          <w:lang w:val="en-US"/>
        </w:rPr>
      </w:pPr>
      <w:r w:rsidRPr="004E59D2">
        <w:rPr>
          <w:b/>
          <w:sz w:val="28"/>
          <w:szCs w:val="28"/>
          <w:lang w:val="en-US"/>
        </w:rPr>
        <w:t>Test questions for self-control</w:t>
      </w:r>
      <w:r w:rsidR="00127DC8" w:rsidRPr="004E59D2">
        <w:rPr>
          <w:b/>
          <w:sz w:val="28"/>
          <w:szCs w:val="28"/>
          <w:lang w:val="en-US"/>
        </w:rPr>
        <w:t>:</w:t>
      </w:r>
    </w:p>
    <w:p w:rsidR="004C1A64" w:rsidRPr="004E59D2" w:rsidRDefault="004C1A64" w:rsidP="00305F32">
      <w:pPr>
        <w:jc w:val="both"/>
        <w:rPr>
          <w:sz w:val="28"/>
          <w:szCs w:val="28"/>
          <w:lang w:val="en-US"/>
        </w:rPr>
      </w:pPr>
    </w:p>
    <w:p w:rsidR="004E59D2" w:rsidRPr="004E59D2" w:rsidRDefault="004E59D2" w:rsidP="004E59D2">
      <w:pPr>
        <w:jc w:val="both"/>
        <w:rPr>
          <w:sz w:val="28"/>
          <w:szCs w:val="28"/>
          <w:lang w:val="en-US"/>
        </w:rPr>
      </w:pPr>
      <w:r w:rsidRPr="004E59D2">
        <w:rPr>
          <w:sz w:val="28"/>
          <w:szCs w:val="28"/>
          <w:lang w:val="en-US"/>
        </w:rPr>
        <w:t>1. History and prospects for the development of international standardization</w:t>
      </w:r>
    </w:p>
    <w:p w:rsidR="004E59D2" w:rsidRPr="004E59D2" w:rsidRDefault="004E59D2" w:rsidP="004E59D2">
      <w:pPr>
        <w:jc w:val="both"/>
        <w:rPr>
          <w:sz w:val="28"/>
          <w:szCs w:val="28"/>
          <w:lang w:val="en-US"/>
        </w:rPr>
      </w:pPr>
      <w:r w:rsidRPr="004E59D2">
        <w:rPr>
          <w:sz w:val="28"/>
          <w:szCs w:val="28"/>
          <w:lang w:val="en-US"/>
        </w:rPr>
        <w:t>2. The main goals, objectives and functions of ISO</w:t>
      </w:r>
    </w:p>
    <w:p w:rsidR="004E59D2" w:rsidRPr="004E59D2" w:rsidRDefault="004E59D2" w:rsidP="004E59D2">
      <w:pPr>
        <w:jc w:val="both"/>
        <w:rPr>
          <w:sz w:val="28"/>
          <w:szCs w:val="28"/>
          <w:lang w:val="en-US"/>
        </w:rPr>
      </w:pPr>
      <w:r w:rsidRPr="004E59D2">
        <w:rPr>
          <w:sz w:val="28"/>
          <w:szCs w:val="28"/>
          <w:lang w:val="en-US"/>
        </w:rPr>
        <w:t>3. List the main objects of international standardization by industry and type of activity</w:t>
      </w:r>
    </w:p>
    <w:p w:rsidR="004E59D2" w:rsidRPr="004E59D2" w:rsidRDefault="004E59D2" w:rsidP="004E59D2">
      <w:pPr>
        <w:jc w:val="both"/>
        <w:rPr>
          <w:sz w:val="28"/>
          <w:szCs w:val="28"/>
          <w:lang w:val="en-US"/>
        </w:rPr>
      </w:pPr>
      <w:r w:rsidRPr="004E59D2">
        <w:rPr>
          <w:sz w:val="28"/>
          <w:szCs w:val="28"/>
          <w:lang w:val="en-US"/>
        </w:rPr>
        <w:t>4. Tell us about the organizational structure of ISO, describe the governing and working bodies.</w:t>
      </w:r>
    </w:p>
    <w:p w:rsidR="004E59D2" w:rsidRPr="004E59D2" w:rsidRDefault="004E59D2" w:rsidP="004E59D2">
      <w:pPr>
        <w:jc w:val="both"/>
        <w:rPr>
          <w:sz w:val="28"/>
          <w:szCs w:val="28"/>
          <w:lang w:val="en-US"/>
        </w:rPr>
      </w:pPr>
      <w:r w:rsidRPr="004E59D2">
        <w:rPr>
          <w:sz w:val="28"/>
          <w:szCs w:val="28"/>
          <w:lang w:val="en-US"/>
        </w:rPr>
        <w:t>5. List the ISO committees. Tell us about their main functions and activities.</w:t>
      </w:r>
    </w:p>
    <w:p w:rsidR="004E59D2" w:rsidRPr="004E59D2" w:rsidRDefault="004E59D2" w:rsidP="004E59D2">
      <w:pPr>
        <w:jc w:val="both"/>
        <w:rPr>
          <w:sz w:val="28"/>
          <w:szCs w:val="28"/>
          <w:lang w:val="en-US"/>
        </w:rPr>
      </w:pPr>
      <w:r w:rsidRPr="004E59D2">
        <w:rPr>
          <w:sz w:val="28"/>
          <w:szCs w:val="28"/>
          <w:lang w:val="en-US"/>
        </w:rPr>
        <w:t>6. Prospects for the development of ISO</w:t>
      </w:r>
    </w:p>
    <w:p w:rsidR="009A7360" w:rsidRPr="004E59D2" w:rsidRDefault="004E59D2" w:rsidP="004E59D2">
      <w:pPr>
        <w:jc w:val="both"/>
        <w:rPr>
          <w:sz w:val="28"/>
          <w:szCs w:val="28"/>
          <w:lang w:val="en-US"/>
        </w:rPr>
      </w:pPr>
      <w:r w:rsidRPr="004E59D2">
        <w:rPr>
          <w:sz w:val="28"/>
          <w:szCs w:val="28"/>
          <w:lang w:val="en-US"/>
        </w:rPr>
        <w:t>7. Tell us about international management systems. Explain development reasons</w:t>
      </w: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A520D8" w:rsidRPr="004E59D2" w:rsidRDefault="00A520D8" w:rsidP="00305F32">
      <w:pPr>
        <w:jc w:val="both"/>
        <w:rPr>
          <w:sz w:val="28"/>
          <w:szCs w:val="28"/>
          <w:lang w:val="en-US"/>
        </w:rPr>
      </w:pPr>
    </w:p>
    <w:p w:rsidR="00047781" w:rsidRPr="004E59D2" w:rsidRDefault="00047781" w:rsidP="00305F32">
      <w:pPr>
        <w:jc w:val="both"/>
        <w:rPr>
          <w:sz w:val="28"/>
          <w:szCs w:val="28"/>
          <w:lang w:val="en-US"/>
        </w:rPr>
      </w:pPr>
    </w:p>
    <w:p w:rsidR="00A520D8" w:rsidRPr="004E59D2" w:rsidRDefault="00A520D8" w:rsidP="00305F32">
      <w:pPr>
        <w:jc w:val="both"/>
        <w:rPr>
          <w:sz w:val="28"/>
          <w:szCs w:val="28"/>
          <w:lang w:val="en-US"/>
        </w:rPr>
      </w:pPr>
    </w:p>
    <w:p w:rsidR="006B75D7" w:rsidRDefault="006B75D7">
      <w:pPr>
        <w:rPr>
          <w:sz w:val="28"/>
          <w:szCs w:val="28"/>
          <w:lang w:val="en-US"/>
        </w:rPr>
      </w:pPr>
      <w:r>
        <w:rPr>
          <w:sz w:val="28"/>
          <w:szCs w:val="28"/>
          <w:lang w:val="en-US"/>
        </w:rPr>
        <w:br w:type="page"/>
      </w:r>
    </w:p>
    <w:p w:rsidR="00A77A41" w:rsidRPr="004E59D2" w:rsidRDefault="002E6E43" w:rsidP="00A520D8">
      <w:pPr>
        <w:ind w:firstLine="567"/>
        <w:jc w:val="both"/>
        <w:rPr>
          <w:b/>
          <w:sz w:val="28"/>
          <w:szCs w:val="28"/>
          <w:lang w:val="en-US"/>
        </w:rPr>
      </w:pPr>
      <w:r w:rsidRPr="004E59D2">
        <w:rPr>
          <w:b/>
          <w:sz w:val="28"/>
          <w:szCs w:val="28"/>
          <w:lang w:val="en-US"/>
        </w:rPr>
        <w:lastRenderedPageBreak/>
        <w:t xml:space="preserve">1.3 </w:t>
      </w:r>
      <w:r w:rsidR="004E59D2" w:rsidRPr="004E59D2">
        <w:rPr>
          <w:b/>
          <w:sz w:val="28"/>
          <w:szCs w:val="28"/>
          <w:lang w:val="en-US"/>
        </w:rPr>
        <w:t>International Electrotechnical Commission</w:t>
      </w:r>
      <w:r w:rsidR="00151370" w:rsidRPr="004E59D2">
        <w:rPr>
          <w:b/>
          <w:sz w:val="28"/>
          <w:szCs w:val="28"/>
          <w:lang w:val="en-US"/>
        </w:rPr>
        <w:t xml:space="preserve"> </w:t>
      </w:r>
    </w:p>
    <w:p w:rsidR="00824794" w:rsidRPr="004E59D2" w:rsidRDefault="00824794" w:rsidP="00A520D8">
      <w:pPr>
        <w:ind w:firstLine="567"/>
        <w:jc w:val="both"/>
        <w:rPr>
          <w:b/>
          <w:sz w:val="28"/>
          <w:szCs w:val="28"/>
          <w:lang w:val="en-US"/>
        </w:rPr>
      </w:pPr>
    </w:p>
    <w:p w:rsidR="00047781" w:rsidRPr="004E59D2" w:rsidRDefault="00047781" w:rsidP="00A520D8">
      <w:pPr>
        <w:ind w:firstLine="567"/>
        <w:jc w:val="both"/>
        <w:rPr>
          <w:b/>
          <w:sz w:val="28"/>
          <w:szCs w:val="28"/>
          <w:lang w:val="en-US"/>
        </w:rPr>
      </w:pPr>
    </w:p>
    <w:p w:rsidR="00151370" w:rsidRPr="002B713A" w:rsidRDefault="004E59D2" w:rsidP="00A520D8">
      <w:pPr>
        <w:ind w:firstLine="567"/>
        <w:jc w:val="both"/>
        <w:rPr>
          <w:i/>
          <w:sz w:val="28"/>
          <w:szCs w:val="28"/>
          <w:lang w:val="en-US"/>
        </w:rPr>
      </w:pPr>
      <w:r w:rsidRPr="002B713A">
        <w:rPr>
          <w:b/>
          <w:sz w:val="28"/>
          <w:szCs w:val="28"/>
          <w:lang w:val="en-US"/>
        </w:rPr>
        <w:t>History of formation and development</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The International Electrotechnical Commission (IEC) was established in 1906 at an international conference in which 13 countries participated, interested in creating an organization that would standardize the parameters of electrical machines and terminology in this area. The American National IEC Committee in 2016 organized the celebration of the 100th anniversary of IEC.</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After the Second World War, when ISO was created, the IEC became an autonomous organization in its composition. All organizational and financial issues, as well as the objects of standardization were clearly separated.</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IEC is engaged in standardization in the field of electrical engineering, electronics, radio communications, instrument engineering, i.e., in areas outside the scope of ISO.</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The number of IEC members (more than 40 countries) is less than the number of ISO members. This is due to the fact that many developing countries practically do not have or have underdeveloped electrical engineering, electrical equipment and communications.</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Most of the IEC member countries are represented in it by their national standardization organizations. In some countries, special committees have been created to participate in the IEC, which are not part of the structure of national standardization bodies (in France, Germany, Italy, Belgium, etc.).</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Today, IEC is a leading global organization that develops and publishes international standards for all electrical, electronic and related technologies - collectively known as electrical engineering.</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The IEC provides industry and governments with a platform where they can meet, discuss and prepare the standards they need. The IEC also manages three conformity assessment systems for millions of devices that use or produce electricity in any form:</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More than 10,000 specialists in 174 technical committees with more than 1,000 working groups;</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More than 6,000 international standards in the catalog;</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More than 500,000 certificates of conformity assessment.</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IEC members can be represented in four categories: full and associate members, IEC partner country programs, and Plus IEC partner status.</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Each IEC member is represented by a national committee (NC). NK coordinates national interests in electrical engineering, representing local industry, government agencies, academia, trade associations, end users and national standards developers. Each country is responsible for the structure and operation of its NK.</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Full members include countries where industry is developed, regardless of their economic situation, with the subsequent right to:</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Full participation in all IEC events and technical works;</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The right to vote on all issues - one vote per member;</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xml:space="preserve">-Ability to participate in the work of any technical committee of their choice as </w:t>
      </w:r>
      <w:r w:rsidRPr="002B713A">
        <w:rPr>
          <w:rFonts w:ascii="Times New Roman" w:eastAsia="Times New Roman" w:hAnsi="Times New Roman" w:cs="Times New Roman"/>
          <w:color w:val="auto"/>
          <w:sz w:val="28"/>
          <w:szCs w:val="28"/>
          <w:lang w:val="en-US"/>
        </w:rPr>
        <w:lastRenderedPageBreak/>
        <w:t>an active (Participating or P-member - voting at all stages and attending meetings) or a passive member (Observer or O-member - voting on final projects (FinalDraft) of international standards) ;</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-Full access to all international standards and IEC documents in electronic form.</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Associate members include countries where industry is developed, but economic resources are limited, and with the right to:</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Benefit from all aspects of IEC technical work;</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Limited participation in IEC events;</w:t>
      </w:r>
    </w:p>
    <w:p w:rsidR="002B713A" w:rsidRPr="002B713A" w:rsidRDefault="002B713A" w:rsidP="002B713A">
      <w:pPr>
        <w:pStyle w:val="af0"/>
        <w:tabs>
          <w:tab w:val="left" w:pos="0"/>
        </w:tabs>
        <w:ind w:firstLine="567"/>
        <w:jc w:val="both"/>
        <w:rPr>
          <w:rFonts w:ascii="Times New Roman" w:eastAsia="Times New Roman" w:hAnsi="Times New Roman" w:cs="Times New Roman"/>
          <w:color w:val="auto"/>
          <w:sz w:val="28"/>
          <w:szCs w:val="28"/>
          <w:lang w:val="en-US"/>
        </w:rPr>
      </w:pPr>
      <w:r w:rsidRPr="002B713A">
        <w:rPr>
          <w:rFonts w:ascii="Times New Roman" w:eastAsia="Times New Roman" w:hAnsi="Times New Roman" w:cs="Times New Roman"/>
          <w:color w:val="auto"/>
          <w:sz w:val="28"/>
          <w:szCs w:val="28"/>
          <w:lang w:val="en-US"/>
        </w:rPr>
        <w:t>- Voting in four TC / PC;</w:t>
      </w:r>
    </w:p>
    <w:p w:rsidR="00CD4B35" w:rsidRPr="002B713A" w:rsidRDefault="002B713A" w:rsidP="002B713A">
      <w:pPr>
        <w:pStyle w:val="af0"/>
        <w:widowControl/>
        <w:tabs>
          <w:tab w:val="left" w:pos="0"/>
        </w:tabs>
        <w:ind w:firstLine="567"/>
        <w:jc w:val="both"/>
        <w:rPr>
          <w:rFonts w:ascii="Times New Roman" w:hAnsi="Times New Roman" w:cs="Times New Roman"/>
          <w:sz w:val="28"/>
          <w:szCs w:val="28"/>
          <w:lang w:val="en-US"/>
        </w:rPr>
      </w:pPr>
      <w:r w:rsidRPr="002B713A">
        <w:rPr>
          <w:rFonts w:ascii="Times New Roman" w:eastAsia="Times New Roman" w:hAnsi="Times New Roman" w:cs="Times New Roman"/>
          <w:color w:val="auto"/>
          <w:sz w:val="28"/>
          <w:szCs w:val="28"/>
          <w:lang w:val="en-US"/>
        </w:rPr>
        <w:t>-Full access to all international standards and IEC documents in electronic format</w:t>
      </w:r>
      <w:r w:rsidR="00CD4B35" w:rsidRPr="002B713A">
        <w:rPr>
          <w:rFonts w:ascii="Times New Roman" w:hAnsi="Times New Roman" w:cs="Times New Roman"/>
          <w:sz w:val="28"/>
          <w:szCs w:val="28"/>
          <w:lang w:val="en-US"/>
        </w:rPr>
        <w:t>.</w:t>
      </w:r>
    </w:p>
    <w:p w:rsidR="00CD4B35" w:rsidRPr="002B713A" w:rsidRDefault="002B713A" w:rsidP="00CD4B35">
      <w:pPr>
        <w:pStyle w:val="af0"/>
        <w:ind w:firstLine="709"/>
        <w:jc w:val="both"/>
        <w:rPr>
          <w:rFonts w:ascii="Times New Roman" w:hAnsi="Times New Roman" w:cs="Times New Roman"/>
          <w:i/>
          <w:sz w:val="28"/>
          <w:szCs w:val="28"/>
          <w:lang w:val="en-US"/>
        </w:rPr>
      </w:pPr>
      <w:r w:rsidRPr="002B713A">
        <w:rPr>
          <w:rFonts w:ascii="Times New Roman" w:hAnsi="Times New Roman" w:cs="Times New Roman"/>
          <w:i/>
          <w:sz w:val="28"/>
          <w:szCs w:val="28"/>
          <w:lang w:val="en-US"/>
        </w:rPr>
        <w:t>IEC Partner Country Programs</w:t>
      </w:r>
      <w:r w:rsidR="00CD4B35" w:rsidRPr="002B713A">
        <w:rPr>
          <w:rFonts w:ascii="Times New Roman" w:hAnsi="Times New Roman" w:cs="Times New Roman"/>
          <w:i/>
          <w:sz w:val="28"/>
          <w:szCs w:val="28"/>
          <w:lang w:val="en-US"/>
        </w:rPr>
        <w:t xml:space="preserve"> </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To encourage developing countries to adopt international standards and participate in the IEC, IEC has launched a Country Partnership Program.</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In this case, without the need to pay membership fees, and without the right to vote, but with the right to:</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 Obtaining 200 international IEC standards for national adoption at no cost;</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-Access to certain IEC technical documentation;</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-Ability to comment on draft standards of 10 selected TC / PC by e-mail;</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-Guide to use the IEC conformity assessment system;</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-Participation in the IEC conformity assessment system (before approval);</w:t>
      </w:r>
    </w:p>
    <w:p w:rsidR="002B713A" w:rsidRPr="002B713A" w:rsidRDefault="002B713A" w:rsidP="002B713A">
      <w:pPr>
        <w:pStyle w:val="af0"/>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-Status of the observer at the IEC General Meetings;</w:t>
      </w:r>
    </w:p>
    <w:p w:rsidR="00CD4B35" w:rsidRPr="002B713A" w:rsidRDefault="002B713A" w:rsidP="002B713A">
      <w:pPr>
        <w:pStyle w:val="af0"/>
        <w:widowControl/>
        <w:tabs>
          <w:tab w:val="left" w:pos="0"/>
        </w:tabs>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 Assistance in the process of adoption of international IEC standards at the national level</w:t>
      </w:r>
      <w:r w:rsidR="00CD4B35" w:rsidRPr="002B713A">
        <w:rPr>
          <w:rFonts w:ascii="Times New Roman" w:hAnsi="Times New Roman" w:cs="Times New Roman"/>
          <w:sz w:val="28"/>
          <w:szCs w:val="28"/>
          <w:lang w:val="en-US"/>
        </w:rPr>
        <w:t>.</w:t>
      </w:r>
    </w:p>
    <w:p w:rsidR="00CD4B35" w:rsidRPr="002B713A" w:rsidRDefault="002B713A" w:rsidP="00CD4B35">
      <w:pPr>
        <w:pStyle w:val="af0"/>
        <w:ind w:firstLine="567"/>
        <w:jc w:val="both"/>
        <w:rPr>
          <w:rFonts w:ascii="Times New Roman" w:hAnsi="Times New Roman" w:cs="Times New Roman"/>
          <w:i/>
          <w:sz w:val="28"/>
          <w:szCs w:val="28"/>
          <w:lang w:val="en-US"/>
        </w:rPr>
      </w:pPr>
      <w:r w:rsidRPr="002B713A">
        <w:rPr>
          <w:rFonts w:ascii="Times New Roman" w:hAnsi="Times New Roman" w:cs="Times New Roman"/>
          <w:i/>
          <w:sz w:val="28"/>
          <w:szCs w:val="28"/>
          <w:lang w:val="en-US"/>
        </w:rPr>
        <w:t>Affiliate Status Plus IEC</w:t>
      </w:r>
    </w:p>
    <w:p w:rsidR="002B713A" w:rsidRPr="002B713A" w:rsidRDefault="002B713A" w:rsidP="002B713A">
      <w:pPr>
        <w:pStyle w:val="af0"/>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Members of the IEC Partnership Country Program, which have adopted at least 50 international IEC standards and have established the NEC (National Electrotechnical Committee), are entitled to:</w:t>
      </w:r>
    </w:p>
    <w:p w:rsidR="002B713A" w:rsidRPr="002B713A" w:rsidRDefault="002B713A" w:rsidP="002B713A">
      <w:pPr>
        <w:pStyle w:val="af0"/>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 Obtaining 400 international IEC standards for national adoption at no cost (instead of 200);</w:t>
      </w:r>
    </w:p>
    <w:p w:rsidR="002B713A" w:rsidRPr="002B713A" w:rsidRDefault="002B713A" w:rsidP="002B713A">
      <w:pPr>
        <w:pStyle w:val="af0"/>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-Mentoring from case to case.</w:t>
      </w:r>
    </w:p>
    <w:p w:rsidR="002B713A" w:rsidRPr="002B713A" w:rsidRDefault="002B713A" w:rsidP="002B713A">
      <w:pPr>
        <w:pStyle w:val="af0"/>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Currently, Kazakhstan is an associate member represented in IEC, the Committee for Technical Regulation and Metrology of the Ministry of Investment and Development of the Republic of Kazakhstan (Gosstandart of the Republic of Kazakhstan). The order of participation, goals and objectives are determined by the governing documents of Gosstandart taking into account the relevant provisions of the Laws “On Technical Regulation” and “On Ensuring the Uniformity of Measurements”. These documents are single for work in ISO and IEC.</w:t>
      </w:r>
    </w:p>
    <w:p w:rsidR="00CD4B35" w:rsidRPr="002B713A" w:rsidRDefault="002B713A" w:rsidP="002B713A">
      <w:pPr>
        <w:pStyle w:val="af0"/>
        <w:ind w:firstLine="567"/>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Today, IEC is represented by the National Committees of 162 countries (59 full and 22 associate members), on the territory of which about 85% of the world's population live, where the capacities are concentrated, providing 95% of world electricity production. This largely determines the composition of the IEC executive body, which consists mainly of representatives of the main industrial countries of the West. The official IEC languages ​​are English, French and Russian</w:t>
      </w:r>
      <w:r w:rsidR="00CD4B35" w:rsidRPr="002B713A">
        <w:rPr>
          <w:rFonts w:ascii="Times New Roman" w:hAnsi="Times New Roman" w:cs="Times New Roman"/>
          <w:sz w:val="28"/>
          <w:szCs w:val="28"/>
          <w:lang w:val="en-US"/>
        </w:rPr>
        <w:t>.</w:t>
      </w:r>
    </w:p>
    <w:p w:rsidR="002714E7" w:rsidRPr="002B713A" w:rsidRDefault="002714E7" w:rsidP="002B3A1B">
      <w:pPr>
        <w:shd w:val="clear" w:color="auto" w:fill="FFFFFF"/>
        <w:ind w:firstLine="709"/>
        <w:jc w:val="both"/>
        <w:rPr>
          <w:sz w:val="28"/>
          <w:szCs w:val="28"/>
          <w:lang w:val="en-US"/>
        </w:rPr>
      </w:pPr>
    </w:p>
    <w:p w:rsidR="00151370" w:rsidRPr="002B713A" w:rsidRDefault="002B713A" w:rsidP="00151370">
      <w:pPr>
        <w:ind w:firstLine="708"/>
        <w:jc w:val="both"/>
        <w:rPr>
          <w:b/>
          <w:sz w:val="28"/>
          <w:szCs w:val="28"/>
          <w:lang w:val="en-US"/>
        </w:rPr>
      </w:pPr>
      <w:r w:rsidRPr="002B713A">
        <w:rPr>
          <w:b/>
          <w:sz w:val="28"/>
          <w:szCs w:val="28"/>
          <w:lang w:val="en-US"/>
        </w:rPr>
        <w:lastRenderedPageBreak/>
        <w:t>IEC goal</w:t>
      </w:r>
    </w:p>
    <w:p w:rsidR="004E216A" w:rsidRPr="002B713A" w:rsidRDefault="002B713A" w:rsidP="004E216A">
      <w:pPr>
        <w:pStyle w:val="af0"/>
        <w:ind w:firstLine="709"/>
        <w:jc w:val="both"/>
        <w:rPr>
          <w:rFonts w:ascii="Times New Roman" w:hAnsi="Times New Roman" w:cs="Times New Roman"/>
          <w:sz w:val="28"/>
          <w:szCs w:val="28"/>
          <w:lang w:val="en-US"/>
        </w:rPr>
      </w:pPr>
      <w:r w:rsidRPr="002B713A">
        <w:rPr>
          <w:rFonts w:ascii="Times New Roman" w:hAnsi="Times New Roman" w:cs="Times New Roman"/>
          <w:sz w:val="28"/>
          <w:szCs w:val="28"/>
          <w:lang w:val="en-US"/>
        </w:rPr>
        <w:t>The main goal of the organization, which is defined by its Charter, is to promote international cooperation on standardization and related problems in the field of electrical engineering and radio engineering by developing international standards and other documents</w:t>
      </w:r>
      <w:r w:rsidR="004E216A" w:rsidRPr="002B713A">
        <w:rPr>
          <w:rFonts w:ascii="Times New Roman" w:hAnsi="Times New Roman" w:cs="Times New Roman"/>
          <w:sz w:val="28"/>
          <w:szCs w:val="28"/>
          <w:lang w:val="en-US"/>
        </w:rPr>
        <w:t xml:space="preserve">. </w:t>
      </w:r>
    </w:p>
    <w:p w:rsidR="00A824BF" w:rsidRPr="002B713A" w:rsidRDefault="00A824BF" w:rsidP="00A77A41">
      <w:pPr>
        <w:ind w:firstLine="708"/>
        <w:jc w:val="both"/>
        <w:rPr>
          <w:sz w:val="28"/>
          <w:szCs w:val="28"/>
          <w:lang w:val="en-US"/>
        </w:rPr>
      </w:pPr>
    </w:p>
    <w:p w:rsidR="00151370" w:rsidRPr="00D858DF" w:rsidRDefault="00D858DF" w:rsidP="004E216A">
      <w:pPr>
        <w:ind w:firstLine="567"/>
        <w:jc w:val="both"/>
        <w:rPr>
          <w:b/>
          <w:sz w:val="28"/>
          <w:szCs w:val="28"/>
          <w:lang w:val="en-US"/>
        </w:rPr>
      </w:pPr>
      <w:r w:rsidRPr="00D858DF">
        <w:rPr>
          <w:b/>
          <w:sz w:val="28"/>
          <w:szCs w:val="28"/>
          <w:lang w:val="en-US"/>
        </w:rPr>
        <w:t>The main objects of IEC standardization</w:t>
      </w:r>
      <w:r w:rsidR="00151370" w:rsidRPr="00D858DF">
        <w:rPr>
          <w:b/>
          <w:sz w:val="28"/>
          <w:szCs w:val="28"/>
          <w:lang w:val="en-US"/>
        </w:rPr>
        <w:t>:</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The scope of IEC includes: injury hazard, danger of electric shock, technical hazard, fire hazard, explosive hazard, chemical hazard, biological hazard, hazard of equipment radiation (sound, infrared, radio frequency, ultraviolet, ionizing, radiation, etc.), namely:</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1. materials for electrical products (liquid, solid, gaseous dielectrics, copper, alloys);</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2. electrical equipment for industrial use (welding machines, motors, lighting equipment, cable);</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3. electric power equipment (steam, hydraulic, transmission lines, generators, transformers);</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4. products of the electronic industry (integrated circuits, microprocessors);</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5. electronic equipment for domestic and industrial use;</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6. power tools;</w:t>
      </w:r>
    </w:p>
    <w:p w:rsidR="00D858DF" w:rsidRPr="00D858DF" w:rsidRDefault="00D858DF" w:rsidP="00D858DF">
      <w:pPr>
        <w:ind w:firstLine="567"/>
        <w:jc w:val="both"/>
        <w:rPr>
          <w:rFonts w:eastAsia="Courier New"/>
          <w:color w:val="000000"/>
          <w:sz w:val="28"/>
          <w:szCs w:val="28"/>
          <w:lang w:val="en-US"/>
        </w:rPr>
      </w:pPr>
      <w:r w:rsidRPr="00D858DF">
        <w:rPr>
          <w:rFonts w:eastAsia="Courier New"/>
          <w:color w:val="000000"/>
          <w:sz w:val="28"/>
          <w:szCs w:val="28"/>
          <w:lang w:val="en-US"/>
        </w:rPr>
        <w:t>7. equipment for communication satellites;</w:t>
      </w:r>
    </w:p>
    <w:p w:rsidR="00151370" w:rsidRPr="003D018E" w:rsidRDefault="00D858DF" w:rsidP="00D858DF">
      <w:pPr>
        <w:ind w:firstLine="567"/>
        <w:jc w:val="both"/>
        <w:rPr>
          <w:sz w:val="28"/>
          <w:szCs w:val="28"/>
          <w:lang w:val="en-US"/>
        </w:rPr>
      </w:pPr>
      <w:r w:rsidRPr="003D018E">
        <w:rPr>
          <w:rFonts w:eastAsia="Courier New"/>
          <w:color w:val="000000"/>
          <w:sz w:val="28"/>
          <w:szCs w:val="28"/>
          <w:lang w:val="en-US"/>
        </w:rPr>
        <w:t>8. terminology.</w:t>
      </w:r>
    </w:p>
    <w:p w:rsidR="004E216A" w:rsidRPr="003D018E" w:rsidRDefault="004E216A" w:rsidP="00151370">
      <w:pPr>
        <w:jc w:val="both"/>
        <w:rPr>
          <w:sz w:val="28"/>
          <w:szCs w:val="28"/>
          <w:lang w:val="en-US"/>
        </w:rPr>
      </w:pPr>
    </w:p>
    <w:p w:rsidR="00151370" w:rsidRPr="003D018E" w:rsidRDefault="003D018E" w:rsidP="00151370">
      <w:pPr>
        <w:ind w:firstLine="708"/>
        <w:jc w:val="both"/>
        <w:rPr>
          <w:b/>
          <w:sz w:val="28"/>
          <w:szCs w:val="28"/>
          <w:lang w:val="en-US"/>
        </w:rPr>
      </w:pPr>
      <w:r w:rsidRPr="003D018E">
        <w:rPr>
          <w:b/>
          <w:sz w:val="28"/>
          <w:szCs w:val="28"/>
          <w:lang w:val="en-US"/>
        </w:rPr>
        <w:t>IEC Organizational Structure</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The national committees of all countries form the Council (Bureau of the Council) - the highest governing body of the IEC. The annual meetings of the Council, which are held alternately in different IEC member countries, are dedicated to solving the whole range of issues of the organization. Decisions are made by a simple majority of votes, and the president has a casting vote, which he exercises in the event of an equal distribution of votes.</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Subordinate to the Executive Committee are the Steering Bureau for Standardization (SMB), the Bureau of Market Strategy (MSB) and the Bureau of Conformity Assessment (CAB).</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SMB coordinates technical committees, and also identifies the need for new areas of work, develops methodological documents that provide technical work.</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MSB forms a marketing plan for disseminating standards.</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SAB is engaged in quality management and conformity assessment system in areas such as electrical equipment (IECEE), electrical equipment in explosive atmospheres (IECEx) and electrical components (IECQ).</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The Action Committee is the main coordinating body. The main task is to coordinate the work of technical committees, identifies new areas of work, develops methodological documents, solves and participates in cooperation with other organizations, and fulfills all the tasks of the Council.</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 xml:space="preserve">Advisory groups - are subordinate to the Action Committee and are created by it on specific activities, for example, AKOS and ASET, KGEMS, KSTI and the </w:t>
      </w:r>
      <w:r w:rsidRPr="003D018E">
        <w:rPr>
          <w:rFonts w:ascii="Times New Roman" w:hAnsi="Times New Roman" w:cs="Times New Roman"/>
          <w:sz w:val="28"/>
          <w:szCs w:val="28"/>
          <w:lang w:val="en-US"/>
        </w:rPr>
        <w:lastRenderedPageBreak/>
        <w:t>Working Group on Coordination of Sizes</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The structure of IEC technical bodies directly developing international standards - technical committees (TC), subcommittees (PC) and working groups (WG)</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International Special Committee on Radio Interference (CISPR) - standardizes methods for measuring radio interference emitted by electronic and electrical devices. Certification of these devices is carried out for compliance with CISPR standards.</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There are about 200 working bodies in the IEC, including 80 TCs. Each TC involves 15–25 countries. The largest number of TC and PC secretariats are France, USA, Germany, Great Britain, Italy and the Netherlands.</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Three IEC conformity assessment systems</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IECEE (IEC System for Testing Electrical Equipment for Safety Standards) - considers conformity assessment and certification for the safety and performance of home and office equipment, home entertainment, medical devices, lighting, portable tools, etc.</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IECEx (IEC Certification System for Equipment for Use in Explosive Atmospheres) - examines the certification of personnel specialties (maintenance and repair), electrical and electronic products and systems in the highly specialized explosion protection field. This area includes all areas in which flammable gases, liquids and combustible dusts may be present, such as the oil and gas industry, mining, gas stations for cars, trucks and aircraft, printing and varnishing, grain storage and processing, sugar factories etc.</w:t>
      </w:r>
    </w:p>
    <w:p w:rsidR="003D018E"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IECQ (IEC System for Evaluation of the Quality of Electronic Components) - considers integrated inter-company supply systems for avionics, electrostatic discharge control and the use of hazardous substances in the manufacturing process.</w:t>
      </w:r>
    </w:p>
    <w:p w:rsidR="00634F54" w:rsidRPr="003D018E" w:rsidRDefault="003D018E" w:rsidP="003D018E">
      <w:pPr>
        <w:pStyle w:val="af0"/>
        <w:ind w:firstLine="709"/>
        <w:jc w:val="both"/>
        <w:rPr>
          <w:rFonts w:ascii="Times New Roman" w:hAnsi="Times New Roman" w:cs="Times New Roman"/>
          <w:sz w:val="28"/>
          <w:szCs w:val="28"/>
          <w:lang w:val="en-US"/>
        </w:rPr>
      </w:pPr>
      <w:r w:rsidRPr="003D018E">
        <w:rPr>
          <w:rFonts w:ascii="Times New Roman" w:hAnsi="Times New Roman" w:cs="Times New Roman"/>
          <w:sz w:val="28"/>
          <w:szCs w:val="28"/>
          <w:lang w:val="en-US"/>
        </w:rPr>
        <w:t>The structure of IEC technical bodies directly developing international standards is similar to ISO: these are technical committees (TCs), subcommittees (PCs) and working groups (WGs). Each TC involves 15–25 countries. The largest number of TC and PC secretariats are France, USA, Germany, Great Britain, Italy, and the Netherlands. Today, IEC includes 174 TCs (technical committees) and PCs (subcommittees)</w:t>
      </w:r>
      <w:r w:rsidR="00634F54" w:rsidRPr="003D018E">
        <w:rPr>
          <w:rFonts w:ascii="Times New Roman" w:hAnsi="Times New Roman" w:cs="Times New Roman"/>
          <w:sz w:val="28"/>
          <w:szCs w:val="28"/>
          <w:lang w:val="en-US"/>
        </w:rPr>
        <w:t>.</w:t>
      </w:r>
    </w:p>
    <w:p w:rsidR="00713C5D" w:rsidRPr="003D018E" w:rsidRDefault="00713C5D" w:rsidP="00713C5D">
      <w:pPr>
        <w:shd w:val="clear" w:color="auto" w:fill="FFFFFF"/>
        <w:spacing w:line="254" w:lineRule="exact"/>
        <w:ind w:left="331"/>
        <w:rPr>
          <w:w w:val="115"/>
          <w:lang w:val="en-US"/>
        </w:rPr>
      </w:pPr>
    </w:p>
    <w:p w:rsidR="003D018E" w:rsidRDefault="003D018E" w:rsidP="00634F54">
      <w:pPr>
        <w:ind w:firstLine="567"/>
        <w:jc w:val="both"/>
        <w:rPr>
          <w:b/>
          <w:sz w:val="28"/>
          <w:szCs w:val="28"/>
          <w:lang w:val="en-US"/>
        </w:rPr>
      </w:pPr>
      <w:r w:rsidRPr="003D018E">
        <w:rPr>
          <w:b/>
          <w:sz w:val="28"/>
          <w:szCs w:val="28"/>
          <w:lang w:val="en-US"/>
        </w:rPr>
        <w:t>Types of IEC International Standards</w:t>
      </w:r>
    </w:p>
    <w:p w:rsidR="004A39E1" w:rsidRPr="004A39E1" w:rsidRDefault="004A39E1" w:rsidP="004A39E1">
      <w:pPr>
        <w:ind w:firstLine="567"/>
        <w:jc w:val="both"/>
        <w:rPr>
          <w:w w:val="115"/>
          <w:sz w:val="28"/>
          <w:szCs w:val="28"/>
          <w:lang w:val="en-US"/>
        </w:rPr>
      </w:pPr>
      <w:r w:rsidRPr="004A39E1">
        <w:rPr>
          <w:w w:val="115"/>
          <w:sz w:val="28"/>
          <w:szCs w:val="28"/>
          <w:lang w:val="en-US"/>
        </w:rPr>
        <w:t>IEC international standards can be divided into two types:</w:t>
      </w:r>
    </w:p>
    <w:p w:rsidR="004A39E1" w:rsidRPr="004A39E1" w:rsidRDefault="004A39E1" w:rsidP="004A39E1">
      <w:pPr>
        <w:ind w:firstLine="567"/>
        <w:jc w:val="both"/>
        <w:rPr>
          <w:w w:val="115"/>
          <w:sz w:val="28"/>
          <w:szCs w:val="28"/>
          <w:lang w:val="en-US"/>
        </w:rPr>
      </w:pPr>
      <w:r w:rsidRPr="004A39E1">
        <w:rPr>
          <w:w w:val="115"/>
          <w:sz w:val="28"/>
          <w:szCs w:val="28"/>
          <w:lang w:val="en-US"/>
        </w:rPr>
        <w:t>General technical - are interdisciplinary in nature, they include regulatory documents on terminology, standard voltages and frequencies, various types of tests</w:t>
      </w:r>
    </w:p>
    <w:p w:rsidR="00151370" w:rsidRPr="004A39E1" w:rsidRDefault="004A39E1" w:rsidP="004A39E1">
      <w:pPr>
        <w:ind w:firstLine="567"/>
        <w:jc w:val="both"/>
        <w:rPr>
          <w:sz w:val="28"/>
          <w:szCs w:val="28"/>
          <w:lang w:val="en-US"/>
        </w:rPr>
      </w:pPr>
      <w:r w:rsidRPr="004A39E1">
        <w:rPr>
          <w:w w:val="115"/>
          <w:sz w:val="28"/>
          <w:szCs w:val="28"/>
          <w:lang w:val="en-US"/>
        </w:rPr>
        <w:t>Standards containing product specific specifications. These standards cover a wide range from home appliances to satellite communications.</w:t>
      </w:r>
    </w:p>
    <w:p w:rsidR="00151370" w:rsidRPr="009B1076" w:rsidRDefault="004A39E1" w:rsidP="00634F54">
      <w:pPr>
        <w:ind w:firstLine="567"/>
        <w:jc w:val="both"/>
        <w:rPr>
          <w:i/>
          <w:sz w:val="28"/>
          <w:szCs w:val="28"/>
          <w:lang w:val="en-US"/>
        </w:rPr>
      </w:pPr>
      <w:r w:rsidRPr="009B1076">
        <w:rPr>
          <w:i/>
          <w:sz w:val="28"/>
          <w:szCs w:val="28"/>
          <w:lang w:val="en-US"/>
        </w:rPr>
        <w:t>Features of IEC Standards</w:t>
      </w:r>
    </w:p>
    <w:p w:rsidR="00151370" w:rsidRPr="004810E9" w:rsidRDefault="004810E9" w:rsidP="00634F54">
      <w:pPr>
        <w:ind w:firstLine="567"/>
        <w:jc w:val="both"/>
        <w:rPr>
          <w:sz w:val="28"/>
          <w:szCs w:val="28"/>
          <w:lang w:val="en-US"/>
        </w:rPr>
      </w:pPr>
      <w:r w:rsidRPr="004810E9">
        <w:rPr>
          <w:sz w:val="28"/>
          <w:szCs w:val="28"/>
          <w:lang w:val="en-US"/>
        </w:rPr>
        <w:t>In terms of content, they differ from ISO standards in more specificity - they set out technical requirements for products, methods for testing them, and safety requirements (special international standards for the safety of specific goods). Standards suitable for direct application in member countries</w:t>
      </w:r>
      <w:r w:rsidR="004B1EB1" w:rsidRPr="004810E9">
        <w:rPr>
          <w:sz w:val="28"/>
          <w:szCs w:val="28"/>
          <w:lang w:val="en-US"/>
        </w:rPr>
        <w:t>.</w:t>
      </w:r>
    </w:p>
    <w:p w:rsidR="004810E9" w:rsidRPr="004810E9" w:rsidRDefault="004810E9" w:rsidP="004810E9">
      <w:pPr>
        <w:ind w:firstLine="709"/>
        <w:jc w:val="both"/>
        <w:rPr>
          <w:sz w:val="28"/>
          <w:szCs w:val="28"/>
          <w:lang w:val="en-US"/>
        </w:rPr>
      </w:pPr>
      <w:r w:rsidRPr="004810E9">
        <w:rPr>
          <w:sz w:val="28"/>
          <w:szCs w:val="28"/>
          <w:lang w:val="en-US"/>
        </w:rPr>
        <w:lastRenderedPageBreak/>
        <w:t>More than 500 new topics on international standardization are annually included in the IEC program.</w:t>
      </w:r>
    </w:p>
    <w:p w:rsidR="004810E9" w:rsidRPr="004810E9" w:rsidRDefault="004810E9" w:rsidP="004810E9">
      <w:pPr>
        <w:ind w:firstLine="709"/>
        <w:jc w:val="both"/>
        <w:rPr>
          <w:sz w:val="28"/>
          <w:szCs w:val="28"/>
          <w:lang w:val="en-US"/>
        </w:rPr>
      </w:pPr>
      <w:r w:rsidRPr="004810E9">
        <w:rPr>
          <w:sz w:val="28"/>
          <w:szCs w:val="28"/>
          <w:lang w:val="en-US"/>
        </w:rPr>
        <w:t>IEC adopted more than 2 thousand international standards. In content, they differ from ISO standards in more specificity: they contain technical requirements for products, which is relevant not only for IEC standardization objects, but also for the most important element of conformity assessment - certification for compliance with safety standards. To ensure this area of ​​relevance in international trade, the IEC is developing international standards for the safety of specific goods.</w:t>
      </w:r>
    </w:p>
    <w:p w:rsidR="004810E9" w:rsidRPr="004810E9" w:rsidRDefault="004810E9" w:rsidP="004810E9">
      <w:pPr>
        <w:ind w:firstLine="709"/>
        <w:jc w:val="both"/>
        <w:rPr>
          <w:sz w:val="28"/>
          <w:szCs w:val="28"/>
          <w:lang w:val="en-US"/>
        </w:rPr>
      </w:pPr>
      <w:r w:rsidRPr="004810E9">
        <w:rPr>
          <w:sz w:val="28"/>
          <w:szCs w:val="28"/>
          <w:lang w:val="en-US"/>
        </w:rPr>
        <w:t>The scope of the IEC includes injury hazard, danger of electric shock, technical hazard, fire hazard, explosive hazard, chemical hazard, hazard of radiation (sound, infrared, radio frequency, ultraviolet, ionizing, radiation, etc.) equipment.</w:t>
      </w:r>
    </w:p>
    <w:p w:rsidR="004810E9" w:rsidRPr="004810E9" w:rsidRDefault="004810E9" w:rsidP="004810E9">
      <w:pPr>
        <w:ind w:firstLine="709"/>
        <w:jc w:val="both"/>
        <w:rPr>
          <w:sz w:val="28"/>
          <w:szCs w:val="28"/>
          <w:lang w:val="en-US"/>
        </w:rPr>
      </w:pPr>
      <w:r w:rsidRPr="004810E9">
        <w:rPr>
          <w:sz w:val="28"/>
          <w:szCs w:val="28"/>
          <w:lang w:val="en-US"/>
        </w:rPr>
        <w:t>It should be noted the importance of work carried out in the IEC to establish safety requirements for household electrical appliances and machines. In connection with a different approach to ensuring safety in different countries of TC 61 “Safety of household electrical appliances”, more than 40 international standards have been issued that establish requirements for almost all household appliances and machines. The development of international standards in this area is particularly important in connection with the creation in the IEC of a certification system for household appliances and machines for their compliance with international IEC standards.</w:t>
      </w:r>
    </w:p>
    <w:p w:rsidR="004810E9" w:rsidRPr="004810E9" w:rsidRDefault="004810E9" w:rsidP="004810E9">
      <w:pPr>
        <w:ind w:firstLine="709"/>
        <w:jc w:val="both"/>
        <w:rPr>
          <w:sz w:val="28"/>
          <w:szCs w:val="28"/>
          <w:lang w:val="en-US"/>
        </w:rPr>
      </w:pPr>
      <w:r w:rsidRPr="004810E9">
        <w:rPr>
          <w:sz w:val="28"/>
          <w:szCs w:val="28"/>
          <w:lang w:val="en-US"/>
        </w:rPr>
        <w:t>As practice shows, international IEC standards are more suitable for direct application in member countries than ISO standards.</w:t>
      </w:r>
    </w:p>
    <w:p w:rsidR="004810E9" w:rsidRPr="004810E9" w:rsidRDefault="004810E9" w:rsidP="004810E9">
      <w:pPr>
        <w:ind w:firstLine="709"/>
        <w:jc w:val="both"/>
        <w:rPr>
          <w:sz w:val="28"/>
          <w:szCs w:val="28"/>
          <w:lang w:val="en-US"/>
        </w:rPr>
      </w:pPr>
      <w:r w:rsidRPr="004810E9">
        <w:rPr>
          <w:sz w:val="28"/>
          <w:szCs w:val="28"/>
          <w:lang w:val="en-US"/>
        </w:rPr>
        <w:t>The procedure for developing IEC standards is similar to the procedure used in ISO.</w:t>
      </w:r>
    </w:p>
    <w:p w:rsidR="004B1EB1" w:rsidRPr="004810E9" w:rsidRDefault="004810E9" w:rsidP="004810E9">
      <w:pPr>
        <w:ind w:firstLine="709"/>
        <w:jc w:val="both"/>
        <w:rPr>
          <w:sz w:val="28"/>
          <w:szCs w:val="28"/>
          <w:lang w:val="en-US"/>
        </w:rPr>
      </w:pPr>
      <w:r w:rsidRPr="004810E9">
        <w:rPr>
          <w:sz w:val="28"/>
          <w:szCs w:val="28"/>
          <w:lang w:val="en-US"/>
        </w:rPr>
        <w:t>The IEC collaborates with ISO, developing jointly ISO / IEC guidelines and directives on topical issues of standardization, certification, accreditation of testing laboratories and methodological aspects. The ISO / IEC Joint Program Committee is responsible for the distribution of responsibilities between the two organizations on issues related to related fields of technology, as well as plans for their joint work.</w:t>
      </w:r>
    </w:p>
    <w:p w:rsidR="004B1EB1" w:rsidRPr="004810E9" w:rsidRDefault="004B1EB1" w:rsidP="004B1EB1">
      <w:pPr>
        <w:ind w:firstLine="708"/>
        <w:jc w:val="both"/>
        <w:rPr>
          <w:sz w:val="28"/>
          <w:szCs w:val="28"/>
          <w:lang w:val="en-US"/>
        </w:rPr>
      </w:pPr>
    </w:p>
    <w:p w:rsidR="00151370" w:rsidRPr="004810E9" w:rsidRDefault="004810E9" w:rsidP="00151370">
      <w:pPr>
        <w:ind w:firstLine="708"/>
        <w:jc w:val="both"/>
        <w:rPr>
          <w:b/>
          <w:sz w:val="28"/>
          <w:szCs w:val="28"/>
          <w:lang w:val="en-US"/>
        </w:rPr>
      </w:pPr>
      <w:r w:rsidRPr="004810E9">
        <w:rPr>
          <w:b/>
          <w:sz w:val="28"/>
          <w:szCs w:val="28"/>
          <w:lang w:val="en-US"/>
        </w:rPr>
        <w:t>Collaboration with other organizations</w:t>
      </w:r>
    </w:p>
    <w:p w:rsidR="00151370" w:rsidRPr="006C5751" w:rsidRDefault="004810E9" w:rsidP="004B1EB1">
      <w:pPr>
        <w:ind w:firstLine="709"/>
        <w:jc w:val="both"/>
        <w:rPr>
          <w:sz w:val="28"/>
          <w:szCs w:val="28"/>
          <w:lang w:val="en-US"/>
        </w:rPr>
      </w:pPr>
      <w:r w:rsidRPr="004810E9">
        <w:rPr>
          <w:sz w:val="28"/>
          <w:szCs w:val="28"/>
          <w:lang w:val="en-US"/>
        </w:rPr>
        <w:t xml:space="preserve">The main cooperation organization is ISO. Together with ISO, it is developing ISO/IEC Guides and ISO/IEC Directives on standardization, certification, accreditation of testing laboratories and methodological aspects. In the future, the activities of IEC and ISO will gradually come closer: at the first stage - the development of common rules for the preparation of international standards, the creation of joint TCs (such experience is available on information technology), and at the second stage - a possible merger, especially since most countries are represented in ISO and IEC are the same standardization bodies. </w:t>
      </w:r>
      <w:r w:rsidRPr="006C5751">
        <w:rPr>
          <w:sz w:val="28"/>
          <w:szCs w:val="28"/>
          <w:lang w:val="en-US"/>
        </w:rPr>
        <w:t>The original language of IEC standards is English</w:t>
      </w:r>
      <w:r w:rsidR="00151370" w:rsidRPr="006C5751">
        <w:rPr>
          <w:sz w:val="28"/>
          <w:szCs w:val="28"/>
          <w:lang w:val="en-US"/>
        </w:rPr>
        <w:t>.</w:t>
      </w:r>
    </w:p>
    <w:p w:rsidR="004E428C" w:rsidRPr="006C5751" w:rsidRDefault="003C6207" w:rsidP="00634F54">
      <w:pPr>
        <w:pStyle w:val="3"/>
        <w:ind w:firstLine="567"/>
        <w:jc w:val="both"/>
        <w:rPr>
          <w:i/>
          <w:sz w:val="28"/>
          <w:szCs w:val="28"/>
          <w:lang w:val="en-US"/>
        </w:rPr>
      </w:pPr>
      <w:hyperlink r:id="rId11" w:tooltip="Международный союз электросвязи" w:history="1">
        <w:r w:rsidR="004E428C" w:rsidRPr="006C5751">
          <w:rPr>
            <w:rStyle w:val="ab"/>
            <w:color w:val="auto"/>
            <w:sz w:val="28"/>
            <w:szCs w:val="28"/>
            <w:lang w:val="en-US"/>
          </w:rPr>
          <w:t xml:space="preserve"> </w:t>
        </w:r>
        <w:r w:rsidR="006C5751" w:rsidRPr="006C5751">
          <w:rPr>
            <w:rStyle w:val="ab"/>
            <w:color w:val="auto"/>
            <w:sz w:val="28"/>
            <w:szCs w:val="28"/>
            <w:lang w:val="en-US"/>
          </w:rPr>
          <w:t>International Telecommunication Union</w:t>
        </w:r>
        <w:r w:rsidR="004E428C" w:rsidRPr="006C5751">
          <w:rPr>
            <w:i/>
            <w:lang w:val="en-US"/>
          </w:rPr>
          <w:t xml:space="preserve"> </w:t>
        </w:r>
        <w:r w:rsidR="00BE36A5" w:rsidRPr="006C5751">
          <w:rPr>
            <w:i/>
            <w:lang w:val="en-US"/>
          </w:rPr>
          <w:t>(</w:t>
        </w:r>
        <w:r w:rsidR="004E428C" w:rsidRPr="008E44CA">
          <w:rPr>
            <w:rStyle w:val="ab"/>
            <w:i/>
            <w:color w:val="auto"/>
            <w:sz w:val="28"/>
            <w:szCs w:val="28"/>
            <w:lang w:val="en-US"/>
          </w:rPr>
          <w:t>International</w:t>
        </w:r>
        <w:r w:rsidR="004E428C" w:rsidRPr="006C5751">
          <w:rPr>
            <w:rStyle w:val="ab"/>
            <w:i/>
            <w:color w:val="auto"/>
            <w:sz w:val="28"/>
            <w:szCs w:val="28"/>
            <w:lang w:val="en-US"/>
          </w:rPr>
          <w:t xml:space="preserve"> </w:t>
        </w:r>
        <w:r w:rsidR="004E428C" w:rsidRPr="008E44CA">
          <w:rPr>
            <w:rStyle w:val="ab"/>
            <w:i/>
            <w:color w:val="auto"/>
            <w:sz w:val="28"/>
            <w:szCs w:val="28"/>
            <w:lang w:val="en-US"/>
          </w:rPr>
          <w:t>Telecommunication</w:t>
        </w:r>
        <w:r w:rsidR="004E428C" w:rsidRPr="006C5751">
          <w:rPr>
            <w:rStyle w:val="ab"/>
            <w:i/>
            <w:color w:val="auto"/>
            <w:sz w:val="28"/>
            <w:szCs w:val="28"/>
            <w:lang w:val="en-US"/>
          </w:rPr>
          <w:t xml:space="preserve"> </w:t>
        </w:r>
        <w:r w:rsidR="004E428C" w:rsidRPr="008E44CA">
          <w:rPr>
            <w:rStyle w:val="ab"/>
            <w:i/>
            <w:color w:val="auto"/>
            <w:sz w:val="28"/>
            <w:szCs w:val="28"/>
            <w:lang w:val="en-US"/>
          </w:rPr>
          <w:t>Union</w:t>
        </w:r>
        <w:r w:rsidR="004E428C" w:rsidRPr="006C5751">
          <w:rPr>
            <w:rStyle w:val="ab"/>
            <w:i/>
            <w:color w:val="auto"/>
            <w:sz w:val="28"/>
            <w:szCs w:val="28"/>
            <w:lang w:val="en-US"/>
          </w:rPr>
          <w:t>)</w:t>
        </w:r>
      </w:hyperlink>
    </w:p>
    <w:p w:rsidR="004E428C" w:rsidRPr="006C5751" w:rsidRDefault="004E428C" w:rsidP="00634F54">
      <w:pPr>
        <w:pStyle w:val="a5"/>
        <w:spacing w:before="0" w:beforeAutospacing="0" w:after="0" w:afterAutospacing="0"/>
        <w:ind w:firstLine="567"/>
        <w:jc w:val="both"/>
        <w:rPr>
          <w:sz w:val="28"/>
          <w:szCs w:val="28"/>
          <w:lang w:val="en-US"/>
        </w:rPr>
      </w:pPr>
      <w:r w:rsidRPr="006C5751">
        <w:rPr>
          <w:sz w:val="28"/>
          <w:szCs w:val="28"/>
          <w:lang w:val="en-US"/>
        </w:rPr>
        <w:t xml:space="preserve">ITU — </w:t>
      </w:r>
      <w:r w:rsidR="006C5751" w:rsidRPr="006C5751">
        <w:rPr>
          <w:sz w:val="28"/>
          <w:szCs w:val="28"/>
          <w:lang w:val="en-US"/>
        </w:rPr>
        <w:t xml:space="preserve">international intergovernmental organization in the field of telecommunication standardization. The organization unites more than 500 governmental and non-governmental organizations. It includes telephone, telecommunication and postal ministries, departments and agencies of different </w:t>
      </w:r>
      <w:r w:rsidR="006C5751" w:rsidRPr="006C5751">
        <w:rPr>
          <w:sz w:val="28"/>
          <w:szCs w:val="28"/>
          <w:lang w:val="en-US"/>
        </w:rPr>
        <w:lastRenderedPageBreak/>
        <w:t>countries, as well as organizations that supply equipment for providing telecommunication services. The main objective of ITU is to coordinate the development of internationally harmonized rules and recommendations designed for the construction and use of global television networks and their services. In 1947, ITU received the status of a specialized agency of the United Nations (UN)</w:t>
      </w:r>
      <w:r w:rsidRPr="006C5751">
        <w:rPr>
          <w:sz w:val="28"/>
          <w:szCs w:val="28"/>
          <w:lang w:val="en-US"/>
        </w:rPr>
        <w:t>.</w:t>
      </w:r>
    </w:p>
    <w:p w:rsidR="004E428C" w:rsidRPr="006C5751" w:rsidRDefault="004E428C" w:rsidP="004B1EB1">
      <w:pPr>
        <w:ind w:firstLine="709"/>
        <w:jc w:val="both"/>
        <w:rPr>
          <w:sz w:val="28"/>
          <w:szCs w:val="28"/>
          <w:lang w:val="en-US"/>
        </w:rPr>
      </w:pPr>
    </w:p>
    <w:p w:rsidR="00305F32" w:rsidRPr="00C439F8" w:rsidRDefault="00227801" w:rsidP="00634F54">
      <w:pPr>
        <w:ind w:firstLine="567"/>
        <w:rPr>
          <w:b/>
          <w:sz w:val="28"/>
          <w:szCs w:val="28"/>
          <w:lang w:val="en-US"/>
        </w:rPr>
      </w:pPr>
      <w:r w:rsidRPr="00C439F8">
        <w:rPr>
          <w:b/>
          <w:sz w:val="28"/>
          <w:szCs w:val="28"/>
          <w:lang w:val="en-US"/>
        </w:rPr>
        <w:t>Test questions for self-control</w:t>
      </w:r>
      <w:r w:rsidR="00151370" w:rsidRPr="00C439F8">
        <w:rPr>
          <w:b/>
          <w:sz w:val="28"/>
          <w:szCs w:val="28"/>
          <w:lang w:val="en-US"/>
        </w:rPr>
        <w:t>:</w:t>
      </w:r>
    </w:p>
    <w:p w:rsidR="00305F32" w:rsidRPr="00C439F8" w:rsidRDefault="00305F32" w:rsidP="00305F32">
      <w:pPr>
        <w:ind w:firstLine="708"/>
        <w:jc w:val="center"/>
        <w:rPr>
          <w:b/>
          <w:sz w:val="28"/>
          <w:szCs w:val="28"/>
          <w:lang w:val="en-US"/>
        </w:rPr>
      </w:pPr>
    </w:p>
    <w:p w:rsidR="00EB27A0" w:rsidRPr="00EB27A0" w:rsidRDefault="00EB27A0" w:rsidP="00EB27A0">
      <w:pPr>
        <w:ind w:firstLine="567"/>
        <w:jc w:val="both"/>
        <w:rPr>
          <w:sz w:val="28"/>
          <w:szCs w:val="28"/>
          <w:lang w:val="en-US"/>
        </w:rPr>
      </w:pPr>
      <w:r w:rsidRPr="00EB27A0">
        <w:rPr>
          <w:sz w:val="28"/>
          <w:szCs w:val="28"/>
          <w:lang w:val="en-US"/>
        </w:rPr>
        <w:t>1. The main stages of the formation and development of the International Electrotechnical Commission (IEC).</w:t>
      </w:r>
    </w:p>
    <w:p w:rsidR="00EB27A0" w:rsidRPr="00EB27A0" w:rsidRDefault="00EB27A0" w:rsidP="00EB27A0">
      <w:pPr>
        <w:ind w:firstLine="567"/>
        <w:jc w:val="both"/>
        <w:rPr>
          <w:sz w:val="28"/>
          <w:szCs w:val="28"/>
          <w:lang w:val="en-US"/>
        </w:rPr>
      </w:pPr>
      <w:r w:rsidRPr="00EB27A0">
        <w:rPr>
          <w:sz w:val="28"/>
          <w:szCs w:val="28"/>
          <w:lang w:val="en-US"/>
        </w:rPr>
        <w:t>2. The main objective of the IEC. List the main objects of IEC standardization.</w:t>
      </w:r>
    </w:p>
    <w:p w:rsidR="00EB27A0" w:rsidRPr="00EB27A0" w:rsidRDefault="00EB27A0" w:rsidP="00EB27A0">
      <w:pPr>
        <w:ind w:firstLine="567"/>
        <w:jc w:val="both"/>
        <w:rPr>
          <w:sz w:val="28"/>
          <w:szCs w:val="28"/>
          <w:lang w:val="en-US"/>
        </w:rPr>
      </w:pPr>
      <w:r w:rsidRPr="00EB27A0">
        <w:rPr>
          <w:sz w:val="28"/>
          <w:szCs w:val="28"/>
          <w:lang w:val="en-US"/>
        </w:rPr>
        <w:t>3. The organizational structure and direction of the IEC.</w:t>
      </w:r>
    </w:p>
    <w:p w:rsidR="00EB27A0" w:rsidRPr="00EB27A0" w:rsidRDefault="00EB27A0" w:rsidP="00EB27A0">
      <w:pPr>
        <w:ind w:firstLine="567"/>
        <w:jc w:val="both"/>
        <w:rPr>
          <w:sz w:val="28"/>
          <w:szCs w:val="28"/>
          <w:lang w:val="en-US"/>
        </w:rPr>
      </w:pPr>
      <w:r w:rsidRPr="00EB27A0">
        <w:rPr>
          <w:sz w:val="28"/>
          <w:szCs w:val="28"/>
          <w:lang w:val="en-US"/>
        </w:rPr>
        <w:t>4. Tell us about the types and features of IEC standards.</w:t>
      </w:r>
    </w:p>
    <w:p w:rsidR="00EB27A0" w:rsidRPr="00EB27A0" w:rsidRDefault="00EB27A0" w:rsidP="00EB27A0">
      <w:pPr>
        <w:ind w:firstLine="567"/>
        <w:jc w:val="both"/>
        <w:rPr>
          <w:sz w:val="28"/>
          <w:szCs w:val="28"/>
          <w:lang w:val="en-US"/>
        </w:rPr>
      </w:pPr>
      <w:r w:rsidRPr="00EB27A0">
        <w:rPr>
          <w:sz w:val="28"/>
          <w:szCs w:val="28"/>
          <w:lang w:val="en-US"/>
        </w:rPr>
        <w:t>5. Cooperation with other organizations and the prospects for the development of the IEC.</w:t>
      </w:r>
    </w:p>
    <w:p w:rsidR="0008029B" w:rsidRPr="00EB27A0" w:rsidRDefault="00EB27A0" w:rsidP="00EB27A0">
      <w:pPr>
        <w:ind w:firstLine="567"/>
        <w:jc w:val="both"/>
        <w:rPr>
          <w:sz w:val="28"/>
          <w:szCs w:val="28"/>
          <w:lang w:val="en-US"/>
        </w:rPr>
      </w:pPr>
      <w:r w:rsidRPr="00EB27A0">
        <w:rPr>
          <w:sz w:val="28"/>
          <w:szCs w:val="28"/>
          <w:lang w:val="en-US"/>
        </w:rPr>
        <w:t>6. The main tasks of the International Telecommunication Union</w:t>
      </w:r>
      <w:r w:rsidR="00BE36A5" w:rsidRPr="00EB27A0">
        <w:rPr>
          <w:sz w:val="28"/>
          <w:szCs w:val="28"/>
          <w:lang w:val="en-US"/>
        </w:rPr>
        <w:t>.</w:t>
      </w:r>
    </w:p>
    <w:p w:rsidR="00713EA2" w:rsidRPr="00EB27A0" w:rsidRDefault="00713EA2" w:rsidP="00634F54">
      <w:pPr>
        <w:ind w:firstLine="567"/>
        <w:jc w:val="both"/>
        <w:rPr>
          <w:b/>
          <w:lang w:val="en-US"/>
        </w:rPr>
      </w:pPr>
    </w:p>
    <w:p w:rsidR="004E428C" w:rsidRPr="00EB27A0" w:rsidRDefault="004E428C"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E308EA" w:rsidRPr="00EB27A0" w:rsidRDefault="00E308EA" w:rsidP="00634F54">
      <w:pPr>
        <w:ind w:firstLine="567"/>
        <w:jc w:val="both"/>
        <w:rPr>
          <w:b/>
          <w:sz w:val="28"/>
          <w:szCs w:val="28"/>
          <w:lang w:val="en-US"/>
        </w:rPr>
      </w:pPr>
    </w:p>
    <w:p w:rsidR="006B75D7" w:rsidRDefault="006B75D7">
      <w:pPr>
        <w:rPr>
          <w:b/>
          <w:sz w:val="28"/>
          <w:szCs w:val="28"/>
          <w:lang w:val="en-US"/>
        </w:rPr>
      </w:pPr>
      <w:r>
        <w:rPr>
          <w:b/>
          <w:sz w:val="28"/>
          <w:szCs w:val="28"/>
          <w:lang w:val="en-US"/>
        </w:rPr>
        <w:br w:type="page"/>
      </w:r>
    </w:p>
    <w:p w:rsidR="00151370" w:rsidRPr="00EB27A0" w:rsidRDefault="00E308EA" w:rsidP="00E308EA">
      <w:pPr>
        <w:pStyle w:val="2"/>
        <w:ind w:firstLine="567"/>
        <w:jc w:val="both"/>
        <w:rPr>
          <w:rStyle w:val="mw-headline"/>
          <w:b/>
          <w:sz w:val="28"/>
          <w:szCs w:val="28"/>
          <w:lang w:val="en-US"/>
        </w:rPr>
      </w:pPr>
      <w:r w:rsidRPr="00EB27A0">
        <w:rPr>
          <w:rStyle w:val="mw-headline"/>
          <w:b/>
          <w:sz w:val="28"/>
          <w:szCs w:val="28"/>
          <w:lang w:val="en-US"/>
        </w:rPr>
        <w:lastRenderedPageBreak/>
        <w:t>1.4</w:t>
      </w:r>
      <w:r w:rsidR="00A44613" w:rsidRPr="00EB27A0">
        <w:rPr>
          <w:rStyle w:val="mw-headline"/>
          <w:b/>
          <w:sz w:val="28"/>
          <w:szCs w:val="28"/>
          <w:lang w:val="en-US"/>
        </w:rPr>
        <w:t xml:space="preserve"> </w:t>
      </w:r>
      <w:r w:rsidR="00EB27A0" w:rsidRPr="00EB27A0">
        <w:rPr>
          <w:rStyle w:val="mw-headline"/>
          <w:b/>
          <w:sz w:val="28"/>
          <w:szCs w:val="28"/>
          <w:lang w:val="en-US"/>
        </w:rPr>
        <w:t>International organizations involved in standardization work</w:t>
      </w:r>
    </w:p>
    <w:p w:rsidR="00E308EA" w:rsidRPr="00EB27A0" w:rsidRDefault="00E308EA" w:rsidP="00E308EA">
      <w:pPr>
        <w:rPr>
          <w:lang w:val="en-US"/>
        </w:rPr>
      </w:pPr>
    </w:p>
    <w:p w:rsidR="00E308EA" w:rsidRPr="00EB27A0" w:rsidRDefault="00E308EA" w:rsidP="00E308EA">
      <w:pPr>
        <w:rPr>
          <w:lang w:val="en-US"/>
        </w:rPr>
      </w:pPr>
    </w:p>
    <w:p w:rsidR="00E308EA" w:rsidRPr="00EB27A0" w:rsidRDefault="00EB27A0" w:rsidP="00E308EA">
      <w:pPr>
        <w:ind w:firstLine="567"/>
        <w:jc w:val="both"/>
        <w:rPr>
          <w:sz w:val="28"/>
          <w:szCs w:val="28"/>
          <w:lang w:val="en-US"/>
        </w:rPr>
      </w:pPr>
      <w:r w:rsidRPr="00EB27A0">
        <w:rPr>
          <w:sz w:val="28"/>
          <w:szCs w:val="28"/>
          <w:lang w:val="en-US"/>
        </w:rPr>
        <w:t>Of the total number of more than four thousand international organizations (global and regional) operating in the modern world, more than 400 are involved, to one degree or another, with standardization issues. A brief description of some of them (International Organization of Legal Metrology, International Conference on Accreditation of Testing Laboratories, European Organization for Quality, European Organization for Testing and Certification, etc.) is given below.</w:t>
      </w:r>
    </w:p>
    <w:p w:rsidR="00130F40" w:rsidRDefault="00130F40" w:rsidP="00E308EA">
      <w:pPr>
        <w:ind w:firstLine="567"/>
        <w:jc w:val="both"/>
        <w:rPr>
          <w:b/>
          <w:sz w:val="28"/>
          <w:szCs w:val="28"/>
          <w:lang w:val="en-US"/>
        </w:rPr>
      </w:pPr>
    </w:p>
    <w:p w:rsidR="00E308EA" w:rsidRPr="00130F40" w:rsidRDefault="00130F40" w:rsidP="00E308EA">
      <w:pPr>
        <w:ind w:firstLine="567"/>
        <w:jc w:val="both"/>
        <w:rPr>
          <w:b/>
          <w:sz w:val="28"/>
          <w:szCs w:val="28"/>
          <w:lang w:val="en-US"/>
        </w:rPr>
      </w:pPr>
      <w:r w:rsidRPr="00130F40">
        <w:rPr>
          <w:b/>
          <w:sz w:val="28"/>
          <w:szCs w:val="28"/>
          <w:lang w:val="en-US"/>
        </w:rPr>
        <w:t>Food and Agriculture Organization of the United Nations (FAO)</w:t>
      </w:r>
    </w:p>
    <w:p w:rsidR="00F86B0B" w:rsidRPr="00130F40" w:rsidRDefault="00130F40" w:rsidP="00E308EA">
      <w:pPr>
        <w:ind w:firstLine="567"/>
        <w:jc w:val="both"/>
        <w:rPr>
          <w:sz w:val="28"/>
          <w:szCs w:val="28"/>
          <w:lang w:val="en-US"/>
        </w:rPr>
      </w:pPr>
      <w:r w:rsidRPr="00130F40">
        <w:rPr>
          <w:sz w:val="28"/>
          <w:szCs w:val="28"/>
          <w:lang w:val="en-US"/>
        </w:rPr>
        <w:t>The Food and Agriculture Organization of the United Nations (FAO) was founded in 1945 as an intergovernmental specialized organization of the United Nations. The purpose of the organization is to promote universal prosperity through individual and joint actions to raise the level of nutrition and life of peoples, increase production efficiency and distribution of food and agricultural products, improve the living standards of agriculture</w:t>
      </w:r>
      <w:r w:rsidR="00F86B0B" w:rsidRPr="00130F40">
        <w:rPr>
          <w:sz w:val="28"/>
          <w:szCs w:val="28"/>
          <w:lang w:val="en-US"/>
        </w:rPr>
        <w:t>.</w:t>
      </w:r>
    </w:p>
    <w:p w:rsidR="00E308EA" w:rsidRPr="00130F40" w:rsidRDefault="00130F40" w:rsidP="00E308EA">
      <w:pPr>
        <w:ind w:firstLine="567"/>
        <w:jc w:val="both"/>
        <w:rPr>
          <w:i/>
          <w:sz w:val="28"/>
          <w:szCs w:val="28"/>
          <w:lang w:val="en-US"/>
        </w:rPr>
      </w:pPr>
      <w:r w:rsidRPr="00130F40">
        <w:rPr>
          <w:i/>
          <w:sz w:val="28"/>
          <w:szCs w:val="28"/>
          <w:lang w:val="en-US"/>
        </w:rPr>
        <w:t>Organizational structure</w:t>
      </w:r>
      <w:r w:rsidR="00F86B0B" w:rsidRPr="00130F40">
        <w:rPr>
          <w:i/>
          <w:sz w:val="28"/>
          <w:szCs w:val="28"/>
          <w:lang w:val="en-US"/>
        </w:rPr>
        <w:t>:</w:t>
      </w:r>
    </w:p>
    <w:p w:rsidR="00130F40" w:rsidRPr="00130F40" w:rsidRDefault="00130F40" w:rsidP="00130F40">
      <w:pPr>
        <w:ind w:firstLine="567"/>
        <w:jc w:val="both"/>
        <w:rPr>
          <w:sz w:val="28"/>
          <w:szCs w:val="28"/>
          <w:lang w:val="en-US"/>
        </w:rPr>
      </w:pPr>
      <w:r w:rsidRPr="00130F40">
        <w:rPr>
          <w:sz w:val="28"/>
          <w:szCs w:val="28"/>
          <w:lang w:val="en-US"/>
        </w:rPr>
        <w:t>1. Department of land and water development (problems of irrigation, drainage, rural water supply</w:t>
      </w:r>
    </w:p>
    <w:p w:rsidR="00130F40" w:rsidRPr="00130F40" w:rsidRDefault="00130F40" w:rsidP="00130F40">
      <w:pPr>
        <w:ind w:firstLine="567"/>
        <w:jc w:val="both"/>
        <w:rPr>
          <w:sz w:val="28"/>
          <w:szCs w:val="28"/>
          <w:lang w:val="en-US"/>
        </w:rPr>
      </w:pPr>
      <w:r w:rsidRPr="00130F40">
        <w:rPr>
          <w:sz w:val="28"/>
          <w:szCs w:val="28"/>
          <w:lang w:val="en-US"/>
        </w:rPr>
        <w:t>2. Department of agricultural machinery - mechanization of agricultural work, rural construction</w:t>
      </w:r>
    </w:p>
    <w:p w:rsidR="00130F40" w:rsidRPr="00130F40" w:rsidRDefault="00130F40" w:rsidP="00130F40">
      <w:pPr>
        <w:ind w:firstLine="567"/>
        <w:jc w:val="both"/>
        <w:rPr>
          <w:sz w:val="28"/>
          <w:szCs w:val="28"/>
          <w:lang w:val="en-US"/>
        </w:rPr>
      </w:pPr>
      <w:r w:rsidRPr="00130F40">
        <w:rPr>
          <w:sz w:val="28"/>
          <w:szCs w:val="28"/>
          <w:lang w:val="en-US"/>
        </w:rPr>
        <w:t>3. Department for growing and protecting plants</w:t>
      </w:r>
    </w:p>
    <w:p w:rsidR="00130F40" w:rsidRPr="00130F40" w:rsidRDefault="00130F40" w:rsidP="00130F40">
      <w:pPr>
        <w:ind w:firstLine="567"/>
        <w:jc w:val="both"/>
        <w:rPr>
          <w:sz w:val="28"/>
          <w:szCs w:val="28"/>
          <w:lang w:val="en-US"/>
        </w:rPr>
      </w:pPr>
      <w:r w:rsidRPr="00130F40">
        <w:rPr>
          <w:sz w:val="28"/>
          <w:szCs w:val="28"/>
          <w:lang w:val="en-US"/>
        </w:rPr>
        <w:t>4. departments of animal products, forest resources, forest industry and trade, on the use of atomic energy in food and agriculture, fish resources</w:t>
      </w:r>
    </w:p>
    <w:p w:rsidR="00F86B0B" w:rsidRPr="00130F40" w:rsidRDefault="00130F40" w:rsidP="00130F40">
      <w:pPr>
        <w:ind w:firstLine="567"/>
        <w:jc w:val="both"/>
        <w:rPr>
          <w:sz w:val="28"/>
          <w:szCs w:val="28"/>
          <w:lang w:val="en-US"/>
        </w:rPr>
      </w:pPr>
      <w:r w:rsidRPr="00130F40">
        <w:rPr>
          <w:sz w:val="28"/>
          <w:szCs w:val="28"/>
          <w:lang w:val="en-US"/>
        </w:rPr>
        <w:t>The organization’s international standards relate to the unification of control methods (in fisheries and in the use of isotopes), quality requirements (water, fishing trawlers, residential houses for rural areas). In collaboration with the World Health Organization, is developing international food standards.</w:t>
      </w:r>
    </w:p>
    <w:p w:rsidR="009A7360" w:rsidRPr="00130F40" w:rsidRDefault="009A7360" w:rsidP="009A7360">
      <w:pPr>
        <w:pStyle w:val="a5"/>
        <w:spacing w:before="0" w:beforeAutospacing="0" w:after="0" w:afterAutospacing="0"/>
        <w:ind w:firstLine="708"/>
        <w:jc w:val="both"/>
        <w:rPr>
          <w:sz w:val="28"/>
          <w:szCs w:val="28"/>
          <w:lang w:val="en-US"/>
        </w:rPr>
      </w:pPr>
    </w:p>
    <w:p w:rsidR="00151370" w:rsidRPr="00130F40" w:rsidRDefault="00130F40" w:rsidP="00E308EA">
      <w:pPr>
        <w:pStyle w:val="a5"/>
        <w:spacing w:before="0" w:beforeAutospacing="0" w:after="0" w:afterAutospacing="0"/>
        <w:ind w:firstLine="567"/>
        <w:jc w:val="both"/>
        <w:rPr>
          <w:b/>
          <w:i/>
          <w:sz w:val="28"/>
          <w:szCs w:val="28"/>
          <w:lang w:val="en-US"/>
        </w:rPr>
      </w:pPr>
      <w:r w:rsidRPr="00130F40">
        <w:rPr>
          <w:rStyle w:val="mw-headline"/>
          <w:b/>
          <w:i/>
          <w:sz w:val="28"/>
          <w:szCs w:val="28"/>
          <w:lang w:val="en-US"/>
        </w:rPr>
        <w:t>United Nations Economic Commission for Europe (UNECE</w:t>
      </w:r>
      <w:r w:rsidR="00151370" w:rsidRPr="00130F40">
        <w:rPr>
          <w:rStyle w:val="mw-headline"/>
          <w:b/>
          <w:i/>
          <w:sz w:val="28"/>
          <w:szCs w:val="28"/>
          <w:lang w:val="en-US"/>
        </w:rPr>
        <w:t>)</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The United Nations Economic Commission for Europe (UNECE) is a body of the United Nations Economic and Social Council (ECOSOC), established in 1947. The main task in the field of standardization is to develop the main directions at the government level and determine priorities in this area.</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 UNECE is known for its activities in the field of standardization of safety requirements for motor vehicles. UNECE Regulations (there are more than 80 of them) have the status of international standards and are the normative base for mandatory certification of automobiles.</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UNECE, together with ISO, developed international standards for universal rules for electronic data exchange in administration, trade and transport.</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In the field of consumer goods, one of the latest UNECE developments has become standards for meat - beef and pork.</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ECE Organizational Structure</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Working Group - Standardization Policy Issues</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lastRenderedPageBreak/>
        <w:t>Commission on Transport - develops Rules for the homologation of vehicles</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Committee on Agriculture - standardization and certification of agricultural products</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Forest Committee - standardization, quality control, certification of forest products</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Human Settlements Committee - agreements on the adoption of uniform quality standards for construction products</w:t>
      </w:r>
    </w:p>
    <w:p w:rsidR="00130F40" w:rsidRPr="00130F40" w:rsidRDefault="00130F40" w:rsidP="00130F40">
      <w:pPr>
        <w:shd w:val="clear" w:color="auto" w:fill="FFFFFF"/>
        <w:ind w:firstLine="709"/>
        <w:jc w:val="both"/>
        <w:rPr>
          <w:sz w:val="28"/>
          <w:szCs w:val="28"/>
          <w:lang w:val="en-US"/>
        </w:rPr>
      </w:pPr>
      <w:r w:rsidRPr="00130F40">
        <w:rPr>
          <w:sz w:val="28"/>
          <w:szCs w:val="28"/>
          <w:lang w:val="en-US"/>
        </w:rPr>
        <w:t>Trade Development Committee - Standardization of Trade Documents</w:t>
      </w:r>
    </w:p>
    <w:p w:rsidR="00F86B0B" w:rsidRDefault="00130F40" w:rsidP="00130F40">
      <w:pPr>
        <w:shd w:val="clear" w:color="auto" w:fill="FFFFFF"/>
        <w:ind w:firstLine="709"/>
        <w:jc w:val="both"/>
        <w:rPr>
          <w:sz w:val="28"/>
          <w:szCs w:val="28"/>
          <w:lang w:val="en-US"/>
        </w:rPr>
      </w:pPr>
      <w:r w:rsidRPr="00130F40">
        <w:rPr>
          <w:sz w:val="28"/>
          <w:szCs w:val="28"/>
          <w:lang w:val="en-US"/>
        </w:rPr>
        <w:t>Coal Working Group - International Coal Classification Systems</w:t>
      </w:r>
    </w:p>
    <w:p w:rsidR="00130F40" w:rsidRPr="00130F40" w:rsidRDefault="00130F40" w:rsidP="00130F40">
      <w:pPr>
        <w:shd w:val="clear" w:color="auto" w:fill="FFFFFF"/>
        <w:ind w:firstLine="709"/>
        <w:jc w:val="both"/>
        <w:rPr>
          <w:sz w:val="28"/>
          <w:szCs w:val="28"/>
          <w:lang w:val="en-US"/>
        </w:rPr>
      </w:pPr>
    </w:p>
    <w:p w:rsidR="00E308EA" w:rsidRPr="008A7DCF" w:rsidRDefault="00130F40" w:rsidP="00E308EA">
      <w:pPr>
        <w:pStyle w:val="3"/>
        <w:ind w:left="1" w:firstLine="708"/>
        <w:jc w:val="both"/>
        <w:rPr>
          <w:rStyle w:val="mw-headline"/>
          <w:b/>
          <w:i/>
          <w:sz w:val="28"/>
          <w:szCs w:val="28"/>
          <w:lang w:val="en-US"/>
        </w:rPr>
      </w:pPr>
      <w:r w:rsidRPr="008A7DCF">
        <w:rPr>
          <w:b/>
          <w:sz w:val="28"/>
          <w:szCs w:val="28"/>
          <w:lang w:val="en-US"/>
        </w:rPr>
        <w:t>World Health Organization (WHO)</w:t>
      </w:r>
    </w:p>
    <w:p w:rsidR="008A7DCF" w:rsidRPr="008A7DCF" w:rsidRDefault="008A7DCF" w:rsidP="008A7DCF">
      <w:pPr>
        <w:ind w:firstLine="567"/>
        <w:jc w:val="both"/>
        <w:rPr>
          <w:sz w:val="28"/>
          <w:szCs w:val="28"/>
          <w:lang w:val="en-US"/>
        </w:rPr>
      </w:pPr>
      <w:r w:rsidRPr="008A7DCF">
        <w:rPr>
          <w:sz w:val="28"/>
          <w:szCs w:val="28"/>
          <w:lang w:val="en-US"/>
        </w:rPr>
        <w:t>The World Health Organization (WHO) was established in 1948 at the initiative of the United Nations Economic and Social Council and is a specialized agency of the United Nations. The goal of WHO, which is defined by its Constitution, is the achievement by all peoples of the highest possible level of health (health is interpreted as a combination of complete physical, mental and social well-being). Members of WHO are more than 180 states, including Kazakhstan. WHO has consultative status with ISO and is involved in more than 40 technical committees.</w:t>
      </w:r>
    </w:p>
    <w:p w:rsidR="008A7DCF" w:rsidRPr="008A7DCF" w:rsidRDefault="008A7DCF" w:rsidP="008A7DCF">
      <w:pPr>
        <w:ind w:firstLine="567"/>
        <w:jc w:val="both"/>
        <w:rPr>
          <w:sz w:val="28"/>
          <w:szCs w:val="28"/>
          <w:lang w:val="en-US"/>
        </w:rPr>
      </w:pPr>
      <w:r w:rsidRPr="008A7DCF">
        <w:rPr>
          <w:sz w:val="28"/>
          <w:szCs w:val="28"/>
          <w:lang w:val="en-US"/>
        </w:rPr>
        <w:t>The main tasks are the development of health services, disease prevention and control, the creation of a wide range of health personnel, the improvement of the environment</w:t>
      </w:r>
    </w:p>
    <w:p w:rsidR="008A7DCF" w:rsidRPr="008A7DCF" w:rsidRDefault="008A7DCF" w:rsidP="008A7DCF">
      <w:pPr>
        <w:ind w:firstLine="567"/>
        <w:jc w:val="both"/>
        <w:rPr>
          <w:sz w:val="28"/>
          <w:szCs w:val="28"/>
          <w:lang w:val="en-US"/>
        </w:rPr>
      </w:pPr>
      <w:r w:rsidRPr="008A7DCF">
        <w:rPr>
          <w:sz w:val="28"/>
          <w:szCs w:val="28"/>
          <w:lang w:val="en-US"/>
        </w:rPr>
        <w:t>Organizational structure:</w:t>
      </w:r>
    </w:p>
    <w:p w:rsidR="008A7DCF" w:rsidRPr="008A7DCF" w:rsidRDefault="008A7DCF" w:rsidP="008A7DCF">
      <w:pPr>
        <w:ind w:firstLine="567"/>
        <w:jc w:val="both"/>
        <w:rPr>
          <w:sz w:val="28"/>
          <w:szCs w:val="28"/>
          <w:lang w:val="en-US"/>
        </w:rPr>
      </w:pPr>
      <w:r w:rsidRPr="008A7DCF">
        <w:rPr>
          <w:sz w:val="28"/>
          <w:szCs w:val="28"/>
          <w:lang w:val="en-US"/>
        </w:rPr>
        <w:t>1. The Department of Health and the Environment</w:t>
      </w:r>
    </w:p>
    <w:p w:rsidR="008A7DCF" w:rsidRPr="008A7DCF" w:rsidRDefault="008A7DCF" w:rsidP="008A7DCF">
      <w:pPr>
        <w:ind w:firstLine="567"/>
        <w:jc w:val="both"/>
        <w:rPr>
          <w:sz w:val="28"/>
          <w:szCs w:val="28"/>
          <w:lang w:val="en-US"/>
        </w:rPr>
      </w:pPr>
      <w:r w:rsidRPr="008A7DCF">
        <w:rPr>
          <w:sz w:val="28"/>
          <w:szCs w:val="28"/>
          <w:lang w:val="en-US"/>
        </w:rPr>
        <w:t>2. Health Protection Department</w:t>
      </w:r>
    </w:p>
    <w:p w:rsidR="006F2D7A" w:rsidRPr="008A7DCF" w:rsidRDefault="008A7DCF" w:rsidP="008A7DCF">
      <w:pPr>
        <w:ind w:firstLine="567"/>
        <w:jc w:val="both"/>
        <w:rPr>
          <w:sz w:val="28"/>
          <w:szCs w:val="28"/>
          <w:lang w:val="en-US"/>
        </w:rPr>
      </w:pPr>
      <w:r w:rsidRPr="008A7DCF">
        <w:rPr>
          <w:sz w:val="28"/>
          <w:szCs w:val="28"/>
          <w:lang w:val="en-US"/>
        </w:rPr>
        <w:t>3. Department of Pharmacology and Toxicology</w:t>
      </w:r>
      <w:r w:rsidR="006F2D7A" w:rsidRPr="008A7DCF">
        <w:rPr>
          <w:sz w:val="28"/>
          <w:szCs w:val="28"/>
          <w:lang w:val="en-US"/>
        </w:rPr>
        <w:t xml:space="preserve"> </w:t>
      </w:r>
    </w:p>
    <w:p w:rsidR="00151370" w:rsidRPr="008A7DCF" w:rsidRDefault="00151370" w:rsidP="00EA0825">
      <w:pPr>
        <w:pStyle w:val="a5"/>
        <w:spacing w:before="0" w:beforeAutospacing="0" w:after="0" w:afterAutospacing="0"/>
        <w:ind w:firstLine="708"/>
        <w:jc w:val="both"/>
        <w:rPr>
          <w:sz w:val="28"/>
          <w:szCs w:val="28"/>
          <w:lang w:val="en-US"/>
        </w:rPr>
      </w:pPr>
    </w:p>
    <w:p w:rsidR="008A7DCF" w:rsidRPr="008A7DCF" w:rsidRDefault="008A7DCF" w:rsidP="00E308EA">
      <w:pPr>
        <w:pStyle w:val="a5"/>
        <w:spacing w:before="0" w:beforeAutospacing="0" w:after="0" w:afterAutospacing="0"/>
        <w:ind w:firstLine="567"/>
        <w:jc w:val="both"/>
        <w:rPr>
          <w:b/>
          <w:sz w:val="28"/>
          <w:szCs w:val="28"/>
          <w:lang w:val="en-US"/>
        </w:rPr>
      </w:pPr>
      <w:r w:rsidRPr="008A7DCF">
        <w:rPr>
          <w:b/>
          <w:sz w:val="28"/>
          <w:szCs w:val="28"/>
          <w:lang w:val="en-US"/>
        </w:rPr>
        <w:t>International Atomic Energy Agency (IAEA)</w:t>
      </w:r>
    </w:p>
    <w:p w:rsidR="009C510A" w:rsidRDefault="008A7DCF" w:rsidP="008A7DCF">
      <w:pPr>
        <w:pStyle w:val="a5"/>
        <w:spacing w:before="0" w:beforeAutospacing="0" w:after="0" w:afterAutospacing="0"/>
        <w:ind w:firstLine="567"/>
        <w:jc w:val="both"/>
        <w:rPr>
          <w:sz w:val="28"/>
          <w:szCs w:val="28"/>
          <w:lang w:val="en-US"/>
        </w:rPr>
      </w:pPr>
      <w:r w:rsidRPr="008A7DCF">
        <w:rPr>
          <w:sz w:val="28"/>
          <w:szCs w:val="28"/>
          <w:lang w:val="en-US"/>
        </w:rPr>
        <w:t>The International Atomic Energy Agency (IAEA) is an intergovernmental organization established under the auspices of the United Nations to promote cooperation in the peaceful uses of atomic energy. Has been operating since 1957, its headquarters are in Vienna, 146 members, including Russia, Kazakhstan. The official languages of the IAEA are English, Russian, French, Spanish, Chinese; workers - English, Russian, French, Spanish.</w:t>
      </w:r>
    </w:p>
    <w:p w:rsidR="008A7DCF" w:rsidRDefault="008A7DCF" w:rsidP="008A7DCF">
      <w:pPr>
        <w:pStyle w:val="a5"/>
        <w:spacing w:before="0" w:beforeAutospacing="0" w:after="0" w:afterAutospacing="0"/>
        <w:ind w:firstLine="567"/>
        <w:jc w:val="both"/>
        <w:rPr>
          <w:sz w:val="28"/>
          <w:szCs w:val="28"/>
          <w:lang w:val="en-US"/>
        </w:rPr>
      </w:pPr>
    </w:p>
    <w:p w:rsidR="008A7DCF" w:rsidRPr="008A7DCF" w:rsidRDefault="008A7DCF" w:rsidP="008A7DCF">
      <w:pPr>
        <w:pStyle w:val="a5"/>
        <w:spacing w:before="0" w:beforeAutospacing="0" w:after="0" w:afterAutospacing="0"/>
        <w:ind w:firstLine="567"/>
        <w:jc w:val="both"/>
        <w:rPr>
          <w:sz w:val="28"/>
          <w:szCs w:val="28"/>
          <w:lang w:val="en-US"/>
        </w:rPr>
      </w:pPr>
    </w:p>
    <w:p w:rsidR="00E308EA" w:rsidRPr="008A7DCF" w:rsidRDefault="008A7DCF" w:rsidP="00E308EA">
      <w:pPr>
        <w:pStyle w:val="3"/>
        <w:ind w:firstLine="567"/>
        <w:jc w:val="both"/>
        <w:rPr>
          <w:rStyle w:val="mw-headline"/>
          <w:b/>
          <w:i/>
          <w:sz w:val="28"/>
          <w:szCs w:val="28"/>
          <w:lang w:val="en-US"/>
        </w:rPr>
      </w:pPr>
      <w:r w:rsidRPr="008A7DCF">
        <w:rPr>
          <w:b/>
          <w:sz w:val="28"/>
          <w:szCs w:val="28"/>
          <w:lang w:val="en-US"/>
        </w:rPr>
        <w:t>World Trade Organization (WTO)</w:t>
      </w:r>
    </w:p>
    <w:p w:rsidR="00E308EA" w:rsidRPr="008A7DCF" w:rsidRDefault="008A7DCF" w:rsidP="00E308EA">
      <w:pPr>
        <w:pStyle w:val="3"/>
        <w:ind w:firstLine="567"/>
        <w:jc w:val="both"/>
        <w:rPr>
          <w:b/>
          <w:i/>
          <w:sz w:val="28"/>
          <w:szCs w:val="28"/>
          <w:lang w:val="en-US"/>
        </w:rPr>
      </w:pPr>
      <w:r w:rsidRPr="008A7DCF">
        <w:rPr>
          <w:sz w:val="28"/>
          <w:szCs w:val="28"/>
          <w:lang w:val="en-US"/>
        </w:rPr>
        <w:t>The World Trade Organization (WTO) was established in 1993 on the basis of the General Agreement on Tariffs and Trade (GATT). The purpose of creation is to facilitate international trade and create conditions for equality of participants in foreign economic activity.</w:t>
      </w:r>
    </w:p>
    <w:p w:rsidR="00E308EA" w:rsidRPr="008A7DCF" w:rsidRDefault="00E308EA" w:rsidP="00E308EA">
      <w:pPr>
        <w:pStyle w:val="3"/>
        <w:ind w:firstLine="567"/>
        <w:jc w:val="both"/>
        <w:rPr>
          <w:b/>
          <w:i/>
          <w:sz w:val="28"/>
          <w:szCs w:val="28"/>
          <w:lang w:val="en-US"/>
        </w:rPr>
      </w:pPr>
    </w:p>
    <w:p w:rsidR="00E308EA" w:rsidRPr="008A7DCF" w:rsidRDefault="008A7DCF" w:rsidP="00E308EA">
      <w:pPr>
        <w:pStyle w:val="3"/>
        <w:ind w:firstLine="567"/>
        <w:jc w:val="both"/>
        <w:rPr>
          <w:rStyle w:val="mw-headline"/>
          <w:b/>
          <w:sz w:val="28"/>
          <w:szCs w:val="28"/>
          <w:lang w:val="en-US"/>
        </w:rPr>
      </w:pPr>
      <w:r w:rsidRPr="008A7DCF">
        <w:rPr>
          <w:b/>
          <w:sz w:val="28"/>
          <w:szCs w:val="28"/>
          <w:lang w:val="en-US"/>
        </w:rPr>
        <w:t>International Organization of Consumer Unions (IOPS)</w:t>
      </w:r>
    </w:p>
    <w:p w:rsidR="00E308EA" w:rsidRPr="008A7DCF" w:rsidRDefault="008A7DCF" w:rsidP="00E308EA">
      <w:pPr>
        <w:pStyle w:val="3"/>
        <w:ind w:firstLine="567"/>
        <w:jc w:val="both"/>
        <w:rPr>
          <w:b/>
          <w:sz w:val="28"/>
          <w:szCs w:val="28"/>
          <w:lang w:val="en-US"/>
        </w:rPr>
      </w:pPr>
      <w:r w:rsidRPr="008A7DCF">
        <w:rPr>
          <w:sz w:val="28"/>
          <w:szCs w:val="28"/>
          <w:lang w:val="en-US"/>
        </w:rPr>
        <w:t xml:space="preserve">The International Organization of Consumer Unions (IOPS) is doing a lot of work related to ensuring the quality of products, and first of all consumer goods. </w:t>
      </w:r>
      <w:r w:rsidRPr="008A7DCF">
        <w:rPr>
          <w:sz w:val="28"/>
          <w:szCs w:val="28"/>
          <w:lang w:val="en-US"/>
        </w:rPr>
        <w:lastRenderedPageBreak/>
        <w:t>Created in 1960 - over 160 consumer associations from different countries are members of the IPO</w:t>
      </w:r>
      <w:r w:rsidR="00151370" w:rsidRPr="008A7DCF">
        <w:rPr>
          <w:sz w:val="28"/>
          <w:szCs w:val="28"/>
          <w:lang w:val="en-US"/>
        </w:rPr>
        <w:t>.</w:t>
      </w:r>
    </w:p>
    <w:p w:rsidR="00E308EA" w:rsidRPr="008A7DCF" w:rsidRDefault="00E308EA" w:rsidP="00E308EA">
      <w:pPr>
        <w:pStyle w:val="3"/>
        <w:ind w:firstLine="567"/>
        <w:jc w:val="both"/>
        <w:rPr>
          <w:b/>
          <w:sz w:val="28"/>
          <w:szCs w:val="28"/>
          <w:lang w:val="en-US"/>
        </w:rPr>
      </w:pPr>
    </w:p>
    <w:p w:rsidR="00E308EA" w:rsidRPr="008A7DCF" w:rsidRDefault="008A7DCF" w:rsidP="00E308EA">
      <w:pPr>
        <w:pStyle w:val="3"/>
        <w:ind w:firstLine="567"/>
        <w:jc w:val="both"/>
        <w:rPr>
          <w:rStyle w:val="mw-headline"/>
          <w:i/>
          <w:sz w:val="28"/>
          <w:szCs w:val="28"/>
          <w:lang w:val="en-US"/>
        </w:rPr>
      </w:pPr>
      <w:r w:rsidRPr="008A7DCF">
        <w:rPr>
          <w:i/>
          <w:sz w:val="28"/>
          <w:szCs w:val="28"/>
          <w:lang w:val="en-US"/>
        </w:rPr>
        <w:t>International Organization of Weights and Measures (IOMV</w:t>
      </w:r>
      <w:r w:rsidR="00151370" w:rsidRPr="008A7DCF">
        <w:rPr>
          <w:rStyle w:val="mw-headline"/>
          <w:i/>
          <w:sz w:val="28"/>
          <w:szCs w:val="28"/>
          <w:lang w:val="en-US"/>
        </w:rPr>
        <w:t>)</w:t>
      </w:r>
    </w:p>
    <w:p w:rsidR="00151370" w:rsidRPr="008A7DCF" w:rsidRDefault="008A7DCF" w:rsidP="00E308EA">
      <w:pPr>
        <w:pStyle w:val="3"/>
        <w:ind w:firstLine="567"/>
        <w:jc w:val="both"/>
        <w:rPr>
          <w:b/>
          <w:sz w:val="28"/>
          <w:szCs w:val="28"/>
          <w:lang w:val="en-US"/>
        </w:rPr>
      </w:pPr>
      <w:r w:rsidRPr="008A7DCF">
        <w:rPr>
          <w:sz w:val="28"/>
          <w:szCs w:val="28"/>
          <w:lang w:val="en-US"/>
        </w:rPr>
        <w:t>The International Organization of Weights and Measures (MOMV) was founded in 1875 with the aim of unifying the systems of units used in different countries, establishing uniformity of standards for length and weight. Currently, MOMV, in addition to units of length and mass, is engaged in systems of units of time and frequency, as well as electrical, photometric, stabilized laser, gravitational, thermometric and radiometric measurements</w:t>
      </w:r>
      <w:r w:rsidR="00151370" w:rsidRPr="008A7DCF">
        <w:rPr>
          <w:sz w:val="28"/>
          <w:szCs w:val="28"/>
          <w:lang w:val="en-US"/>
        </w:rPr>
        <w:t>.</w:t>
      </w:r>
    </w:p>
    <w:p w:rsidR="00E308EA" w:rsidRPr="008A7DCF" w:rsidRDefault="008A7DCF" w:rsidP="00E308EA">
      <w:pPr>
        <w:pStyle w:val="a5"/>
        <w:spacing w:before="0" w:beforeAutospacing="0" w:after="0" w:afterAutospacing="0"/>
        <w:ind w:firstLine="567"/>
        <w:jc w:val="both"/>
        <w:rPr>
          <w:i/>
          <w:sz w:val="28"/>
          <w:szCs w:val="28"/>
          <w:lang w:val="en-US"/>
        </w:rPr>
      </w:pPr>
      <w:r w:rsidRPr="008A7DCF">
        <w:rPr>
          <w:i/>
          <w:sz w:val="28"/>
          <w:szCs w:val="28"/>
          <w:lang w:val="en-US"/>
        </w:rPr>
        <w:t>Structure of the International Organization of Weights and Measures</w:t>
      </w:r>
      <w:r w:rsidR="00401957" w:rsidRPr="008A7DCF">
        <w:rPr>
          <w:i/>
          <w:sz w:val="28"/>
          <w:szCs w:val="28"/>
          <w:lang w:val="en-US"/>
        </w:rPr>
        <w:t>:</w:t>
      </w:r>
    </w:p>
    <w:p w:rsidR="008A7DCF" w:rsidRPr="008A7DCF" w:rsidRDefault="008A7DCF" w:rsidP="008A7DCF">
      <w:pPr>
        <w:pStyle w:val="a5"/>
        <w:spacing w:before="0" w:beforeAutospacing="0" w:after="0" w:afterAutospacing="0"/>
        <w:ind w:firstLine="567"/>
        <w:jc w:val="both"/>
        <w:rPr>
          <w:sz w:val="28"/>
          <w:szCs w:val="28"/>
          <w:lang w:val="en-US"/>
        </w:rPr>
      </w:pPr>
      <w:r w:rsidRPr="008A7DCF">
        <w:rPr>
          <w:sz w:val="28"/>
          <w:szCs w:val="28"/>
          <w:lang w:val="en-US"/>
        </w:rPr>
        <w:t>General Conference on Weights and Measures</w:t>
      </w:r>
    </w:p>
    <w:p w:rsidR="008A7DCF" w:rsidRPr="008A7DCF" w:rsidRDefault="008A7DCF" w:rsidP="008A7DCF">
      <w:pPr>
        <w:pStyle w:val="a5"/>
        <w:spacing w:before="0" w:beforeAutospacing="0" w:after="0" w:afterAutospacing="0"/>
        <w:ind w:firstLine="567"/>
        <w:jc w:val="both"/>
        <w:rPr>
          <w:sz w:val="28"/>
          <w:szCs w:val="28"/>
          <w:lang w:val="en-US"/>
        </w:rPr>
      </w:pPr>
      <w:r w:rsidRPr="008A7DCF">
        <w:rPr>
          <w:sz w:val="28"/>
          <w:szCs w:val="28"/>
          <w:lang w:val="en-US"/>
        </w:rPr>
        <w:t>International Committee on Weights and Measures</w:t>
      </w:r>
    </w:p>
    <w:p w:rsidR="008A7DCF" w:rsidRPr="008A7DCF" w:rsidRDefault="008A7DCF" w:rsidP="008A7DCF">
      <w:pPr>
        <w:pStyle w:val="a5"/>
        <w:spacing w:before="0" w:beforeAutospacing="0" w:after="0" w:afterAutospacing="0"/>
        <w:ind w:firstLine="567"/>
        <w:jc w:val="both"/>
        <w:rPr>
          <w:sz w:val="28"/>
          <w:szCs w:val="28"/>
          <w:lang w:val="en-US"/>
        </w:rPr>
      </w:pPr>
      <w:r w:rsidRPr="008A7DCF">
        <w:rPr>
          <w:sz w:val="28"/>
          <w:szCs w:val="28"/>
          <w:lang w:val="en-US"/>
        </w:rPr>
        <w:t>International Bureau Advisory Committees for Weights and Measures (BIPM), with international territories</w:t>
      </w:r>
    </w:p>
    <w:p w:rsidR="00E308EA" w:rsidRPr="008A7DCF" w:rsidRDefault="008A7DCF" w:rsidP="008A7DCF">
      <w:pPr>
        <w:pStyle w:val="a5"/>
        <w:spacing w:before="0" w:beforeAutospacing="0" w:after="0" w:afterAutospacing="0"/>
        <w:ind w:firstLine="567"/>
        <w:jc w:val="both"/>
        <w:rPr>
          <w:sz w:val="28"/>
          <w:szCs w:val="28"/>
          <w:lang w:val="en-US"/>
        </w:rPr>
      </w:pPr>
      <w:r w:rsidRPr="008A7DCF">
        <w:rPr>
          <w:sz w:val="28"/>
          <w:szCs w:val="28"/>
          <w:lang w:val="en-US"/>
        </w:rPr>
        <w:t>The main objective of the BIPM is the storage and maintenance of international standards of various units and the comparison of state standards with them</w:t>
      </w:r>
      <w:r w:rsidR="004B598A" w:rsidRPr="008A7DCF">
        <w:rPr>
          <w:sz w:val="28"/>
          <w:szCs w:val="28"/>
          <w:lang w:val="en-US"/>
        </w:rPr>
        <w:t>.</w:t>
      </w:r>
    </w:p>
    <w:p w:rsidR="00E308EA" w:rsidRPr="008A7DCF" w:rsidRDefault="00E308EA" w:rsidP="00E308EA">
      <w:pPr>
        <w:pStyle w:val="a5"/>
        <w:spacing w:before="0" w:beforeAutospacing="0" w:after="0" w:afterAutospacing="0"/>
        <w:ind w:firstLine="567"/>
        <w:jc w:val="both"/>
        <w:rPr>
          <w:sz w:val="28"/>
          <w:szCs w:val="28"/>
          <w:lang w:val="en-US"/>
        </w:rPr>
      </w:pPr>
    </w:p>
    <w:p w:rsidR="00151370" w:rsidRPr="008A7DCF" w:rsidRDefault="008A7DCF" w:rsidP="00E308EA">
      <w:pPr>
        <w:pStyle w:val="a5"/>
        <w:spacing w:before="0" w:beforeAutospacing="0" w:after="0" w:afterAutospacing="0"/>
        <w:ind w:firstLine="567"/>
        <w:jc w:val="both"/>
        <w:rPr>
          <w:b/>
          <w:i/>
          <w:sz w:val="28"/>
          <w:szCs w:val="28"/>
          <w:lang w:val="en-US"/>
        </w:rPr>
      </w:pPr>
      <w:r w:rsidRPr="008A7DCF">
        <w:rPr>
          <w:b/>
          <w:sz w:val="28"/>
          <w:szCs w:val="28"/>
          <w:lang w:val="en-US"/>
        </w:rPr>
        <w:t>International Organization of Legal Metrology (OIML</w:t>
      </w:r>
      <w:r w:rsidR="00151370" w:rsidRPr="008A7DCF">
        <w:rPr>
          <w:rStyle w:val="mw-headline"/>
          <w:b/>
          <w:i/>
          <w:sz w:val="28"/>
          <w:szCs w:val="28"/>
          <w:lang w:val="en-US"/>
        </w:rPr>
        <w:t>)</w:t>
      </w:r>
    </w:p>
    <w:p w:rsidR="00A60F79" w:rsidRPr="00A60F79" w:rsidRDefault="00A60F79" w:rsidP="00A60F79">
      <w:pPr>
        <w:ind w:firstLine="567"/>
        <w:jc w:val="both"/>
        <w:rPr>
          <w:sz w:val="28"/>
          <w:szCs w:val="28"/>
          <w:lang w:val="en-US"/>
        </w:rPr>
      </w:pPr>
      <w:r w:rsidRPr="00A60F79">
        <w:rPr>
          <w:sz w:val="28"/>
          <w:szCs w:val="28"/>
          <w:lang w:val="en-US"/>
        </w:rPr>
        <w:t>The International Organization of Legal Metrology (OIML) is an intergovernmental international organization aimed at internationally coordinating the activities of state metrological services or other national institutions aimed at ensuring the comparability, accuracy and accuracy of measurement results in OIML member countries. The organization was created in 1955 on the basis of the Convention, ratified by the legislative bodies of the participating countries.</w:t>
      </w:r>
    </w:p>
    <w:p w:rsidR="00A60F79" w:rsidRPr="00A60F79" w:rsidRDefault="00A60F79" w:rsidP="00A60F79">
      <w:pPr>
        <w:ind w:firstLine="567"/>
        <w:jc w:val="both"/>
        <w:rPr>
          <w:sz w:val="28"/>
          <w:szCs w:val="28"/>
          <w:lang w:val="en-US"/>
        </w:rPr>
      </w:pPr>
      <w:r w:rsidRPr="00A60F79">
        <w:rPr>
          <w:sz w:val="28"/>
          <w:szCs w:val="28"/>
          <w:lang w:val="en-US"/>
        </w:rPr>
        <w:t>OIML objectives:</w:t>
      </w:r>
    </w:p>
    <w:p w:rsidR="00A60F79" w:rsidRPr="00A60F79" w:rsidRDefault="00A60F79" w:rsidP="00A60F79">
      <w:pPr>
        <w:ind w:firstLine="567"/>
        <w:jc w:val="both"/>
        <w:rPr>
          <w:sz w:val="28"/>
          <w:szCs w:val="28"/>
          <w:lang w:val="en-US"/>
        </w:rPr>
      </w:pPr>
      <w:r w:rsidRPr="00A60F79">
        <w:rPr>
          <w:sz w:val="28"/>
          <w:szCs w:val="28"/>
          <w:lang w:val="en-US"/>
        </w:rPr>
        <w:t>- the establishment of characteristics and qualities that should be inherent in measuring instruments recommended for use on an international scale;</w:t>
      </w:r>
    </w:p>
    <w:p w:rsidR="00A60F79" w:rsidRPr="00A60F79" w:rsidRDefault="00A60F79" w:rsidP="00A60F79">
      <w:pPr>
        <w:ind w:firstLine="567"/>
        <w:jc w:val="both"/>
        <w:rPr>
          <w:sz w:val="28"/>
          <w:szCs w:val="28"/>
          <w:lang w:val="en-US"/>
        </w:rPr>
      </w:pPr>
      <w:r w:rsidRPr="00A60F79">
        <w:rPr>
          <w:sz w:val="28"/>
          <w:szCs w:val="28"/>
          <w:lang w:val="en-US"/>
        </w:rPr>
        <w:t>- preparation of a model draft law and regulation relating to measuring instruments and their application;</w:t>
      </w:r>
    </w:p>
    <w:p w:rsidR="00A60F79" w:rsidRPr="00A60F79" w:rsidRDefault="00A60F79" w:rsidP="00A60F79">
      <w:pPr>
        <w:ind w:firstLine="567"/>
        <w:jc w:val="both"/>
        <w:rPr>
          <w:sz w:val="28"/>
          <w:szCs w:val="28"/>
          <w:lang w:val="en-US"/>
        </w:rPr>
      </w:pPr>
      <w:r w:rsidRPr="00A60F79">
        <w:rPr>
          <w:sz w:val="28"/>
          <w:szCs w:val="28"/>
          <w:lang w:val="en-US"/>
        </w:rPr>
        <w:t>- development of a project for the material organization of a typical service for the verification of measuring instruments and their control;</w:t>
      </w:r>
    </w:p>
    <w:p w:rsidR="00CD57C9" w:rsidRPr="00A60F79" w:rsidRDefault="00A60F79" w:rsidP="00A60F79">
      <w:pPr>
        <w:ind w:firstLine="567"/>
        <w:jc w:val="both"/>
        <w:rPr>
          <w:sz w:val="28"/>
          <w:szCs w:val="28"/>
          <w:lang w:val="en-US"/>
        </w:rPr>
      </w:pPr>
      <w:r w:rsidRPr="00A60F79">
        <w:rPr>
          <w:sz w:val="28"/>
          <w:szCs w:val="28"/>
          <w:lang w:val="en-US"/>
        </w:rPr>
        <w:t>- Creation of a center for documentation and information on national monitoring services for measuring instruments subject to supervision in accordance with the rules established by laws, and on their verification</w:t>
      </w:r>
      <w:r w:rsidR="00CD57C9" w:rsidRPr="00A60F79">
        <w:rPr>
          <w:sz w:val="28"/>
          <w:szCs w:val="28"/>
          <w:lang w:val="en-US"/>
        </w:rPr>
        <w:t>.</w:t>
      </w:r>
    </w:p>
    <w:p w:rsidR="00CD57C9" w:rsidRPr="00A60F79" w:rsidRDefault="00A60F79" w:rsidP="00E308EA">
      <w:pPr>
        <w:ind w:firstLine="567"/>
        <w:jc w:val="both"/>
        <w:rPr>
          <w:i/>
          <w:sz w:val="28"/>
          <w:szCs w:val="28"/>
          <w:lang w:val="en-US"/>
        </w:rPr>
      </w:pPr>
      <w:r w:rsidRPr="00A60F79">
        <w:rPr>
          <w:i/>
          <w:sz w:val="28"/>
          <w:szCs w:val="28"/>
          <w:lang w:val="en-US"/>
        </w:rPr>
        <w:t>Structure of the International Organization of Legal Metrology</w:t>
      </w:r>
      <w:r w:rsidR="00CD57C9" w:rsidRPr="00A60F79">
        <w:rPr>
          <w:i/>
          <w:sz w:val="28"/>
          <w:szCs w:val="28"/>
          <w:lang w:val="en-US"/>
        </w:rPr>
        <w:t>:</w:t>
      </w:r>
    </w:p>
    <w:p w:rsidR="00611EB3" w:rsidRPr="00611EB3" w:rsidRDefault="00611EB3" w:rsidP="00611EB3">
      <w:pPr>
        <w:ind w:firstLine="567"/>
        <w:jc w:val="both"/>
        <w:rPr>
          <w:sz w:val="28"/>
          <w:szCs w:val="28"/>
          <w:lang w:val="en-US"/>
        </w:rPr>
      </w:pPr>
      <w:r w:rsidRPr="00611EB3">
        <w:rPr>
          <w:sz w:val="28"/>
          <w:szCs w:val="28"/>
          <w:lang w:val="en-US"/>
        </w:rPr>
        <w:t>- International Conference of Legal Metrology;</w:t>
      </w:r>
    </w:p>
    <w:p w:rsidR="00611EB3" w:rsidRPr="00611EB3" w:rsidRDefault="00611EB3" w:rsidP="00611EB3">
      <w:pPr>
        <w:ind w:firstLine="567"/>
        <w:jc w:val="both"/>
        <w:rPr>
          <w:sz w:val="28"/>
          <w:szCs w:val="28"/>
          <w:lang w:val="en-US"/>
        </w:rPr>
      </w:pPr>
      <w:r w:rsidRPr="00611EB3">
        <w:rPr>
          <w:sz w:val="28"/>
          <w:szCs w:val="28"/>
          <w:lang w:val="en-US"/>
        </w:rPr>
        <w:t>- International Committee of Legal Metrology;</w:t>
      </w:r>
    </w:p>
    <w:p w:rsidR="00611EB3" w:rsidRPr="00611EB3" w:rsidRDefault="00611EB3" w:rsidP="00611EB3">
      <w:pPr>
        <w:ind w:firstLine="567"/>
        <w:jc w:val="both"/>
        <w:rPr>
          <w:sz w:val="28"/>
          <w:szCs w:val="28"/>
          <w:lang w:val="en-US"/>
        </w:rPr>
      </w:pPr>
      <w:r w:rsidRPr="00611EB3">
        <w:rPr>
          <w:sz w:val="28"/>
          <w:szCs w:val="28"/>
          <w:lang w:val="en-US"/>
        </w:rPr>
        <w:t>- The president;</w:t>
      </w:r>
    </w:p>
    <w:p w:rsidR="00611EB3" w:rsidRPr="00611EB3" w:rsidRDefault="00611EB3" w:rsidP="00611EB3">
      <w:pPr>
        <w:ind w:firstLine="567"/>
        <w:jc w:val="both"/>
        <w:rPr>
          <w:sz w:val="28"/>
          <w:szCs w:val="28"/>
          <w:lang w:val="en-US"/>
        </w:rPr>
      </w:pPr>
      <w:r w:rsidRPr="00611EB3">
        <w:rPr>
          <w:sz w:val="28"/>
          <w:szCs w:val="28"/>
          <w:lang w:val="en-US"/>
        </w:rPr>
        <w:t>- Council of the president;</w:t>
      </w:r>
    </w:p>
    <w:p w:rsidR="00611EB3" w:rsidRPr="00611EB3" w:rsidRDefault="00611EB3" w:rsidP="00611EB3">
      <w:pPr>
        <w:ind w:firstLine="567"/>
        <w:jc w:val="both"/>
        <w:rPr>
          <w:sz w:val="28"/>
          <w:szCs w:val="28"/>
          <w:lang w:val="en-US"/>
        </w:rPr>
      </w:pPr>
      <w:r w:rsidRPr="00611EB3">
        <w:rPr>
          <w:sz w:val="28"/>
          <w:szCs w:val="28"/>
          <w:lang w:val="en-US"/>
        </w:rPr>
        <w:t>- Secretariats - Documentation Center;</w:t>
      </w:r>
    </w:p>
    <w:p w:rsidR="00611EB3" w:rsidRPr="00611EB3" w:rsidRDefault="00611EB3" w:rsidP="00611EB3">
      <w:pPr>
        <w:ind w:firstLine="567"/>
        <w:jc w:val="both"/>
        <w:rPr>
          <w:sz w:val="28"/>
          <w:szCs w:val="28"/>
          <w:lang w:val="en-US"/>
        </w:rPr>
      </w:pPr>
      <w:r w:rsidRPr="00611EB3">
        <w:rPr>
          <w:sz w:val="28"/>
          <w:szCs w:val="28"/>
          <w:lang w:val="en-US"/>
        </w:rPr>
        <w:t>- pilots speakers;</w:t>
      </w:r>
    </w:p>
    <w:p w:rsidR="00CD57C9" w:rsidRPr="00611EB3" w:rsidRDefault="00611EB3" w:rsidP="00611EB3">
      <w:pPr>
        <w:ind w:firstLine="567"/>
        <w:jc w:val="both"/>
        <w:rPr>
          <w:sz w:val="28"/>
          <w:szCs w:val="28"/>
          <w:lang w:val="en-US"/>
        </w:rPr>
      </w:pPr>
      <w:r w:rsidRPr="00611EB3">
        <w:rPr>
          <w:sz w:val="28"/>
          <w:szCs w:val="28"/>
          <w:lang w:val="en-US"/>
        </w:rPr>
        <w:t>Along with international metrological organizations, regional organizations also operate</w:t>
      </w:r>
      <w:r w:rsidR="00CD57C9" w:rsidRPr="00611EB3">
        <w:rPr>
          <w:sz w:val="28"/>
          <w:szCs w:val="28"/>
          <w:lang w:val="en-US"/>
        </w:rPr>
        <w:t>.</w:t>
      </w:r>
    </w:p>
    <w:p w:rsidR="00CD57C9" w:rsidRPr="00611EB3" w:rsidRDefault="00CD57C9" w:rsidP="00EA0825">
      <w:pPr>
        <w:pStyle w:val="a5"/>
        <w:spacing w:before="0" w:beforeAutospacing="0" w:after="0" w:afterAutospacing="0"/>
        <w:ind w:firstLine="708"/>
        <w:jc w:val="both"/>
        <w:rPr>
          <w:sz w:val="28"/>
          <w:szCs w:val="28"/>
          <w:lang w:val="en-US"/>
        </w:rPr>
      </w:pPr>
    </w:p>
    <w:p w:rsidR="00E308EA" w:rsidRPr="00611EB3" w:rsidRDefault="00611EB3" w:rsidP="00E308EA">
      <w:pPr>
        <w:pStyle w:val="3"/>
        <w:ind w:firstLine="567"/>
        <w:jc w:val="both"/>
        <w:rPr>
          <w:rStyle w:val="mw-headline"/>
          <w:i/>
          <w:sz w:val="28"/>
          <w:szCs w:val="28"/>
          <w:lang w:val="en-US"/>
        </w:rPr>
      </w:pPr>
      <w:r w:rsidRPr="00611EB3">
        <w:rPr>
          <w:i/>
          <w:sz w:val="28"/>
          <w:szCs w:val="28"/>
          <w:lang w:val="en-US"/>
        </w:rPr>
        <w:lastRenderedPageBreak/>
        <w:t>International Civil Aviation Organization (ICAO)</w:t>
      </w:r>
    </w:p>
    <w:p w:rsidR="00611EB3" w:rsidRPr="00611EB3" w:rsidRDefault="00611EB3" w:rsidP="00611EB3">
      <w:pPr>
        <w:pStyle w:val="3"/>
        <w:ind w:firstLine="567"/>
        <w:jc w:val="both"/>
        <w:rPr>
          <w:sz w:val="28"/>
          <w:szCs w:val="28"/>
          <w:lang w:val="en-US"/>
        </w:rPr>
      </w:pPr>
      <w:r w:rsidRPr="00611EB3">
        <w:rPr>
          <w:sz w:val="28"/>
          <w:szCs w:val="28"/>
          <w:lang w:val="en-US"/>
        </w:rPr>
        <w:t>The International Civil Aviation Organization, or ICAO, is a specialized agency of the United Nations whose mandate is to ensure the safe, efficient and orderly development of international civil aviation. ICAO is developing the following types of standards and other provisions:</w:t>
      </w:r>
    </w:p>
    <w:p w:rsidR="00611EB3" w:rsidRPr="00611EB3" w:rsidRDefault="00611EB3" w:rsidP="00611EB3">
      <w:pPr>
        <w:pStyle w:val="3"/>
        <w:ind w:firstLine="567"/>
        <w:jc w:val="both"/>
        <w:rPr>
          <w:sz w:val="28"/>
          <w:szCs w:val="28"/>
          <w:lang w:val="en-US"/>
        </w:rPr>
      </w:pPr>
      <w:r w:rsidRPr="00611EB3">
        <w:rPr>
          <w:sz w:val="28"/>
          <w:szCs w:val="28"/>
          <w:lang w:val="en-US"/>
        </w:rPr>
        <w:t>- Standards and Recommended Practices called SARPs (if you mean both);</w:t>
      </w:r>
    </w:p>
    <w:p w:rsidR="00611EB3" w:rsidRPr="00611EB3" w:rsidRDefault="00611EB3" w:rsidP="00611EB3">
      <w:pPr>
        <w:pStyle w:val="3"/>
        <w:ind w:firstLine="567"/>
        <w:jc w:val="both"/>
        <w:rPr>
          <w:sz w:val="28"/>
          <w:szCs w:val="28"/>
          <w:lang w:val="en-US"/>
        </w:rPr>
      </w:pPr>
      <w:r w:rsidRPr="00611EB3">
        <w:rPr>
          <w:sz w:val="28"/>
          <w:szCs w:val="28"/>
          <w:lang w:val="en-US"/>
        </w:rPr>
        <w:t>- Rules for Air Navigation Services (PANS);</w:t>
      </w:r>
    </w:p>
    <w:p w:rsidR="00611EB3" w:rsidRPr="009B1076" w:rsidRDefault="00611EB3" w:rsidP="00611EB3">
      <w:pPr>
        <w:pStyle w:val="3"/>
        <w:ind w:firstLine="567"/>
        <w:jc w:val="both"/>
        <w:rPr>
          <w:sz w:val="28"/>
          <w:szCs w:val="28"/>
          <w:lang w:val="en-US"/>
        </w:rPr>
      </w:pPr>
      <w:r w:rsidRPr="009B1076">
        <w:rPr>
          <w:sz w:val="28"/>
          <w:szCs w:val="28"/>
          <w:lang w:val="en-US"/>
        </w:rPr>
        <w:t>- Additional Regional Rules (SUPPs);</w:t>
      </w:r>
    </w:p>
    <w:p w:rsidR="00151370" w:rsidRPr="00611EB3" w:rsidRDefault="00611EB3" w:rsidP="00611EB3">
      <w:pPr>
        <w:pStyle w:val="3"/>
        <w:ind w:firstLine="567"/>
        <w:jc w:val="both"/>
        <w:rPr>
          <w:i/>
          <w:sz w:val="28"/>
          <w:szCs w:val="28"/>
          <w:lang w:val="en-US"/>
        </w:rPr>
      </w:pPr>
      <w:r w:rsidRPr="00611EB3">
        <w:rPr>
          <w:sz w:val="28"/>
          <w:szCs w:val="28"/>
          <w:lang w:val="en-US"/>
        </w:rPr>
        <w:t>- various kinds of instructional material</w:t>
      </w:r>
      <w:r w:rsidR="00151370" w:rsidRPr="00611EB3">
        <w:rPr>
          <w:sz w:val="28"/>
          <w:szCs w:val="28"/>
          <w:lang w:val="en-US"/>
        </w:rPr>
        <w:t xml:space="preserve">. </w:t>
      </w:r>
    </w:p>
    <w:p w:rsidR="000C3D23" w:rsidRPr="008A7DCF" w:rsidRDefault="000C3D23" w:rsidP="000C3D23">
      <w:pPr>
        <w:ind w:left="720"/>
        <w:jc w:val="both"/>
        <w:rPr>
          <w:sz w:val="28"/>
          <w:szCs w:val="28"/>
          <w:lang w:val="en-US"/>
        </w:rPr>
      </w:pPr>
    </w:p>
    <w:p w:rsidR="00151370" w:rsidRPr="00611EB3" w:rsidRDefault="00611EB3" w:rsidP="00E308EA">
      <w:pPr>
        <w:pStyle w:val="3"/>
        <w:ind w:firstLine="567"/>
        <w:jc w:val="both"/>
        <w:rPr>
          <w:b/>
          <w:i/>
          <w:sz w:val="28"/>
          <w:szCs w:val="28"/>
          <w:lang w:val="en-US"/>
        </w:rPr>
      </w:pPr>
      <w:r w:rsidRPr="00611EB3">
        <w:rPr>
          <w:rStyle w:val="mw-headline"/>
          <w:b/>
          <w:i/>
          <w:sz w:val="28"/>
          <w:szCs w:val="28"/>
          <w:lang w:val="en-US"/>
        </w:rPr>
        <w:t>International Space Data Systems Standardization Advisory Committee (CCSDS</w:t>
      </w:r>
      <w:r w:rsidR="00151370" w:rsidRPr="00611EB3">
        <w:rPr>
          <w:rStyle w:val="mw-headline"/>
          <w:b/>
          <w:i/>
          <w:sz w:val="28"/>
          <w:szCs w:val="28"/>
          <w:lang w:val="en-US"/>
        </w:rPr>
        <w:t>)</w:t>
      </w:r>
    </w:p>
    <w:p w:rsidR="00611EB3" w:rsidRPr="00611EB3" w:rsidRDefault="00611EB3" w:rsidP="00611EB3">
      <w:pPr>
        <w:ind w:firstLine="567"/>
        <w:jc w:val="both"/>
        <w:rPr>
          <w:sz w:val="28"/>
          <w:szCs w:val="28"/>
          <w:lang w:val="en-US"/>
        </w:rPr>
      </w:pPr>
      <w:r w:rsidRPr="00611EB3">
        <w:rPr>
          <w:sz w:val="28"/>
          <w:szCs w:val="28"/>
          <w:lang w:val="en-US"/>
        </w:rPr>
        <w:t>The International Advisory Committee on the Standardization of Space Data Systems was formed in 1982 by the largest space agencies in the world and serves as a forum for discussing common problems in the development and operation of space information systems. It currently consists of ten agency members, 22 observer agencies, and over 100 industry partners.</w:t>
      </w:r>
    </w:p>
    <w:p w:rsidR="00611EB3" w:rsidRPr="00611EB3" w:rsidRDefault="00611EB3" w:rsidP="00611EB3">
      <w:pPr>
        <w:ind w:left="720" w:hanging="153"/>
        <w:jc w:val="both"/>
        <w:rPr>
          <w:sz w:val="28"/>
          <w:szCs w:val="28"/>
        </w:rPr>
      </w:pPr>
      <w:r w:rsidRPr="00611EB3">
        <w:rPr>
          <w:sz w:val="28"/>
          <w:szCs w:val="28"/>
        </w:rPr>
        <w:t>Standardized objects:</w:t>
      </w:r>
    </w:p>
    <w:p w:rsidR="00611EB3" w:rsidRPr="00611EB3" w:rsidRDefault="00611EB3" w:rsidP="00611EB3">
      <w:pPr>
        <w:numPr>
          <w:ilvl w:val="0"/>
          <w:numId w:val="2"/>
        </w:numPr>
        <w:jc w:val="both"/>
        <w:rPr>
          <w:sz w:val="28"/>
          <w:szCs w:val="28"/>
          <w:lang w:val="en-US"/>
        </w:rPr>
      </w:pPr>
      <w:r w:rsidRPr="00611EB3">
        <w:rPr>
          <w:sz w:val="28"/>
          <w:szCs w:val="28"/>
          <w:lang w:val="en-US"/>
        </w:rPr>
        <w:t>radio frequency ranges, functions and structures of the Earth-to-board line;</w:t>
      </w:r>
    </w:p>
    <w:p w:rsidR="00611EB3" w:rsidRPr="00611EB3" w:rsidRDefault="00611EB3" w:rsidP="00611EB3">
      <w:pPr>
        <w:numPr>
          <w:ilvl w:val="0"/>
          <w:numId w:val="2"/>
        </w:numPr>
        <w:jc w:val="both"/>
        <w:rPr>
          <w:sz w:val="28"/>
          <w:szCs w:val="28"/>
          <w:lang w:val="en-US"/>
        </w:rPr>
      </w:pPr>
      <w:r w:rsidRPr="00611EB3">
        <w:rPr>
          <w:sz w:val="28"/>
          <w:szCs w:val="28"/>
          <w:lang w:val="en-US"/>
        </w:rPr>
        <w:t>parameters of receiving and transmitting devices;</w:t>
      </w:r>
    </w:p>
    <w:p w:rsidR="00611EB3" w:rsidRPr="00611EB3" w:rsidRDefault="00611EB3" w:rsidP="00611EB3">
      <w:pPr>
        <w:numPr>
          <w:ilvl w:val="0"/>
          <w:numId w:val="2"/>
        </w:numPr>
        <w:jc w:val="both"/>
        <w:rPr>
          <w:sz w:val="28"/>
          <w:szCs w:val="28"/>
          <w:lang w:val="en-US"/>
        </w:rPr>
      </w:pPr>
      <w:r w:rsidRPr="00611EB3">
        <w:rPr>
          <w:sz w:val="28"/>
          <w:szCs w:val="28"/>
          <w:lang w:val="en-US"/>
        </w:rPr>
        <w:t>standard blocks of formatted data;</w:t>
      </w:r>
    </w:p>
    <w:p w:rsidR="00611EB3" w:rsidRPr="00611EB3" w:rsidRDefault="00611EB3" w:rsidP="00611EB3">
      <w:pPr>
        <w:numPr>
          <w:ilvl w:val="0"/>
          <w:numId w:val="2"/>
        </w:numPr>
        <w:jc w:val="both"/>
        <w:rPr>
          <w:sz w:val="28"/>
          <w:szCs w:val="28"/>
        </w:rPr>
      </w:pPr>
      <w:r w:rsidRPr="00611EB3">
        <w:rPr>
          <w:sz w:val="28"/>
          <w:szCs w:val="28"/>
        </w:rPr>
        <w:t>command line procedures;</w:t>
      </w:r>
    </w:p>
    <w:p w:rsidR="00611EB3" w:rsidRPr="00611EB3" w:rsidRDefault="00611EB3" w:rsidP="00611EB3">
      <w:pPr>
        <w:numPr>
          <w:ilvl w:val="0"/>
          <w:numId w:val="2"/>
        </w:numPr>
        <w:jc w:val="both"/>
        <w:rPr>
          <w:sz w:val="28"/>
          <w:szCs w:val="28"/>
        </w:rPr>
      </w:pPr>
      <w:r w:rsidRPr="00611EB3">
        <w:rPr>
          <w:sz w:val="28"/>
          <w:szCs w:val="28"/>
        </w:rPr>
        <w:t>data processing and compression;</w:t>
      </w:r>
    </w:p>
    <w:p w:rsidR="00611EB3" w:rsidRPr="00611EB3" w:rsidRDefault="00611EB3" w:rsidP="00611EB3">
      <w:pPr>
        <w:numPr>
          <w:ilvl w:val="0"/>
          <w:numId w:val="2"/>
        </w:numPr>
        <w:jc w:val="both"/>
        <w:rPr>
          <w:sz w:val="28"/>
          <w:szCs w:val="28"/>
          <w:lang w:val="en-US"/>
        </w:rPr>
      </w:pPr>
      <w:r w:rsidRPr="00611EB3">
        <w:rPr>
          <w:sz w:val="28"/>
          <w:szCs w:val="28"/>
          <w:lang w:val="en-US"/>
        </w:rPr>
        <w:t>interfaces and protocols for exchanging data at various levels;</w:t>
      </w:r>
    </w:p>
    <w:p w:rsidR="00151370" w:rsidRPr="008E44CA" w:rsidRDefault="00611EB3" w:rsidP="00611EB3">
      <w:pPr>
        <w:numPr>
          <w:ilvl w:val="0"/>
          <w:numId w:val="2"/>
        </w:numPr>
        <w:jc w:val="both"/>
        <w:rPr>
          <w:sz w:val="28"/>
          <w:szCs w:val="28"/>
        </w:rPr>
      </w:pPr>
      <w:r w:rsidRPr="00611EB3">
        <w:rPr>
          <w:sz w:val="28"/>
          <w:szCs w:val="28"/>
        </w:rPr>
        <w:t>decision logic, etc.</w:t>
      </w:r>
      <w:r w:rsidR="00151370" w:rsidRPr="008E44CA">
        <w:rPr>
          <w:sz w:val="28"/>
          <w:szCs w:val="28"/>
        </w:rPr>
        <w:t xml:space="preserve">. </w:t>
      </w:r>
    </w:p>
    <w:p w:rsidR="00EA0825" w:rsidRPr="008E44CA" w:rsidRDefault="00EA0825" w:rsidP="00EA0825">
      <w:pPr>
        <w:ind w:left="360"/>
        <w:jc w:val="both"/>
        <w:rPr>
          <w:sz w:val="28"/>
          <w:szCs w:val="28"/>
        </w:rPr>
      </w:pPr>
    </w:p>
    <w:p w:rsidR="000D43CC" w:rsidRPr="000D43CC" w:rsidRDefault="000D43CC" w:rsidP="000D43CC">
      <w:pPr>
        <w:ind w:firstLine="709"/>
        <w:jc w:val="both"/>
        <w:rPr>
          <w:sz w:val="28"/>
          <w:szCs w:val="28"/>
          <w:lang w:val="en-US"/>
        </w:rPr>
      </w:pPr>
      <w:r w:rsidRPr="000D43CC">
        <w:rPr>
          <w:b/>
          <w:i/>
          <w:sz w:val="28"/>
          <w:szCs w:val="28"/>
          <w:lang w:val="en-US"/>
        </w:rPr>
        <w:t>Codex Alimentarius Commission</w:t>
      </w:r>
      <w:r w:rsidR="0047782F" w:rsidRPr="000D43CC">
        <w:rPr>
          <w:b/>
          <w:i/>
          <w:sz w:val="28"/>
          <w:szCs w:val="28"/>
          <w:lang w:val="en-US"/>
        </w:rPr>
        <w:t xml:space="preserve"> </w:t>
      </w:r>
      <w:r w:rsidR="0047782F" w:rsidRPr="000D43CC">
        <w:rPr>
          <w:sz w:val="28"/>
          <w:szCs w:val="28"/>
          <w:lang w:val="en-US"/>
        </w:rPr>
        <w:t xml:space="preserve">- </w:t>
      </w:r>
      <w:r>
        <w:rPr>
          <w:sz w:val="28"/>
          <w:szCs w:val="28"/>
          <w:lang w:val="en-US"/>
        </w:rPr>
        <w:t>Joint FAO</w:t>
      </w:r>
      <w:r w:rsidRPr="000D43CC">
        <w:rPr>
          <w:sz w:val="28"/>
          <w:szCs w:val="28"/>
          <w:lang w:val="en-US"/>
        </w:rPr>
        <w:t>/WHO Commission - Develops Food Standards.</w:t>
      </w:r>
    </w:p>
    <w:p w:rsidR="000D43CC" w:rsidRPr="000D43CC" w:rsidRDefault="000D43CC" w:rsidP="000D43CC">
      <w:pPr>
        <w:ind w:firstLine="709"/>
        <w:jc w:val="both"/>
        <w:rPr>
          <w:sz w:val="28"/>
          <w:szCs w:val="28"/>
          <w:lang w:val="en-US"/>
        </w:rPr>
      </w:pPr>
      <w:r w:rsidRPr="000D43CC">
        <w:rPr>
          <w:sz w:val="28"/>
          <w:szCs w:val="28"/>
          <w:lang w:val="en-US"/>
        </w:rPr>
        <w:t>Objectives of the Codex Alimentarius:</w:t>
      </w:r>
    </w:p>
    <w:p w:rsidR="000D43CC" w:rsidRPr="000D43CC" w:rsidRDefault="000D43CC" w:rsidP="000D43CC">
      <w:pPr>
        <w:ind w:firstLine="709"/>
        <w:jc w:val="both"/>
        <w:rPr>
          <w:sz w:val="28"/>
          <w:szCs w:val="28"/>
          <w:lang w:val="en-US"/>
        </w:rPr>
      </w:pPr>
      <w:r w:rsidRPr="000D43CC">
        <w:rPr>
          <w:sz w:val="28"/>
          <w:szCs w:val="28"/>
          <w:lang w:val="en-US"/>
        </w:rPr>
        <w:t>- coordination of work on standardization of food products carried out by governmental and non-governmental organizations</w:t>
      </w:r>
    </w:p>
    <w:p w:rsidR="000D43CC" w:rsidRPr="000D43CC" w:rsidRDefault="000D43CC" w:rsidP="000D43CC">
      <w:pPr>
        <w:ind w:firstLine="709"/>
        <w:jc w:val="both"/>
        <w:rPr>
          <w:sz w:val="28"/>
          <w:szCs w:val="28"/>
          <w:lang w:val="en-US"/>
        </w:rPr>
      </w:pPr>
      <w:r w:rsidRPr="000D43CC">
        <w:rPr>
          <w:sz w:val="28"/>
          <w:szCs w:val="28"/>
          <w:lang w:val="en-US"/>
        </w:rPr>
        <w:t>- protecting consumers from harmful products and fraud</w:t>
      </w:r>
    </w:p>
    <w:p w:rsidR="000D43CC" w:rsidRPr="000D43CC" w:rsidRDefault="000D43CC" w:rsidP="000D43CC">
      <w:pPr>
        <w:ind w:firstLine="709"/>
        <w:jc w:val="both"/>
        <w:rPr>
          <w:sz w:val="28"/>
          <w:szCs w:val="28"/>
          <w:lang w:val="en-US"/>
        </w:rPr>
      </w:pPr>
      <w:r w:rsidRPr="000D43CC">
        <w:rPr>
          <w:sz w:val="28"/>
          <w:szCs w:val="28"/>
          <w:lang w:val="en-US"/>
        </w:rPr>
        <w:t>- enforcement of fair food trade standards</w:t>
      </w:r>
    </w:p>
    <w:p w:rsidR="000D43CC" w:rsidRPr="000D43CC" w:rsidRDefault="000D43CC" w:rsidP="000D43CC">
      <w:pPr>
        <w:ind w:firstLine="709"/>
        <w:jc w:val="both"/>
        <w:rPr>
          <w:sz w:val="28"/>
          <w:szCs w:val="28"/>
          <w:lang w:val="en-US"/>
        </w:rPr>
      </w:pPr>
      <w:r w:rsidRPr="000D43CC">
        <w:rPr>
          <w:sz w:val="28"/>
          <w:szCs w:val="28"/>
          <w:lang w:val="en-US"/>
        </w:rPr>
        <w:t>- finalization of draft standards</w:t>
      </w:r>
    </w:p>
    <w:p w:rsidR="000D43CC" w:rsidRPr="000D43CC" w:rsidRDefault="000D43CC" w:rsidP="000D43CC">
      <w:pPr>
        <w:ind w:firstLine="709"/>
        <w:jc w:val="both"/>
        <w:rPr>
          <w:sz w:val="28"/>
          <w:szCs w:val="28"/>
          <w:lang w:val="en-US"/>
        </w:rPr>
      </w:pPr>
      <w:r w:rsidRPr="000D43CC">
        <w:rPr>
          <w:sz w:val="28"/>
          <w:szCs w:val="28"/>
          <w:lang w:val="en-US"/>
        </w:rPr>
        <w:t>-promoting the facilitation of international food trade</w:t>
      </w:r>
    </w:p>
    <w:p w:rsidR="000D43CC" w:rsidRPr="000D43CC" w:rsidRDefault="000D43CC" w:rsidP="000D43CC">
      <w:pPr>
        <w:ind w:firstLine="709"/>
        <w:jc w:val="both"/>
        <w:rPr>
          <w:sz w:val="28"/>
          <w:szCs w:val="28"/>
          <w:lang w:val="en-US"/>
        </w:rPr>
      </w:pPr>
      <w:r w:rsidRPr="000D43CC">
        <w:rPr>
          <w:sz w:val="28"/>
          <w:szCs w:val="28"/>
          <w:lang w:val="en-US"/>
        </w:rPr>
        <w:t>Main goals:</w:t>
      </w:r>
    </w:p>
    <w:p w:rsidR="000D43CC" w:rsidRPr="000D43CC" w:rsidRDefault="000D43CC" w:rsidP="000D43CC">
      <w:pPr>
        <w:ind w:firstLine="709"/>
        <w:jc w:val="both"/>
        <w:rPr>
          <w:sz w:val="28"/>
          <w:szCs w:val="28"/>
          <w:lang w:val="en-US"/>
        </w:rPr>
      </w:pPr>
      <w:r w:rsidRPr="000D43CC">
        <w:rPr>
          <w:sz w:val="28"/>
          <w:szCs w:val="28"/>
          <w:lang w:val="en-US"/>
        </w:rPr>
        <w:t>- conclusion of international agreements on basic food standards</w:t>
      </w:r>
    </w:p>
    <w:p w:rsidR="000D43CC" w:rsidRPr="000D43CC" w:rsidRDefault="000D43CC" w:rsidP="000D43CC">
      <w:pPr>
        <w:ind w:firstLine="709"/>
        <w:jc w:val="both"/>
        <w:rPr>
          <w:sz w:val="28"/>
          <w:szCs w:val="28"/>
          <w:lang w:val="en-US"/>
        </w:rPr>
      </w:pPr>
      <w:r w:rsidRPr="000D43CC">
        <w:rPr>
          <w:sz w:val="28"/>
          <w:szCs w:val="28"/>
          <w:lang w:val="en-US"/>
        </w:rPr>
        <w:t>- adoption of these standards in national standardization systems</w:t>
      </w:r>
    </w:p>
    <w:p w:rsidR="000D43CC" w:rsidRPr="000D43CC" w:rsidRDefault="000D43CC" w:rsidP="000D43CC">
      <w:pPr>
        <w:ind w:firstLine="709"/>
        <w:jc w:val="both"/>
        <w:rPr>
          <w:sz w:val="28"/>
          <w:szCs w:val="28"/>
          <w:lang w:val="en-US"/>
        </w:rPr>
      </w:pPr>
      <w:r w:rsidRPr="000D43CC">
        <w:rPr>
          <w:sz w:val="28"/>
          <w:szCs w:val="28"/>
          <w:lang w:val="en-US"/>
        </w:rPr>
        <w:t>The main aspects of food standardization:</w:t>
      </w:r>
    </w:p>
    <w:p w:rsidR="000D43CC" w:rsidRPr="000D43CC" w:rsidRDefault="000D43CC" w:rsidP="000D43CC">
      <w:pPr>
        <w:ind w:firstLine="709"/>
        <w:jc w:val="both"/>
        <w:rPr>
          <w:sz w:val="28"/>
          <w:szCs w:val="28"/>
          <w:lang w:val="en-US"/>
        </w:rPr>
      </w:pPr>
      <w:r w:rsidRPr="000D43CC">
        <w:rPr>
          <w:sz w:val="28"/>
          <w:szCs w:val="28"/>
          <w:lang w:val="en-US"/>
        </w:rPr>
        <w:t>- composition, additives, pollutants, residues of mineral fertilizers.</w:t>
      </w:r>
    </w:p>
    <w:p w:rsidR="0047782F" w:rsidRPr="00B0094A" w:rsidRDefault="000D43CC" w:rsidP="000D43CC">
      <w:pPr>
        <w:ind w:firstLine="709"/>
        <w:jc w:val="both"/>
        <w:rPr>
          <w:b/>
          <w:sz w:val="28"/>
          <w:szCs w:val="28"/>
          <w:lang w:val="en-US"/>
        </w:rPr>
      </w:pPr>
      <w:r w:rsidRPr="00B0094A">
        <w:rPr>
          <w:sz w:val="28"/>
          <w:szCs w:val="28"/>
          <w:lang w:val="en-US"/>
        </w:rPr>
        <w:t>- hygiene, sampling, analysis, labeling</w:t>
      </w:r>
      <w:r w:rsidR="004B32DF" w:rsidRPr="00B0094A">
        <w:rPr>
          <w:sz w:val="28"/>
          <w:szCs w:val="28"/>
          <w:lang w:val="en-US"/>
        </w:rPr>
        <w:t>.</w:t>
      </w:r>
    </w:p>
    <w:p w:rsidR="009F0020" w:rsidRPr="00B0094A" w:rsidRDefault="009F0020" w:rsidP="009F0020">
      <w:pPr>
        <w:ind w:firstLine="567"/>
        <w:jc w:val="both"/>
        <w:rPr>
          <w:i/>
          <w:sz w:val="28"/>
          <w:szCs w:val="28"/>
          <w:lang w:val="en-US"/>
        </w:rPr>
      </w:pPr>
    </w:p>
    <w:p w:rsidR="008365FF" w:rsidRPr="00B0094A" w:rsidRDefault="00B0094A" w:rsidP="009F0020">
      <w:pPr>
        <w:ind w:firstLine="567"/>
        <w:jc w:val="both"/>
        <w:rPr>
          <w:i/>
          <w:sz w:val="28"/>
          <w:szCs w:val="28"/>
          <w:lang w:val="en-US"/>
        </w:rPr>
      </w:pPr>
      <w:r w:rsidRPr="00B0094A">
        <w:rPr>
          <w:i/>
          <w:sz w:val="28"/>
          <w:szCs w:val="28"/>
          <w:lang w:val="en-US"/>
        </w:rPr>
        <w:t>History and development prospects of the Codex Alimentarius Commission</w:t>
      </w:r>
    </w:p>
    <w:p w:rsidR="00B0094A" w:rsidRPr="00B0094A" w:rsidRDefault="00B0094A" w:rsidP="00B0094A">
      <w:pPr>
        <w:ind w:firstLine="567"/>
        <w:jc w:val="both"/>
        <w:rPr>
          <w:sz w:val="28"/>
          <w:szCs w:val="28"/>
          <w:lang w:val="en-US"/>
        </w:rPr>
      </w:pPr>
      <w:r w:rsidRPr="00B0094A">
        <w:rPr>
          <w:sz w:val="28"/>
          <w:szCs w:val="28"/>
          <w:lang w:val="en-US"/>
        </w:rPr>
        <w:t xml:space="preserve">The Codex Alimentarius Commission was formed in 1963 in response to resolutions adopted in 1961 at the eleventh session of the FAO (Food and Agriculture </w:t>
      </w:r>
      <w:r w:rsidRPr="00B0094A">
        <w:rPr>
          <w:sz w:val="28"/>
          <w:szCs w:val="28"/>
          <w:lang w:val="en-US"/>
        </w:rPr>
        <w:lastRenderedPageBreak/>
        <w:t>Organization at the UN) conference and the sixteenth WHO (World Health Organization) assembly. However, the historical roots of the Codex Alimentarius are traced in the Codex Alimentarius Austriacus codex - the so-called collection of standards and descriptions of a variety of food products developed in the Austro-Hungarian Empire from 1897 to 1911. Later, in the period from 1954 to 1958, Austria already actively contributed to the creation of a regional European code, Codex Alimentarius Europaeus, and it was the Codex Alimentarius Europaeus Council in 1961 that adopted a resolution proposing to adopt the armament standards developed by it in FAO and WHO.</w:t>
      </w:r>
    </w:p>
    <w:p w:rsidR="00B0094A" w:rsidRPr="00B0094A" w:rsidRDefault="00B0094A" w:rsidP="00B0094A">
      <w:pPr>
        <w:ind w:firstLine="567"/>
        <w:jc w:val="both"/>
        <w:rPr>
          <w:sz w:val="28"/>
          <w:szCs w:val="28"/>
          <w:lang w:val="en-US"/>
        </w:rPr>
      </w:pPr>
      <w:r w:rsidRPr="00B0094A">
        <w:rPr>
          <w:sz w:val="28"/>
          <w:szCs w:val="28"/>
          <w:lang w:val="en-US"/>
        </w:rPr>
        <w:t>On January 1, 1995, the General Agreement on Tariffs and Trade (GATT) was replaced by the World Trade Organization (WTO). Since 1947, the GATT has remained the only instrument for regulating international trade. The governments that signed the GATT were called “GATT parties”, and after the signing of the new treaty, the WTO (which included, in particular, the amended version of the GATT, known as “GATT-1994”), became “WTO member countries”. Created on the same ideas and principles that are now the basis of the European Union, the WTO now includes 146 countries. In the mid-1990s, the Codex Alimentarius Commission signed an agreement with the WTO, which states that the Commission is obligated to develop trade standards that the WTO will apply to in order to resolve international trade disputes.</w:t>
      </w:r>
    </w:p>
    <w:p w:rsidR="00B0094A" w:rsidRPr="00B0094A" w:rsidRDefault="00B0094A" w:rsidP="00B0094A">
      <w:pPr>
        <w:ind w:firstLine="567"/>
        <w:jc w:val="both"/>
        <w:rPr>
          <w:sz w:val="28"/>
          <w:szCs w:val="28"/>
          <w:lang w:val="en-US"/>
        </w:rPr>
      </w:pPr>
      <w:r w:rsidRPr="00B0094A">
        <w:rPr>
          <w:sz w:val="28"/>
          <w:szCs w:val="28"/>
          <w:lang w:val="en-US"/>
        </w:rPr>
        <w:t>Codex rules are almost mandatory for all WTO countries. The legal basis for the implementation of various norms and standards developed under the Code is the “Agreement on the Application of Sanitary and Phytosanitary Measures” (“ATP Agreement”) and the “Agreement on Technical Barriers to Trade” (“AAP Agreement) and the ATP Agreement, and the agreement LDPs are included in the Multilateral Merchandise Trade Agreements added to the Marrakesh Agreement establishing the WTO in 1994. Theoretically, the standards proclaimed by the Code are voluntary, but the ATP agreement has given them a new status, since it is understood that any WTO member country must fully comply with the ATP agreement.</w:t>
      </w:r>
    </w:p>
    <w:p w:rsidR="00DB29E8" w:rsidRPr="00B0094A" w:rsidRDefault="00B0094A" w:rsidP="00B0094A">
      <w:pPr>
        <w:ind w:firstLine="567"/>
        <w:jc w:val="both"/>
        <w:rPr>
          <w:sz w:val="28"/>
          <w:szCs w:val="28"/>
          <w:lang w:val="en-US"/>
        </w:rPr>
      </w:pPr>
      <w:r w:rsidRPr="00B0094A">
        <w:rPr>
          <w:sz w:val="28"/>
          <w:szCs w:val="28"/>
          <w:lang w:val="en-US"/>
        </w:rPr>
        <w:t>As a result, even if a certain state does not want to implement the standards dictated by the Code, nevertheless, in the area regulated by these standards, it must be guided by the conditions detailed in Article 5 of the ATP agreement, the most important of which is the requirement to take into account risk assessment technologies, developed by “relevant international organizations”. As a rule, it turns out that the development of these “relevant international organizations” means just the Code. In this regard, it is significant that the special dietary subcommittee prepared a document entitled “A discussion report on the application of risk analysis in relation to the special dietetic subcommittee”. In other words, even if a certain country does not want to accept the standards of the Code, then instead it will have to follow the rules that are ultimately determined by the same Code</w:t>
      </w:r>
      <w:r w:rsidR="00DB29E8" w:rsidRPr="00B0094A">
        <w:rPr>
          <w:sz w:val="28"/>
          <w:szCs w:val="28"/>
          <w:lang w:val="en-US"/>
        </w:rPr>
        <w:t xml:space="preserve">. </w:t>
      </w:r>
    </w:p>
    <w:p w:rsidR="00B0094A" w:rsidRPr="00B0094A" w:rsidRDefault="00B0094A" w:rsidP="00B0094A">
      <w:pPr>
        <w:ind w:firstLine="567"/>
        <w:jc w:val="both"/>
        <w:rPr>
          <w:sz w:val="28"/>
          <w:szCs w:val="28"/>
          <w:lang w:val="en-US"/>
        </w:rPr>
      </w:pPr>
      <w:r w:rsidRPr="00B0094A">
        <w:rPr>
          <w:sz w:val="28"/>
          <w:szCs w:val="28"/>
          <w:lang w:val="en-US"/>
        </w:rPr>
        <w:t xml:space="preserve">Also, the list of rules that this country will have to follow instead of those set out in the Code includes: the requirement to take into account economic factors and the relative cost-effectiveness of alternative approaches to limiting risk; the requirement to include in their goals the minimization of negative effects on trade; and the </w:t>
      </w:r>
      <w:r w:rsidRPr="00B0094A">
        <w:rPr>
          <w:sz w:val="28"/>
          <w:szCs w:val="28"/>
          <w:lang w:val="en-US"/>
        </w:rPr>
        <w:lastRenderedPageBreak/>
        <w:t>requirement to prevent the introduction of arbitrary or unverifiable differences in levels of protection against risks accepted for the respective situations, if the introduction of such differences leads to discrimination or a camouflaged ban on international trade.</w:t>
      </w:r>
    </w:p>
    <w:p w:rsidR="00B0094A" w:rsidRPr="00B0094A" w:rsidRDefault="00B0094A" w:rsidP="00B0094A">
      <w:pPr>
        <w:ind w:firstLine="567"/>
        <w:jc w:val="both"/>
        <w:rPr>
          <w:sz w:val="28"/>
          <w:szCs w:val="28"/>
          <w:lang w:val="en-US"/>
        </w:rPr>
      </w:pPr>
      <w:r w:rsidRPr="00B0094A">
        <w:rPr>
          <w:sz w:val="28"/>
          <w:szCs w:val="28"/>
          <w:lang w:val="en-US"/>
        </w:rPr>
        <w:t>In such circumstances, the WTO member countries are actually obliged to fulfill all the requirements of the code as a result of the ATP agreement they signed. And it is not a mere coincidence that many countries have already begun to take measures to limit the availability of vitamins and mineral supplements on sale - these steps should be understood as steps in preparing for the full adoption of the code rules regarding vitamins and mineral supplements. A new impetus for the signing of the code was given in 1985 by UN resolution 39/85, which set out the rules for consumer protection policy. The rules included a recommendation that “Governments should take into account the food security needs of all consumers and promote, as far as possible, the adoption of the standards set forth in the Codex Alimentarius.</w:t>
      </w:r>
    </w:p>
    <w:p w:rsidR="00B0094A" w:rsidRPr="00B0094A" w:rsidRDefault="00B0094A" w:rsidP="00B0094A">
      <w:pPr>
        <w:ind w:firstLine="567"/>
        <w:jc w:val="both"/>
        <w:rPr>
          <w:sz w:val="28"/>
          <w:szCs w:val="28"/>
          <w:lang w:val="en-US"/>
        </w:rPr>
      </w:pPr>
      <w:r w:rsidRPr="00B0094A">
        <w:rPr>
          <w:sz w:val="28"/>
          <w:szCs w:val="28"/>
          <w:lang w:val="en-US"/>
        </w:rPr>
        <w:t>  The provisions of the Code are used by the WTO to resolve international trade disputes. From a technical point of view, the statement that the WTO “does not oblige member countries of the organization to apply the standards, rules and recommendations of the Code” is quite true, but in practice it is the texts of the Code that are used by the WTO in resolving international trade disputes, and that member countries comply with WTO decisions organizations are required by law. So, as soon as the Codex code of standards relating to vitamin and mineral nutritional supplements is finalized, in order for the whole world to be guided by them, it will only require the precedent of exciting and winning one of the WTO member countries of an international trade dispute. In this case, the role of the international arbitrator will be played by the WTO dispute settlement body, and some of the hearings in the case will take the form of closed meetings. After the decisions of the dispute resolution body, you can appeal, but only legal issues can serve as the basis for filing it, for example, an incorrect interpretation of a provision of the law. Reviewing certificates or obtaining new ones is not part of the appeal procedure.</w:t>
      </w:r>
    </w:p>
    <w:p w:rsidR="00DB29E8" w:rsidRPr="00B0094A" w:rsidRDefault="00B0094A" w:rsidP="00B0094A">
      <w:pPr>
        <w:ind w:firstLine="567"/>
        <w:jc w:val="both"/>
        <w:rPr>
          <w:sz w:val="28"/>
          <w:szCs w:val="28"/>
          <w:lang w:val="en-US"/>
        </w:rPr>
      </w:pPr>
      <w:r w:rsidRPr="00B0094A">
        <w:rPr>
          <w:sz w:val="28"/>
          <w:szCs w:val="28"/>
          <w:lang w:val="en-US"/>
        </w:rPr>
        <w:t>Theoretically, there are three degrees of adoption of the provisions of the Code, namely: “full acceptance”, “acceptance with agreed deviations” and “free distribution”, which means that the country that has chosen this option provides products manufactured in accordance with the Codex standards with free sale throughout its territory, without extending the requirements of the Code to products manufactured within the country for sale on the domestic market. However, in view of the fact that the WTO uses the Codex standards in resolving international trade disputes, the WTO member countries are obliged by the norms and standards of the Code, regardless of the desire to adopt them</w:t>
      </w:r>
      <w:r w:rsidR="00DB29E8" w:rsidRPr="00B0094A">
        <w:rPr>
          <w:sz w:val="28"/>
          <w:szCs w:val="28"/>
          <w:lang w:val="en-US"/>
        </w:rPr>
        <w:t xml:space="preserve">. </w:t>
      </w:r>
    </w:p>
    <w:p w:rsidR="007C4B55" w:rsidRPr="007C4B55" w:rsidRDefault="007C4B55" w:rsidP="007C4B55">
      <w:pPr>
        <w:ind w:firstLine="567"/>
        <w:jc w:val="both"/>
        <w:rPr>
          <w:sz w:val="28"/>
          <w:szCs w:val="28"/>
          <w:lang w:val="en-US"/>
        </w:rPr>
      </w:pPr>
      <w:r w:rsidRPr="007C4B55">
        <w:rPr>
          <w:sz w:val="28"/>
          <w:szCs w:val="28"/>
          <w:lang w:val="en-US"/>
        </w:rPr>
        <w:t xml:space="preserve">The EU has a strong influence on the discussion of the provisions of the Code, and a document of the European Council has been adopted which notes the growing legal significance of the Codex Alimentarius standards, norms and recommendations, which they have acquired “due to the fact that the Codex Alimentarius serves as a benchmark in the framework of the WTO agreements and the presumption of compliance with its norms that applies to relevant national measures based on the standards, norms and recommendations adopted by the Codex Alimentarius </w:t>
      </w:r>
      <w:r w:rsidRPr="007C4B55">
        <w:rPr>
          <w:sz w:val="28"/>
          <w:szCs w:val="28"/>
          <w:lang w:val="en-US"/>
        </w:rPr>
        <w:lastRenderedPageBreak/>
        <w:t>Commission. ” The same document states that one of the tasks of the Codex Alimentarius Commission is to harmonize health standards around the world.</w:t>
      </w:r>
    </w:p>
    <w:p w:rsidR="00DB29E8" w:rsidRPr="007C4B55" w:rsidRDefault="007C4B55" w:rsidP="007C4B55">
      <w:pPr>
        <w:ind w:firstLine="567"/>
        <w:jc w:val="both"/>
        <w:rPr>
          <w:sz w:val="28"/>
          <w:szCs w:val="28"/>
          <w:lang w:val="en-US"/>
        </w:rPr>
      </w:pPr>
      <w:r w:rsidRPr="007C4B55">
        <w:rPr>
          <w:sz w:val="28"/>
          <w:szCs w:val="28"/>
          <w:lang w:val="en-US"/>
        </w:rPr>
        <w:t>The signing of the ATP agreement makes the Codex texts, norms and standards mandatory for all WTO member countries. In addition, due to the fact that the WTO does not distinguish between norms and standards and uses the Codex texts to resolve international trade disputes, the Codex, after its final ratification, will take precedence over the national food supplement laws of all countries, including the United States. Moreover, despite the fact that now the Codex Codex on Vitamins and Mineral Supplements is in the fifth step of eight ratifications, the EU and FAO have announced their intention to expedite the work of the Commission so that it becomes possible to ratify the Codex texts in just 5 steps . However, even the existing procedure implies an accelerated ratification procedure, allowing it to be reached in 5 steps. In general, the main force at the meetings of the Codex Commission is the EU, and the Codex standards regarding vitamins and mineral supplements will be traced from the EU Food Supplements Directive, the health of our population will take on tremendous destructive power</w:t>
      </w:r>
      <w:r w:rsidR="00DB29E8" w:rsidRPr="007C4B55">
        <w:rPr>
          <w:sz w:val="28"/>
          <w:szCs w:val="28"/>
          <w:lang w:val="en-US"/>
        </w:rPr>
        <w:t xml:space="preserve">. </w:t>
      </w:r>
    </w:p>
    <w:p w:rsidR="00DB29E8" w:rsidRPr="007C4B55" w:rsidRDefault="00DB29E8" w:rsidP="003E6177">
      <w:pPr>
        <w:ind w:firstLine="567"/>
        <w:jc w:val="both"/>
        <w:rPr>
          <w:b/>
          <w:sz w:val="28"/>
          <w:szCs w:val="28"/>
          <w:lang w:val="en-US"/>
        </w:rPr>
      </w:pPr>
    </w:p>
    <w:p w:rsidR="000E7766" w:rsidRPr="007C4B55" w:rsidRDefault="007C4B55" w:rsidP="003E6177">
      <w:pPr>
        <w:ind w:firstLine="567"/>
        <w:rPr>
          <w:b/>
          <w:sz w:val="28"/>
          <w:szCs w:val="28"/>
          <w:lang w:val="en-US"/>
        </w:rPr>
      </w:pPr>
      <w:r w:rsidRPr="007C4B55">
        <w:rPr>
          <w:b/>
          <w:sz w:val="28"/>
          <w:szCs w:val="28"/>
          <w:lang w:val="en-US"/>
        </w:rPr>
        <w:t>Test questions for self-control</w:t>
      </w:r>
      <w:r w:rsidR="005519ED" w:rsidRPr="007C4B55">
        <w:rPr>
          <w:b/>
          <w:sz w:val="28"/>
          <w:szCs w:val="28"/>
          <w:lang w:val="en-US"/>
        </w:rPr>
        <w:t>:</w:t>
      </w:r>
    </w:p>
    <w:p w:rsidR="000E7766" w:rsidRPr="007C4B55" w:rsidRDefault="000E7766" w:rsidP="0039198D">
      <w:pPr>
        <w:jc w:val="both"/>
        <w:rPr>
          <w:sz w:val="28"/>
          <w:szCs w:val="28"/>
          <w:lang w:val="en-US"/>
        </w:rPr>
      </w:pPr>
    </w:p>
    <w:p w:rsidR="007C4B55" w:rsidRPr="007C4B55" w:rsidRDefault="007C4B55" w:rsidP="007C4B55">
      <w:pPr>
        <w:ind w:firstLine="567"/>
        <w:jc w:val="both"/>
        <w:rPr>
          <w:sz w:val="28"/>
          <w:szCs w:val="28"/>
          <w:lang w:val="en-US"/>
        </w:rPr>
      </w:pPr>
      <w:r w:rsidRPr="007C4B55">
        <w:rPr>
          <w:sz w:val="28"/>
          <w:szCs w:val="28"/>
          <w:lang w:val="en-US"/>
        </w:rPr>
        <w:t>1. What international organizations involved in standardization do you know?</w:t>
      </w:r>
    </w:p>
    <w:p w:rsidR="007C4B55" w:rsidRPr="007C4B55" w:rsidRDefault="007C4B55" w:rsidP="007C4B55">
      <w:pPr>
        <w:ind w:firstLine="567"/>
        <w:jc w:val="both"/>
        <w:rPr>
          <w:sz w:val="28"/>
          <w:szCs w:val="28"/>
          <w:lang w:val="en-US"/>
        </w:rPr>
      </w:pPr>
      <w:r w:rsidRPr="007C4B55">
        <w:rPr>
          <w:sz w:val="28"/>
          <w:szCs w:val="28"/>
          <w:lang w:val="en-US"/>
        </w:rPr>
        <w:t>2. Goals and Organizational Structure of the Food and Agriculture Organization of the United Nations (FAO)</w:t>
      </w:r>
    </w:p>
    <w:p w:rsidR="007C4B55" w:rsidRPr="007C4B55" w:rsidRDefault="007C4B55" w:rsidP="007C4B55">
      <w:pPr>
        <w:ind w:firstLine="567"/>
        <w:jc w:val="both"/>
        <w:rPr>
          <w:sz w:val="28"/>
          <w:szCs w:val="28"/>
          <w:lang w:val="en-US"/>
        </w:rPr>
      </w:pPr>
      <w:r w:rsidRPr="007C4B55">
        <w:rPr>
          <w:sz w:val="28"/>
          <w:szCs w:val="28"/>
          <w:lang w:val="en-US"/>
        </w:rPr>
        <w:t>3. Give a brief description of the organizational structure of the ECE</w:t>
      </w:r>
    </w:p>
    <w:p w:rsidR="007C4B55" w:rsidRPr="007C4B55" w:rsidRDefault="007C4B55" w:rsidP="007C4B55">
      <w:pPr>
        <w:ind w:firstLine="567"/>
        <w:jc w:val="both"/>
        <w:rPr>
          <w:sz w:val="28"/>
          <w:szCs w:val="28"/>
          <w:lang w:val="en-US"/>
        </w:rPr>
      </w:pPr>
      <w:r w:rsidRPr="007C4B55">
        <w:rPr>
          <w:sz w:val="28"/>
          <w:szCs w:val="28"/>
          <w:lang w:val="en-US"/>
        </w:rPr>
        <w:t>4. The main objectives of the World Health Organization (WHO)</w:t>
      </w:r>
    </w:p>
    <w:p w:rsidR="007C4B55" w:rsidRPr="007C4B55" w:rsidRDefault="007C4B55" w:rsidP="007C4B55">
      <w:pPr>
        <w:ind w:firstLine="567"/>
        <w:jc w:val="both"/>
        <w:rPr>
          <w:sz w:val="28"/>
          <w:szCs w:val="28"/>
          <w:lang w:val="en-US"/>
        </w:rPr>
      </w:pPr>
      <w:r w:rsidRPr="007C4B55">
        <w:rPr>
          <w:sz w:val="28"/>
          <w:szCs w:val="28"/>
          <w:lang w:val="en-US"/>
        </w:rPr>
        <w:t>5. Organizational structure and tasks of the International Organization of Legal Metrology (OIML)</w:t>
      </w:r>
    </w:p>
    <w:p w:rsidR="000E7766" w:rsidRPr="007C4B55" w:rsidRDefault="007C4B55" w:rsidP="007C4B55">
      <w:pPr>
        <w:ind w:firstLine="567"/>
        <w:jc w:val="both"/>
        <w:rPr>
          <w:sz w:val="28"/>
          <w:szCs w:val="28"/>
          <w:lang w:val="en-US"/>
        </w:rPr>
      </w:pPr>
      <w:r w:rsidRPr="007C4B55">
        <w:rPr>
          <w:sz w:val="28"/>
          <w:szCs w:val="28"/>
          <w:lang w:val="en-US"/>
        </w:rPr>
        <w:t>6. History and development prospects of the Codex Alimentarius Commission</w:t>
      </w: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3E6177" w:rsidRPr="007C4B55" w:rsidRDefault="003E6177" w:rsidP="0039198D">
      <w:pPr>
        <w:jc w:val="both"/>
        <w:rPr>
          <w:b/>
          <w:sz w:val="28"/>
          <w:szCs w:val="28"/>
          <w:lang w:val="en-US"/>
        </w:rPr>
      </w:pPr>
    </w:p>
    <w:p w:rsidR="006B75D7" w:rsidRDefault="006B75D7">
      <w:pPr>
        <w:rPr>
          <w:b/>
          <w:sz w:val="28"/>
          <w:szCs w:val="28"/>
          <w:lang w:val="en-US"/>
        </w:rPr>
      </w:pPr>
      <w:r>
        <w:rPr>
          <w:b/>
          <w:sz w:val="28"/>
          <w:szCs w:val="28"/>
          <w:lang w:val="en-US"/>
        </w:rPr>
        <w:br w:type="page"/>
      </w:r>
    </w:p>
    <w:p w:rsidR="00F20DD5" w:rsidRPr="009B1076" w:rsidRDefault="00D657F5" w:rsidP="003E6177">
      <w:pPr>
        <w:ind w:firstLine="567"/>
        <w:jc w:val="both"/>
        <w:rPr>
          <w:b/>
          <w:sz w:val="28"/>
          <w:szCs w:val="28"/>
          <w:lang w:val="en-US"/>
        </w:rPr>
      </w:pPr>
      <w:r w:rsidRPr="00481F90">
        <w:rPr>
          <w:b/>
          <w:sz w:val="28"/>
          <w:szCs w:val="28"/>
          <w:lang w:val="en-US"/>
        </w:rPr>
        <w:lastRenderedPageBreak/>
        <w:t>1.</w:t>
      </w:r>
      <w:r w:rsidR="003040F8" w:rsidRPr="00481F90">
        <w:rPr>
          <w:b/>
          <w:sz w:val="28"/>
          <w:szCs w:val="28"/>
          <w:lang w:val="en-US"/>
        </w:rPr>
        <w:t>5</w:t>
      </w:r>
      <w:r w:rsidR="00F20DD5" w:rsidRPr="00481F90">
        <w:rPr>
          <w:b/>
          <w:sz w:val="28"/>
          <w:szCs w:val="28"/>
          <w:lang w:val="en-US"/>
        </w:rPr>
        <w:t xml:space="preserve"> </w:t>
      </w:r>
      <w:r w:rsidR="00481F90" w:rsidRPr="00481F90">
        <w:rPr>
          <w:b/>
          <w:sz w:val="28"/>
          <w:szCs w:val="28"/>
          <w:lang w:val="en-US"/>
        </w:rPr>
        <w:t xml:space="preserve">Regional standardization organizations. History and development prospects. </w:t>
      </w:r>
      <w:r w:rsidR="00481F90" w:rsidRPr="009B1076">
        <w:rPr>
          <w:b/>
          <w:sz w:val="28"/>
          <w:szCs w:val="28"/>
          <w:lang w:val="en-US"/>
        </w:rPr>
        <w:t>The main goals and objectives</w:t>
      </w:r>
    </w:p>
    <w:p w:rsidR="003E6177" w:rsidRDefault="00221C8B" w:rsidP="00221C8B">
      <w:pPr>
        <w:jc w:val="both"/>
        <w:rPr>
          <w:b/>
          <w:sz w:val="28"/>
          <w:szCs w:val="28"/>
          <w:lang w:val="en-US"/>
        </w:rPr>
      </w:pPr>
      <w:r w:rsidRPr="009B1076">
        <w:rPr>
          <w:b/>
          <w:sz w:val="28"/>
          <w:szCs w:val="28"/>
          <w:lang w:val="en-US"/>
        </w:rPr>
        <w:tab/>
      </w:r>
    </w:p>
    <w:p w:rsidR="006B75D7" w:rsidRPr="009B1076" w:rsidRDefault="006B75D7" w:rsidP="00221C8B">
      <w:pPr>
        <w:jc w:val="both"/>
        <w:rPr>
          <w:b/>
          <w:sz w:val="28"/>
          <w:szCs w:val="28"/>
          <w:lang w:val="en-US"/>
        </w:rPr>
      </w:pPr>
    </w:p>
    <w:p w:rsidR="00481F90" w:rsidRPr="00481F90" w:rsidRDefault="00481F90" w:rsidP="00481F90">
      <w:pPr>
        <w:ind w:firstLine="567"/>
        <w:jc w:val="both"/>
        <w:rPr>
          <w:sz w:val="28"/>
          <w:szCs w:val="28"/>
          <w:lang w:val="en-US"/>
        </w:rPr>
      </w:pPr>
      <w:r w:rsidRPr="00481F90">
        <w:rPr>
          <w:sz w:val="28"/>
          <w:szCs w:val="28"/>
          <w:lang w:val="en-US"/>
        </w:rPr>
        <w:t>Regional standardization - standardization, participation in which is open to the relevant authorities of countries of only one geographical or economic region in the world.</w:t>
      </w:r>
    </w:p>
    <w:p w:rsidR="00481F90" w:rsidRPr="00481F90" w:rsidRDefault="00481F90" w:rsidP="00481F90">
      <w:pPr>
        <w:ind w:firstLine="567"/>
        <w:jc w:val="both"/>
        <w:rPr>
          <w:sz w:val="28"/>
          <w:szCs w:val="28"/>
          <w:lang w:val="en-US"/>
        </w:rPr>
      </w:pPr>
      <w:r w:rsidRPr="00481F90">
        <w:rPr>
          <w:sz w:val="28"/>
          <w:szCs w:val="28"/>
          <w:lang w:val="en-US"/>
        </w:rPr>
        <w:t>Regional standard - a standard adopted by a regional standardization organization.</w:t>
      </w:r>
    </w:p>
    <w:p w:rsidR="00F20DD5" w:rsidRPr="00481F90" w:rsidRDefault="00481F90" w:rsidP="00481F90">
      <w:pPr>
        <w:ind w:firstLine="567"/>
        <w:jc w:val="both"/>
        <w:rPr>
          <w:sz w:val="28"/>
          <w:szCs w:val="28"/>
          <w:lang w:val="en-US"/>
        </w:rPr>
      </w:pPr>
      <w:r w:rsidRPr="00481F90">
        <w:rPr>
          <w:sz w:val="28"/>
          <w:szCs w:val="28"/>
          <w:lang w:val="en-US"/>
        </w:rPr>
        <w:t>Pan-European organizations for standardization (CEN, CENELEC, ETSI, etc.</w:t>
      </w:r>
      <w:r w:rsidR="00F20DD5" w:rsidRPr="00481F90">
        <w:rPr>
          <w:sz w:val="28"/>
          <w:szCs w:val="28"/>
          <w:lang w:val="en-US"/>
        </w:rPr>
        <w:t xml:space="preserve">). </w:t>
      </w:r>
    </w:p>
    <w:p w:rsidR="001C0C12" w:rsidRPr="00481F90" w:rsidRDefault="001C0C12" w:rsidP="003040F8">
      <w:pPr>
        <w:ind w:firstLine="708"/>
        <w:jc w:val="both"/>
        <w:rPr>
          <w:sz w:val="28"/>
          <w:szCs w:val="28"/>
          <w:lang w:val="en-US"/>
        </w:rPr>
      </w:pPr>
    </w:p>
    <w:p w:rsidR="00F20DD5" w:rsidRPr="00481F90" w:rsidRDefault="00481F90" w:rsidP="00D9694A">
      <w:pPr>
        <w:ind w:firstLine="567"/>
        <w:jc w:val="both"/>
        <w:rPr>
          <w:b/>
          <w:i/>
          <w:sz w:val="28"/>
          <w:szCs w:val="28"/>
          <w:lang w:val="en-US"/>
        </w:rPr>
      </w:pPr>
      <w:r w:rsidRPr="00481F90">
        <w:rPr>
          <w:b/>
          <w:i/>
          <w:sz w:val="28"/>
          <w:szCs w:val="28"/>
          <w:lang w:val="en-US"/>
        </w:rPr>
        <w:t>European Committee for Standardization (CEN)</w:t>
      </w:r>
    </w:p>
    <w:p w:rsidR="00481F90" w:rsidRPr="00481F90" w:rsidRDefault="00481F90" w:rsidP="00481F90">
      <w:pPr>
        <w:ind w:firstLine="567"/>
        <w:jc w:val="both"/>
        <w:rPr>
          <w:sz w:val="28"/>
          <w:szCs w:val="28"/>
          <w:lang w:val="en-US"/>
        </w:rPr>
      </w:pPr>
      <w:r w:rsidRPr="00481F90">
        <w:rPr>
          <w:sz w:val="28"/>
          <w:szCs w:val="28"/>
          <w:lang w:val="en-US"/>
        </w:rPr>
        <w:t>The main goal is to promote the development of trade in goods and services through the development of European standards (Euronorm EN).</w:t>
      </w:r>
    </w:p>
    <w:p w:rsidR="00481F90" w:rsidRPr="00481F90" w:rsidRDefault="00481F90" w:rsidP="00481F90">
      <w:pPr>
        <w:ind w:firstLine="567"/>
        <w:jc w:val="both"/>
        <w:rPr>
          <w:sz w:val="28"/>
          <w:szCs w:val="28"/>
          <w:lang w:val="en-US"/>
        </w:rPr>
      </w:pPr>
      <w:r w:rsidRPr="00481F90">
        <w:rPr>
          <w:sz w:val="28"/>
          <w:szCs w:val="28"/>
          <w:lang w:val="en-US"/>
        </w:rPr>
        <w:t>The areas of development of European standards are aviation equipment, water heating and gas appliances, components for hoisting mechanisms, welding and cutting, pipelines and pipes, pumping equipment</w:t>
      </w:r>
    </w:p>
    <w:p w:rsidR="00481F90" w:rsidRPr="00481F90" w:rsidRDefault="00481F90" w:rsidP="00481F90">
      <w:pPr>
        <w:ind w:firstLine="567"/>
        <w:jc w:val="both"/>
        <w:rPr>
          <w:sz w:val="28"/>
          <w:szCs w:val="28"/>
          <w:lang w:val="en-US"/>
        </w:rPr>
      </w:pPr>
      <w:r w:rsidRPr="00481F90">
        <w:rPr>
          <w:sz w:val="28"/>
          <w:szCs w:val="28"/>
          <w:lang w:val="en-US"/>
        </w:rPr>
        <w:t>Organizational structure - General Assembly, Governing Body, Program Committees, Technical Bureau, Technical Committees, Certification Committees.</w:t>
      </w:r>
    </w:p>
    <w:p w:rsidR="00481F90" w:rsidRPr="00481F90" w:rsidRDefault="00481F90" w:rsidP="00481F90">
      <w:pPr>
        <w:ind w:firstLine="567"/>
        <w:jc w:val="both"/>
        <w:rPr>
          <w:sz w:val="28"/>
          <w:szCs w:val="28"/>
          <w:lang w:val="en-US"/>
        </w:rPr>
      </w:pPr>
      <w:r w:rsidRPr="00481F90">
        <w:rPr>
          <w:sz w:val="28"/>
          <w:szCs w:val="28"/>
          <w:lang w:val="en-US"/>
        </w:rPr>
        <w:t>The European Committee for Standardization (until 1970 - the European Committee for the Coordination of Standards) has existed since 1961. Members of CEN are national standardization organizations of 18 European countries: Austria, Belgium, Great Britain, Greece, Denmark, Germany, Spain, Iceland, Italy, Luxembourg, Norway, the Netherlands, Portugal, Finland, Germany, France, Sweden, Switzerland. This is a closed organization, which until 1992. only EU and EFTA members were included (except for Liechtenstein, which does not have a national standardization organization). By decision of the CEN General Assembly, a new category of membership, an associate member, was created. Associative members can be any social, scientific, economic or other organization of a member country of CEN. Associative members are required to contribute to the achievement of the CEN goals. Contribute to the standardization process, take part in discussions of draft standards (before making a decision), but they do not have the right to vote.</w:t>
      </w:r>
    </w:p>
    <w:p w:rsidR="00481F90" w:rsidRPr="00481F90" w:rsidRDefault="00481F90" w:rsidP="00481F90">
      <w:pPr>
        <w:ind w:firstLine="567"/>
        <w:jc w:val="both"/>
        <w:rPr>
          <w:sz w:val="28"/>
          <w:szCs w:val="28"/>
          <w:lang w:val="en-US"/>
        </w:rPr>
      </w:pPr>
      <w:r w:rsidRPr="00481F90">
        <w:rPr>
          <w:sz w:val="28"/>
          <w:szCs w:val="28"/>
          <w:lang w:val="en-US"/>
        </w:rPr>
        <w:t>The standardization process at the European level for CEN includes the planning, development and adoption of a standard based on the consensus of all interested parties.</w:t>
      </w:r>
    </w:p>
    <w:p w:rsidR="00481F90" w:rsidRPr="00481F90" w:rsidRDefault="00481F90" w:rsidP="00481F90">
      <w:pPr>
        <w:ind w:firstLine="567"/>
        <w:jc w:val="both"/>
        <w:rPr>
          <w:sz w:val="28"/>
          <w:szCs w:val="28"/>
          <w:lang w:val="en-US"/>
        </w:rPr>
      </w:pPr>
      <w:r w:rsidRPr="00481F90">
        <w:rPr>
          <w:sz w:val="28"/>
          <w:szCs w:val="28"/>
          <w:lang w:val="en-US"/>
        </w:rPr>
        <w:t>When planning standardization work, proposals from national organizations are taken into account; European organizations (most often through EFTA); associative organs (AO); European trade associations.</w:t>
      </w:r>
    </w:p>
    <w:p w:rsidR="00481F90" w:rsidRPr="00481F90" w:rsidRDefault="00481F90" w:rsidP="00481F90">
      <w:pPr>
        <w:ind w:firstLine="567"/>
        <w:jc w:val="both"/>
        <w:rPr>
          <w:sz w:val="28"/>
          <w:szCs w:val="28"/>
          <w:lang w:val="en-US"/>
        </w:rPr>
      </w:pPr>
      <w:r w:rsidRPr="00481F90">
        <w:rPr>
          <w:sz w:val="28"/>
          <w:szCs w:val="28"/>
          <w:lang w:val="en-US"/>
        </w:rPr>
        <w:t>Preparation of draft standards is entrusted to the appropriate technical committee, which approves the initial draft (in three official languages), and after registering it with the central secretariat, the document becomes the official draft of the European standard.</w:t>
      </w:r>
    </w:p>
    <w:p w:rsidR="00481F90" w:rsidRPr="00481F90" w:rsidRDefault="00481F90" w:rsidP="00481F90">
      <w:pPr>
        <w:ind w:firstLine="567"/>
        <w:jc w:val="both"/>
        <w:rPr>
          <w:sz w:val="28"/>
          <w:szCs w:val="28"/>
          <w:lang w:val="en-US"/>
        </w:rPr>
      </w:pPr>
      <w:r w:rsidRPr="00481F90">
        <w:rPr>
          <w:sz w:val="28"/>
          <w:szCs w:val="28"/>
          <w:lang w:val="en-US"/>
        </w:rPr>
        <w:t>In some cases, the preparation of a draft standard is carried out within the framework of ISO. Moreover, the project manager is appointed by a representative of a European EU member state.</w:t>
      </w:r>
    </w:p>
    <w:p w:rsidR="001176E8" w:rsidRPr="00481F90" w:rsidRDefault="00481F90" w:rsidP="00481F90">
      <w:pPr>
        <w:ind w:firstLine="567"/>
        <w:jc w:val="both"/>
        <w:rPr>
          <w:sz w:val="28"/>
          <w:szCs w:val="28"/>
          <w:lang w:val="en-US"/>
        </w:rPr>
      </w:pPr>
      <w:r w:rsidRPr="00481F90">
        <w:rPr>
          <w:sz w:val="28"/>
          <w:szCs w:val="28"/>
          <w:lang w:val="en-US"/>
        </w:rPr>
        <w:lastRenderedPageBreak/>
        <w:t>The main goal of CEN is to promote the development of trade in goods and services by developing European standards (euronorms, EN), which could be referenced by EU, EFTA and other intergovernmental organizations in their directives; by ensuring uniform application in the member countries of international ISO and IEC standards; cooperation with all organizations of the region engaged in standardization; provision of certification services for compliance with European standards (euronorms)</w:t>
      </w:r>
      <w:r>
        <w:rPr>
          <w:sz w:val="28"/>
          <w:szCs w:val="28"/>
          <w:lang w:val="en-US"/>
        </w:rPr>
        <w:t>.</w:t>
      </w:r>
      <w:r w:rsidR="001176E8" w:rsidRPr="00481F90">
        <w:rPr>
          <w:sz w:val="28"/>
          <w:szCs w:val="28"/>
          <w:lang w:val="en-US"/>
        </w:rPr>
        <w:t xml:space="preserve">   </w:t>
      </w:r>
    </w:p>
    <w:p w:rsidR="00AD2E58" w:rsidRPr="00AD2E58" w:rsidRDefault="00AD2E58" w:rsidP="00AD2E58">
      <w:pPr>
        <w:ind w:firstLine="567"/>
        <w:jc w:val="both"/>
        <w:rPr>
          <w:sz w:val="28"/>
          <w:szCs w:val="28"/>
          <w:lang w:val="en-US"/>
        </w:rPr>
      </w:pPr>
      <w:r w:rsidRPr="00AD2E58">
        <w:rPr>
          <w:sz w:val="28"/>
          <w:szCs w:val="28"/>
          <w:lang w:val="en-US"/>
        </w:rPr>
        <w:t>CEN develops European standards in areas such as aviation equipment, gas water heaters, gas cylinders, components for hoisting mechanisms, gas stoves, welding and cutting, pipelines and pipes, pumping stations, etc.</w:t>
      </w:r>
    </w:p>
    <w:p w:rsidR="00AD2E58" w:rsidRPr="00AD2E58" w:rsidRDefault="00AD2E58" w:rsidP="00AD2E58">
      <w:pPr>
        <w:ind w:firstLine="567"/>
        <w:jc w:val="both"/>
        <w:rPr>
          <w:sz w:val="28"/>
          <w:szCs w:val="28"/>
          <w:lang w:val="en-US"/>
        </w:rPr>
      </w:pPr>
      <w:r w:rsidRPr="00AD2E58">
        <w:rPr>
          <w:sz w:val="28"/>
          <w:szCs w:val="28"/>
          <w:lang w:val="en-US"/>
        </w:rPr>
        <w:t>One of the principles of the CEN operation is the mandatory use of international ISO standards as the basis for the development of euronorms or the addition of the results achieved in ISO. The choice of priority should be justified by economic necessity, dictated by the degree of influence of the future standard on the development of mutually beneficial relations, the impossibility of applying an international or other standard for this, by the proposal of the CEN member countries or by the recommendations of the EU and EFTA bodies.</w:t>
      </w:r>
    </w:p>
    <w:p w:rsidR="00AD2E58" w:rsidRPr="00AD2E58" w:rsidRDefault="00AD2E58" w:rsidP="00AD2E58">
      <w:pPr>
        <w:ind w:firstLine="567"/>
        <w:jc w:val="both"/>
        <w:rPr>
          <w:sz w:val="28"/>
          <w:szCs w:val="28"/>
          <w:lang w:val="en-US"/>
        </w:rPr>
      </w:pPr>
      <w:r w:rsidRPr="00AD2E58">
        <w:rPr>
          <w:sz w:val="28"/>
          <w:szCs w:val="28"/>
          <w:lang w:val="en-US"/>
        </w:rPr>
        <w:t>The supreme organ of CEN is the General Assembly, which represents national standardization organizations, government bodies of member countries, the EU and EFTA, as well as associated organizations.</w:t>
      </w:r>
    </w:p>
    <w:p w:rsidR="00AD2E58" w:rsidRPr="00AD2E58" w:rsidRDefault="00AD2E58" w:rsidP="00AD2E58">
      <w:pPr>
        <w:ind w:firstLine="567"/>
        <w:jc w:val="both"/>
        <w:rPr>
          <w:sz w:val="28"/>
          <w:szCs w:val="28"/>
          <w:lang w:val="en-US"/>
        </w:rPr>
      </w:pPr>
      <w:r w:rsidRPr="00AD2E58">
        <w:rPr>
          <w:sz w:val="28"/>
          <w:szCs w:val="28"/>
          <w:lang w:val="en-US"/>
        </w:rPr>
        <w:t>The General Assembly elects the Governing Body, which performs the following functions:</w:t>
      </w:r>
    </w:p>
    <w:p w:rsidR="00AD2E58" w:rsidRPr="00AD2E58" w:rsidRDefault="00AD2E58" w:rsidP="00AD2E58">
      <w:pPr>
        <w:ind w:firstLine="567"/>
        <w:jc w:val="both"/>
        <w:rPr>
          <w:sz w:val="28"/>
          <w:szCs w:val="28"/>
          <w:lang w:val="en-US"/>
        </w:rPr>
      </w:pPr>
      <w:r w:rsidRPr="00AD2E58">
        <w:rPr>
          <w:sz w:val="28"/>
          <w:szCs w:val="28"/>
          <w:lang w:val="en-US"/>
        </w:rPr>
        <w:t>- establishing rules and methods for applying national standards of the participating countries and international standards in the development of European standards;</w:t>
      </w:r>
    </w:p>
    <w:p w:rsidR="00AD2E58" w:rsidRPr="00AD2E58" w:rsidRDefault="00AD2E58" w:rsidP="00AD2E58">
      <w:pPr>
        <w:ind w:firstLine="567"/>
        <w:jc w:val="both"/>
        <w:rPr>
          <w:sz w:val="28"/>
          <w:szCs w:val="28"/>
          <w:lang w:val="en-US"/>
        </w:rPr>
      </w:pPr>
      <w:r w:rsidRPr="00AD2E58">
        <w:rPr>
          <w:sz w:val="28"/>
          <w:szCs w:val="28"/>
          <w:lang w:val="en-US"/>
        </w:rPr>
        <w:t>- determination of the possibility of direct use of a national or international regulatory document as a European standard and monitoring its compliance;</w:t>
      </w:r>
    </w:p>
    <w:p w:rsidR="00AD2E58" w:rsidRPr="00AD2E58" w:rsidRDefault="00AD2E58" w:rsidP="00AD2E58">
      <w:pPr>
        <w:ind w:firstLine="567"/>
        <w:jc w:val="both"/>
        <w:rPr>
          <w:sz w:val="28"/>
          <w:szCs w:val="28"/>
          <w:lang w:val="en-US"/>
        </w:rPr>
      </w:pPr>
      <w:r w:rsidRPr="00AD2E58">
        <w:rPr>
          <w:sz w:val="28"/>
          <w:szCs w:val="28"/>
          <w:lang w:val="en-US"/>
        </w:rPr>
        <w:t>- coordination of work on national standardization within the region.</w:t>
      </w:r>
    </w:p>
    <w:p w:rsidR="00AD2E58" w:rsidRPr="00AD2E58" w:rsidRDefault="00AD2E58" w:rsidP="00AD2E58">
      <w:pPr>
        <w:ind w:firstLine="567"/>
        <w:jc w:val="both"/>
        <w:rPr>
          <w:sz w:val="28"/>
          <w:szCs w:val="28"/>
          <w:lang w:val="en-US"/>
        </w:rPr>
      </w:pPr>
      <w:r w:rsidRPr="00AD2E58">
        <w:rPr>
          <w:sz w:val="28"/>
          <w:szCs w:val="28"/>
          <w:lang w:val="en-US"/>
        </w:rPr>
        <w:t>The standardization policy is determined by the board of directors representing national organizations and approved by the General Assembly. Technical work on standardization is carried out by technical committees, the activities of which are coordinated by the Technical Bureau.</w:t>
      </w:r>
    </w:p>
    <w:p w:rsidR="00AD2E58" w:rsidRPr="00AD2E58" w:rsidRDefault="00AD2E58" w:rsidP="00AD2E58">
      <w:pPr>
        <w:ind w:firstLine="567"/>
        <w:jc w:val="both"/>
        <w:rPr>
          <w:sz w:val="28"/>
          <w:szCs w:val="28"/>
          <w:lang w:val="en-US"/>
        </w:rPr>
      </w:pPr>
      <w:r w:rsidRPr="00AD2E58">
        <w:rPr>
          <w:sz w:val="28"/>
          <w:szCs w:val="28"/>
          <w:lang w:val="en-US"/>
        </w:rPr>
        <w:t>Technical committees work in the following areas:</w:t>
      </w:r>
    </w:p>
    <w:p w:rsidR="00AD2E58" w:rsidRPr="00AD2E58" w:rsidRDefault="00AD2E58" w:rsidP="00AD2E58">
      <w:pPr>
        <w:ind w:firstLine="567"/>
        <w:jc w:val="both"/>
        <w:rPr>
          <w:sz w:val="28"/>
          <w:szCs w:val="28"/>
          <w:lang w:val="en-US"/>
        </w:rPr>
      </w:pPr>
      <w:r w:rsidRPr="00AD2E58">
        <w:rPr>
          <w:sz w:val="28"/>
          <w:szCs w:val="28"/>
          <w:lang w:val="en-US"/>
        </w:rPr>
        <w:t>- construction and civil engineering;</w:t>
      </w:r>
    </w:p>
    <w:p w:rsidR="00AD2E58" w:rsidRPr="00AD2E58" w:rsidRDefault="00AD2E58" w:rsidP="00AD2E58">
      <w:pPr>
        <w:ind w:firstLine="567"/>
        <w:jc w:val="both"/>
        <w:rPr>
          <w:sz w:val="28"/>
          <w:szCs w:val="28"/>
          <w:lang w:val="en-US"/>
        </w:rPr>
      </w:pPr>
      <w:r w:rsidRPr="00AD2E58">
        <w:rPr>
          <w:sz w:val="28"/>
          <w:szCs w:val="28"/>
          <w:lang w:val="en-US"/>
        </w:rPr>
        <w:t>- mechanical engineering;</w:t>
      </w:r>
    </w:p>
    <w:p w:rsidR="00AD2E58" w:rsidRPr="00AD2E58" w:rsidRDefault="00AD2E58" w:rsidP="00AD2E58">
      <w:pPr>
        <w:ind w:firstLine="567"/>
        <w:jc w:val="both"/>
        <w:rPr>
          <w:sz w:val="28"/>
          <w:szCs w:val="28"/>
          <w:lang w:val="en-US"/>
        </w:rPr>
      </w:pPr>
      <w:r w:rsidRPr="00AD2E58">
        <w:rPr>
          <w:sz w:val="28"/>
          <w:szCs w:val="28"/>
          <w:lang w:val="en-US"/>
        </w:rPr>
        <w:t>- healthcare;</w:t>
      </w:r>
    </w:p>
    <w:p w:rsidR="00AD2E58" w:rsidRPr="00AD2E58" w:rsidRDefault="00AD2E58" w:rsidP="00AD2E58">
      <w:pPr>
        <w:ind w:firstLine="567"/>
        <w:jc w:val="both"/>
        <w:rPr>
          <w:sz w:val="28"/>
          <w:szCs w:val="28"/>
          <w:lang w:val="en-US"/>
        </w:rPr>
      </w:pPr>
      <w:r w:rsidRPr="00AD2E58">
        <w:rPr>
          <w:sz w:val="28"/>
          <w:szCs w:val="28"/>
          <w:lang w:val="en-US"/>
        </w:rPr>
        <w:t>- health and safety in the workplace;</w:t>
      </w:r>
    </w:p>
    <w:p w:rsidR="00AD2E58" w:rsidRPr="00AD2E58" w:rsidRDefault="00AD2E58" w:rsidP="00AD2E58">
      <w:pPr>
        <w:ind w:firstLine="567"/>
        <w:jc w:val="both"/>
        <w:rPr>
          <w:sz w:val="28"/>
          <w:szCs w:val="28"/>
          <w:lang w:val="en-US"/>
        </w:rPr>
      </w:pPr>
      <w:r w:rsidRPr="00AD2E58">
        <w:rPr>
          <w:sz w:val="28"/>
          <w:szCs w:val="28"/>
          <w:lang w:val="en-US"/>
        </w:rPr>
        <w:t>- heat supply, cooling and ventilation;</w:t>
      </w:r>
    </w:p>
    <w:p w:rsidR="00AD2E58" w:rsidRPr="00AD2E58" w:rsidRDefault="00AD2E58" w:rsidP="00AD2E58">
      <w:pPr>
        <w:ind w:firstLine="567"/>
        <w:jc w:val="both"/>
        <w:rPr>
          <w:sz w:val="28"/>
          <w:szCs w:val="28"/>
          <w:lang w:val="en-US"/>
        </w:rPr>
      </w:pPr>
      <w:r w:rsidRPr="00AD2E58">
        <w:rPr>
          <w:sz w:val="28"/>
          <w:szCs w:val="28"/>
          <w:lang w:val="en-US"/>
        </w:rPr>
        <w:t>- transport and packaging;</w:t>
      </w:r>
    </w:p>
    <w:p w:rsidR="00AD2E58" w:rsidRPr="00AD2E58" w:rsidRDefault="00AD2E58" w:rsidP="00AD2E58">
      <w:pPr>
        <w:ind w:firstLine="567"/>
        <w:jc w:val="both"/>
        <w:rPr>
          <w:sz w:val="28"/>
          <w:szCs w:val="28"/>
          <w:lang w:val="en-US"/>
        </w:rPr>
      </w:pPr>
      <w:r w:rsidRPr="00AD2E58">
        <w:rPr>
          <w:sz w:val="28"/>
          <w:szCs w:val="28"/>
          <w:lang w:val="en-US"/>
        </w:rPr>
        <w:t>- information technology.</w:t>
      </w:r>
    </w:p>
    <w:p w:rsidR="00AD2E58" w:rsidRPr="00AD2E58" w:rsidRDefault="00AD2E58" w:rsidP="00AD2E58">
      <w:pPr>
        <w:ind w:firstLine="567"/>
        <w:jc w:val="both"/>
        <w:rPr>
          <w:sz w:val="28"/>
          <w:szCs w:val="28"/>
          <w:lang w:val="en-US"/>
        </w:rPr>
      </w:pPr>
      <w:r w:rsidRPr="00AD2E58">
        <w:rPr>
          <w:sz w:val="28"/>
          <w:szCs w:val="28"/>
          <w:lang w:val="en-US"/>
        </w:rPr>
        <w:t>The task of program support committees (program committees) is to accelerate the development of European standards by analyzing existing international or progressive national standards and collecting information that can be quickly and efficiently used in CEN.</w:t>
      </w:r>
    </w:p>
    <w:p w:rsidR="00AD2E58" w:rsidRPr="00AD2E58" w:rsidRDefault="00AD2E58" w:rsidP="00AD2E58">
      <w:pPr>
        <w:ind w:firstLine="567"/>
        <w:jc w:val="both"/>
        <w:rPr>
          <w:sz w:val="28"/>
          <w:szCs w:val="28"/>
          <w:lang w:val="en-US"/>
        </w:rPr>
      </w:pPr>
      <w:r w:rsidRPr="00AD2E58">
        <w:rPr>
          <w:sz w:val="28"/>
          <w:szCs w:val="28"/>
          <w:lang w:val="en-US"/>
        </w:rPr>
        <w:lastRenderedPageBreak/>
        <w:t>Program committees draw up a standardization program, adopt ISO and IEC standards as European standards or documents for harmonization; develop European standards or expect to receive results in ISO and IEC. Constant communication is maintained with these organizations, and adopting the European standard, the committee reports on the results of its work to ISO or IEC.</w:t>
      </w:r>
    </w:p>
    <w:p w:rsidR="00AD2E58" w:rsidRPr="00AD2E58" w:rsidRDefault="00AD2E58" w:rsidP="00AD2E58">
      <w:pPr>
        <w:ind w:firstLine="567"/>
        <w:jc w:val="both"/>
        <w:rPr>
          <w:sz w:val="28"/>
          <w:szCs w:val="28"/>
          <w:lang w:val="en-US"/>
        </w:rPr>
      </w:pPr>
      <w:r w:rsidRPr="00AD2E58">
        <w:rPr>
          <w:sz w:val="28"/>
          <w:szCs w:val="28"/>
          <w:lang w:val="en-US"/>
        </w:rPr>
        <w:t>Technical committees also rely on international standards in their work, maintain contacts with regional organizations, take into account the results of other technical committees that deal with related issues. Once the task assigned to the committees is completed, it can either be disbanded by the Technical Bureau or retains formal responsibility for revising the standard.</w:t>
      </w:r>
    </w:p>
    <w:p w:rsidR="00AD2E58" w:rsidRPr="00AD2E58" w:rsidRDefault="00AD2E58" w:rsidP="00AD2E58">
      <w:pPr>
        <w:ind w:firstLine="567"/>
        <w:jc w:val="both"/>
        <w:rPr>
          <w:sz w:val="28"/>
          <w:szCs w:val="28"/>
          <w:lang w:val="en-US"/>
        </w:rPr>
      </w:pPr>
      <w:r w:rsidRPr="00AD2E58">
        <w:rPr>
          <w:sz w:val="28"/>
          <w:szCs w:val="28"/>
          <w:lang w:val="en-US"/>
        </w:rPr>
        <w:t>The procedure for adoption of the standard includes the approval of the project by the working group of the technical committee, the distribution of the project by the technical bureaus to the member countries of the CEN through the national standardization organizations for voting on time. Euronorm (European standard) is considered adopted if no more than 20% of the vote is cast against the project. The adopted standard is introduced into the national standardization system of all member countries, including those who voted against. The Governing Body further considers the importance of this standard for EU member states. In case of a positive decision on binding in the EU Member States.</w:t>
      </w:r>
    </w:p>
    <w:p w:rsidR="00AD2E58" w:rsidRPr="00AD2E58" w:rsidRDefault="00AD2E58" w:rsidP="00AD2E58">
      <w:pPr>
        <w:ind w:firstLine="567"/>
        <w:jc w:val="both"/>
        <w:rPr>
          <w:sz w:val="28"/>
          <w:szCs w:val="28"/>
          <w:lang w:val="en-US"/>
        </w:rPr>
      </w:pPr>
      <w:r w:rsidRPr="00AD2E58">
        <w:rPr>
          <w:sz w:val="28"/>
          <w:szCs w:val="28"/>
          <w:lang w:val="en-US"/>
        </w:rPr>
        <w:t>The European standard adopted by CEN is published in two versions: as a European norm and as a national standard in CEN member countries. In the second version, the standard may contain an appendix in the form of recommendations and explanations that facilitate its understanding and application.</w:t>
      </w:r>
    </w:p>
    <w:p w:rsidR="00AD2E58" w:rsidRPr="00AD2E58" w:rsidRDefault="00AD2E58" w:rsidP="00AD2E58">
      <w:pPr>
        <w:ind w:firstLine="567"/>
        <w:jc w:val="both"/>
        <w:rPr>
          <w:sz w:val="28"/>
          <w:szCs w:val="28"/>
          <w:lang w:val="en-US"/>
        </w:rPr>
      </w:pPr>
      <w:r w:rsidRPr="00AD2E58">
        <w:rPr>
          <w:sz w:val="28"/>
          <w:szCs w:val="28"/>
          <w:lang w:val="en-US"/>
        </w:rPr>
        <w:t>In addition to developing standards for products, services, processes, CEN is standardizing product quality assurance systems, test methods and accreditation of testing laboratories. In this area, European standards have been created and approved - euronorms of the 29000 series (EN 29000), which essentially constitute the adoption of international standards ISO 9000 series “cover method”. The set of these regulatory documents includes five European standards:</w:t>
      </w:r>
    </w:p>
    <w:p w:rsidR="00AD2E58" w:rsidRPr="00AD2E58" w:rsidRDefault="00AD2E58" w:rsidP="00AD2E58">
      <w:pPr>
        <w:ind w:firstLine="567"/>
        <w:jc w:val="both"/>
        <w:rPr>
          <w:sz w:val="28"/>
          <w:szCs w:val="28"/>
          <w:lang w:val="en-US"/>
        </w:rPr>
      </w:pPr>
      <w:r w:rsidRPr="00AD2E58">
        <w:rPr>
          <w:sz w:val="28"/>
          <w:szCs w:val="28"/>
          <w:lang w:val="en-US"/>
        </w:rPr>
        <w:t> EN 29000 “General quality management and quality assurance standards, guidelines for selection and application”</w:t>
      </w:r>
    </w:p>
    <w:p w:rsidR="00AD2E58" w:rsidRPr="00AD2E58" w:rsidRDefault="00AD2E58" w:rsidP="00AD2E58">
      <w:pPr>
        <w:ind w:firstLine="567"/>
        <w:jc w:val="both"/>
        <w:rPr>
          <w:sz w:val="28"/>
          <w:szCs w:val="28"/>
          <w:lang w:val="en-US"/>
        </w:rPr>
      </w:pPr>
      <w:r w:rsidRPr="00AD2E58">
        <w:rPr>
          <w:sz w:val="28"/>
          <w:szCs w:val="28"/>
          <w:lang w:val="en-US"/>
        </w:rPr>
        <w:t>EN 29001 “Quality systems. A model for quality assurance in the design and (or) development, production, installation and services "</w:t>
      </w:r>
    </w:p>
    <w:p w:rsidR="00AD2E58" w:rsidRPr="00AD2E58" w:rsidRDefault="00AD2E58" w:rsidP="00AD2E58">
      <w:pPr>
        <w:ind w:firstLine="567"/>
        <w:jc w:val="both"/>
        <w:rPr>
          <w:sz w:val="28"/>
          <w:szCs w:val="28"/>
          <w:lang w:val="en-US"/>
        </w:rPr>
      </w:pPr>
      <w:r w:rsidRPr="00AD2E58">
        <w:rPr>
          <w:sz w:val="28"/>
          <w:szCs w:val="28"/>
          <w:lang w:val="en-US"/>
        </w:rPr>
        <w:t>EN 29002 “Quality systems, a model for ensuring quality in production and installation”</w:t>
      </w:r>
    </w:p>
    <w:p w:rsidR="00AD2E58" w:rsidRPr="00AD2E58" w:rsidRDefault="00AD2E58" w:rsidP="00AD2E58">
      <w:pPr>
        <w:ind w:firstLine="567"/>
        <w:jc w:val="both"/>
        <w:rPr>
          <w:sz w:val="28"/>
          <w:szCs w:val="28"/>
          <w:lang w:val="en-US"/>
        </w:rPr>
      </w:pPr>
      <w:r w:rsidRPr="00AD2E58">
        <w:rPr>
          <w:sz w:val="28"/>
          <w:szCs w:val="28"/>
          <w:lang w:val="en-US"/>
        </w:rPr>
        <w:t> EN 29003 “Quality systems. Quality Assurance Model for Final Inspection and Testing ”</w:t>
      </w:r>
    </w:p>
    <w:p w:rsidR="001176E8" w:rsidRPr="00AD2E58" w:rsidRDefault="00AD2E58" w:rsidP="00AD2E58">
      <w:pPr>
        <w:ind w:firstLine="567"/>
        <w:jc w:val="both"/>
        <w:rPr>
          <w:sz w:val="28"/>
          <w:szCs w:val="28"/>
          <w:lang w:val="en-US"/>
        </w:rPr>
      </w:pPr>
      <w:r w:rsidRPr="00AD2E58">
        <w:rPr>
          <w:sz w:val="28"/>
          <w:szCs w:val="28"/>
          <w:lang w:val="en-US"/>
        </w:rPr>
        <w:t>EN 29004 “General quality management and elements of a quality system. Guidelines"</w:t>
      </w:r>
      <w:r w:rsidR="001176E8" w:rsidRPr="00AD2E58">
        <w:rPr>
          <w:sz w:val="28"/>
          <w:szCs w:val="28"/>
          <w:lang w:val="en-US"/>
        </w:rPr>
        <w:t xml:space="preserve">.  </w:t>
      </w:r>
    </w:p>
    <w:p w:rsidR="00AD2E58" w:rsidRPr="00AD2E58" w:rsidRDefault="00AD2E58" w:rsidP="00AD2E58">
      <w:pPr>
        <w:ind w:firstLine="567"/>
        <w:jc w:val="both"/>
        <w:rPr>
          <w:sz w:val="28"/>
          <w:szCs w:val="28"/>
          <w:lang w:val="en-US"/>
        </w:rPr>
      </w:pPr>
      <w:r w:rsidRPr="00AD2E58">
        <w:rPr>
          <w:sz w:val="28"/>
          <w:szCs w:val="28"/>
          <w:lang w:val="en-US"/>
        </w:rPr>
        <w:t>In the field of testing, certification and accreditation, a set of regulatory documents was adopted from the seven fundamental European standards of the Euro-standard series 45000 (EN 45000):</w:t>
      </w:r>
    </w:p>
    <w:p w:rsidR="00AD2E58" w:rsidRPr="00AD2E58" w:rsidRDefault="00AD2E58" w:rsidP="00AD2E58">
      <w:pPr>
        <w:ind w:firstLine="567"/>
        <w:jc w:val="both"/>
        <w:rPr>
          <w:sz w:val="28"/>
          <w:szCs w:val="28"/>
          <w:lang w:val="en-US"/>
        </w:rPr>
      </w:pPr>
      <w:r w:rsidRPr="00AD2E58">
        <w:rPr>
          <w:sz w:val="28"/>
          <w:szCs w:val="28"/>
          <w:lang w:val="en-US"/>
        </w:rPr>
        <w:t>   EN 45001 “General criteria for the operation of testing laboratories”</w:t>
      </w:r>
    </w:p>
    <w:p w:rsidR="00AD2E58" w:rsidRPr="00AD2E58" w:rsidRDefault="00AD2E58" w:rsidP="00AD2E58">
      <w:pPr>
        <w:ind w:firstLine="567"/>
        <w:jc w:val="both"/>
        <w:rPr>
          <w:sz w:val="28"/>
          <w:szCs w:val="28"/>
          <w:lang w:val="en-US"/>
        </w:rPr>
      </w:pPr>
      <w:r w:rsidRPr="00AD2E58">
        <w:rPr>
          <w:sz w:val="28"/>
          <w:szCs w:val="28"/>
          <w:lang w:val="en-US"/>
        </w:rPr>
        <w:t> EN 45002 “General criteria for the assessment (certification) of testing laboratories”</w:t>
      </w:r>
    </w:p>
    <w:p w:rsidR="00AD2E58" w:rsidRPr="00AD2E58" w:rsidRDefault="00AD2E58" w:rsidP="00AD2E58">
      <w:pPr>
        <w:ind w:firstLine="567"/>
        <w:jc w:val="both"/>
        <w:rPr>
          <w:sz w:val="28"/>
          <w:szCs w:val="28"/>
          <w:lang w:val="en-US"/>
        </w:rPr>
      </w:pPr>
      <w:r w:rsidRPr="00AD2E58">
        <w:rPr>
          <w:sz w:val="28"/>
          <w:szCs w:val="28"/>
          <w:lang w:val="en-US"/>
        </w:rPr>
        <w:lastRenderedPageBreak/>
        <w:t>EN 45003 “General criteria for laboratory accreditation bodies”;</w:t>
      </w:r>
    </w:p>
    <w:p w:rsidR="00AD2E58" w:rsidRPr="00AD2E58" w:rsidRDefault="00AD2E58" w:rsidP="00AD2E58">
      <w:pPr>
        <w:ind w:firstLine="567"/>
        <w:jc w:val="both"/>
        <w:rPr>
          <w:sz w:val="28"/>
          <w:szCs w:val="28"/>
          <w:lang w:val="en-US"/>
        </w:rPr>
      </w:pPr>
      <w:r w:rsidRPr="00AD2E58">
        <w:rPr>
          <w:sz w:val="28"/>
          <w:szCs w:val="28"/>
          <w:lang w:val="en-US"/>
        </w:rPr>
        <w:t>EN 450011 “General criteria for certification bodies conducting product certification”;</w:t>
      </w:r>
    </w:p>
    <w:p w:rsidR="00AD2E58" w:rsidRPr="00AD2E58" w:rsidRDefault="00AD2E58" w:rsidP="00AD2E58">
      <w:pPr>
        <w:ind w:firstLine="567"/>
        <w:jc w:val="both"/>
        <w:rPr>
          <w:sz w:val="28"/>
          <w:szCs w:val="28"/>
          <w:lang w:val="en-US"/>
        </w:rPr>
      </w:pPr>
      <w:r w:rsidRPr="00AD2E58">
        <w:rPr>
          <w:sz w:val="28"/>
          <w:szCs w:val="28"/>
          <w:lang w:val="en-US"/>
        </w:rPr>
        <w:t>EN 450012 “General criteria for certification bodies responsible for certification of quality systems”</w:t>
      </w:r>
    </w:p>
    <w:p w:rsidR="00AD2E58" w:rsidRPr="00AD2E58" w:rsidRDefault="00AD2E58" w:rsidP="00AD2E58">
      <w:pPr>
        <w:ind w:firstLine="567"/>
        <w:jc w:val="both"/>
        <w:rPr>
          <w:sz w:val="28"/>
          <w:szCs w:val="28"/>
          <w:lang w:val="en-US"/>
        </w:rPr>
      </w:pPr>
      <w:r w:rsidRPr="00AD2E58">
        <w:rPr>
          <w:sz w:val="28"/>
          <w:szCs w:val="28"/>
          <w:lang w:val="en-US"/>
        </w:rPr>
        <w:t>EN 450013 “General criteria for certification bodies involved in certification of personnel”</w:t>
      </w:r>
    </w:p>
    <w:p w:rsidR="00AD2E58" w:rsidRPr="00AD2E58" w:rsidRDefault="00AD2E58" w:rsidP="00AD2E58">
      <w:pPr>
        <w:ind w:firstLine="567"/>
        <w:jc w:val="both"/>
        <w:rPr>
          <w:sz w:val="28"/>
          <w:szCs w:val="28"/>
          <w:lang w:val="en-US"/>
        </w:rPr>
      </w:pPr>
      <w:r w:rsidRPr="00AD2E58">
        <w:rPr>
          <w:sz w:val="28"/>
          <w:szCs w:val="28"/>
          <w:lang w:val="en-US"/>
        </w:rPr>
        <w:t>EN 450014 “General criteria for a supplier’s declaration of conformity to a standard."</w:t>
      </w:r>
    </w:p>
    <w:p w:rsidR="00AD2E58" w:rsidRPr="00AD2E58" w:rsidRDefault="00AD2E58" w:rsidP="00AD2E58">
      <w:pPr>
        <w:ind w:firstLine="567"/>
        <w:jc w:val="both"/>
        <w:rPr>
          <w:sz w:val="28"/>
          <w:szCs w:val="28"/>
          <w:lang w:val="en-US"/>
        </w:rPr>
      </w:pPr>
      <w:r w:rsidRPr="00AD2E58">
        <w:rPr>
          <w:sz w:val="28"/>
          <w:szCs w:val="28"/>
          <w:lang w:val="en-US"/>
        </w:rPr>
        <w:t>These standards are developed by CEN in conjunction with the European Committee for Standardization in Electrical Engineering (CENELEC).</w:t>
      </w:r>
    </w:p>
    <w:p w:rsidR="001176E8" w:rsidRPr="00AD2E58" w:rsidRDefault="00AD2E58" w:rsidP="00AD2E58">
      <w:pPr>
        <w:ind w:firstLine="567"/>
        <w:jc w:val="both"/>
        <w:rPr>
          <w:sz w:val="28"/>
          <w:szCs w:val="28"/>
          <w:lang w:val="en-US"/>
        </w:rPr>
      </w:pPr>
      <w:r w:rsidRPr="00AD2E58">
        <w:rPr>
          <w:sz w:val="28"/>
          <w:szCs w:val="28"/>
          <w:lang w:val="en-US"/>
        </w:rPr>
        <w:t>Current issues of CEN relate to the preparation of standards that meet emerging market needs, and their timely publication; eliminating the backlog of adoption of the standard from the publication of European directives; accelerate the adoption of standards, the number of which lags behind the number of projects from year to year</w:t>
      </w:r>
      <w:r w:rsidR="001176E8" w:rsidRPr="00AD2E58">
        <w:rPr>
          <w:sz w:val="28"/>
          <w:szCs w:val="28"/>
          <w:lang w:val="en-US"/>
        </w:rPr>
        <w:t xml:space="preserve">. </w:t>
      </w:r>
    </w:p>
    <w:p w:rsidR="001176E8" w:rsidRPr="00AD2E58" w:rsidRDefault="001176E8" w:rsidP="00254093">
      <w:pPr>
        <w:ind w:firstLine="708"/>
        <w:jc w:val="both"/>
        <w:rPr>
          <w:sz w:val="28"/>
          <w:szCs w:val="28"/>
          <w:lang w:val="en-US"/>
        </w:rPr>
      </w:pPr>
    </w:p>
    <w:p w:rsidR="00F20DD5" w:rsidRPr="00AD2E58" w:rsidRDefault="00AD2E58" w:rsidP="00127C99">
      <w:pPr>
        <w:ind w:firstLine="708"/>
        <w:jc w:val="both"/>
        <w:rPr>
          <w:b/>
          <w:i/>
          <w:sz w:val="28"/>
          <w:szCs w:val="28"/>
          <w:lang w:val="en-US"/>
        </w:rPr>
      </w:pPr>
      <w:r w:rsidRPr="00AD2E58">
        <w:rPr>
          <w:b/>
          <w:i/>
          <w:sz w:val="28"/>
          <w:szCs w:val="28"/>
          <w:lang w:val="en-US"/>
        </w:rPr>
        <w:t>European Committee for Standardization in Electrical Engineering (CENELEC)</w:t>
      </w:r>
    </w:p>
    <w:p w:rsidR="00AD2E58" w:rsidRPr="00AD2E58" w:rsidRDefault="00F20DD5" w:rsidP="00AD2E58">
      <w:pPr>
        <w:ind w:firstLine="567"/>
        <w:jc w:val="both"/>
        <w:rPr>
          <w:sz w:val="28"/>
          <w:szCs w:val="28"/>
          <w:lang w:val="en-US"/>
        </w:rPr>
      </w:pPr>
      <w:r w:rsidRPr="008E44CA">
        <w:rPr>
          <w:sz w:val="28"/>
          <w:szCs w:val="28"/>
        </w:rPr>
        <w:t>Цель</w:t>
      </w:r>
      <w:r w:rsidR="00127C99" w:rsidRPr="00AD2E58">
        <w:rPr>
          <w:sz w:val="28"/>
          <w:szCs w:val="28"/>
          <w:lang w:val="en-US"/>
        </w:rPr>
        <w:t xml:space="preserve"> </w:t>
      </w:r>
      <w:r w:rsidR="00AD2E58" w:rsidRPr="00AD2E58">
        <w:rPr>
          <w:sz w:val="28"/>
          <w:szCs w:val="28"/>
          <w:lang w:val="en-US"/>
        </w:rPr>
        <w:t>- development of standards for electrical products in conjunction with the EU and EFTA.</w:t>
      </w:r>
    </w:p>
    <w:p w:rsidR="00AD2E58" w:rsidRPr="00AD2E58" w:rsidRDefault="00AD2E58" w:rsidP="00AD2E58">
      <w:pPr>
        <w:ind w:firstLine="567"/>
        <w:jc w:val="both"/>
        <w:rPr>
          <w:sz w:val="28"/>
          <w:szCs w:val="28"/>
          <w:lang w:val="en-US"/>
        </w:rPr>
      </w:pPr>
      <w:r w:rsidRPr="00AD2E58">
        <w:rPr>
          <w:sz w:val="28"/>
          <w:szCs w:val="28"/>
          <w:lang w:val="en-US"/>
        </w:rPr>
        <w:t>The main tasks are the elimination of any technical differences between the national standards of the member countries, between certification procedures for product compliance with the standards.</w:t>
      </w:r>
    </w:p>
    <w:p w:rsidR="00AD2E58" w:rsidRPr="00AD2E58" w:rsidRDefault="00AD2E58" w:rsidP="00AD2E58">
      <w:pPr>
        <w:ind w:firstLine="567"/>
        <w:jc w:val="both"/>
        <w:rPr>
          <w:sz w:val="28"/>
          <w:szCs w:val="28"/>
          <w:lang w:val="en-US"/>
        </w:rPr>
      </w:pPr>
      <w:r w:rsidRPr="00AD2E58">
        <w:rPr>
          <w:sz w:val="28"/>
          <w:szCs w:val="28"/>
          <w:lang w:val="en-US"/>
        </w:rPr>
        <w:t>The main objects of standardization:</w:t>
      </w:r>
    </w:p>
    <w:p w:rsidR="00AD2E58" w:rsidRPr="00AD2E58" w:rsidRDefault="00AD2E58" w:rsidP="00AD2E58">
      <w:pPr>
        <w:ind w:firstLine="567"/>
        <w:jc w:val="both"/>
        <w:rPr>
          <w:sz w:val="28"/>
          <w:szCs w:val="28"/>
          <w:lang w:val="en-US"/>
        </w:rPr>
      </w:pPr>
      <w:r w:rsidRPr="00AD2E58">
        <w:rPr>
          <w:sz w:val="28"/>
          <w:szCs w:val="28"/>
          <w:lang w:val="en-US"/>
        </w:rPr>
        <w:t>- industrial and household equipment with a rated voltage of 50 to 1000 Volts of alternating current and 75-1500 Volts of direct current;</w:t>
      </w:r>
    </w:p>
    <w:p w:rsidR="00AD2E58" w:rsidRPr="00AD2E58" w:rsidRDefault="00AD2E58" w:rsidP="00AD2E58">
      <w:pPr>
        <w:ind w:firstLine="567"/>
        <w:jc w:val="both"/>
        <w:rPr>
          <w:sz w:val="28"/>
          <w:szCs w:val="28"/>
          <w:lang w:val="en-US"/>
        </w:rPr>
      </w:pPr>
      <w:r w:rsidRPr="00AD2E58">
        <w:rPr>
          <w:sz w:val="28"/>
          <w:szCs w:val="28"/>
          <w:lang w:val="en-US"/>
        </w:rPr>
        <w:t>- medical electrical equipment;</w:t>
      </w:r>
    </w:p>
    <w:p w:rsidR="00AD2E58" w:rsidRPr="00AD2E58" w:rsidRDefault="00AD2E58" w:rsidP="00AD2E58">
      <w:pPr>
        <w:ind w:firstLine="567"/>
        <w:jc w:val="both"/>
        <w:rPr>
          <w:sz w:val="28"/>
          <w:szCs w:val="28"/>
          <w:lang w:val="en-US"/>
        </w:rPr>
      </w:pPr>
      <w:r w:rsidRPr="00AD2E58">
        <w:rPr>
          <w:sz w:val="28"/>
          <w:szCs w:val="28"/>
          <w:lang w:val="en-US"/>
        </w:rPr>
        <w:t>- electromagnetic compatibility, including radio interference;</w:t>
      </w:r>
    </w:p>
    <w:p w:rsidR="00AD2E58" w:rsidRPr="00AD2E58" w:rsidRDefault="00AD2E58" w:rsidP="00AD2E58">
      <w:pPr>
        <w:ind w:firstLine="567"/>
        <w:jc w:val="both"/>
        <w:rPr>
          <w:sz w:val="28"/>
          <w:szCs w:val="28"/>
          <w:lang w:val="en-US"/>
        </w:rPr>
      </w:pPr>
      <w:r w:rsidRPr="00AD2E58">
        <w:rPr>
          <w:sz w:val="28"/>
          <w:szCs w:val="28"/>
          <w:lang w:val="en-US"/>
        </w:rPr>
        <w:t>- equipment for use in a potentially explosive atmosphere</w:t>
      </w:r>
    </w:p>
    <w:p w:rsidR="00AD2E58" w:rsidRPr="00AD2E58" w:rsidRDefault="00AD2E58" w:rsidP="00AD2E58">
      <w:pPr>
        <w:ind w:firstLine="567"/>
        <w:jc w:val="both"/>
        <w:rPr>
          <w:sz w:val="28"/>
          <w:szCs w:val="28"/>
          <w:lang w:val="en-US"/>
        </w:rPr>
      </w:pPr>
      <w:r w:rsidRPr="00AD2E58">
        <w:rPr>
          <w:sz w:val="28"/>
          <w:szCs w:val="28"/>
          <w:lang w:val="en-US"/>
        </w:rPr>
        <w:t>- metrological support of measuring instruments.</w:t>
      </w:r>
    </w:p>
    <w:p w:rsidR="00AD2E58" w:rsidRPr="00AD2E58" w:rsidRDefault="00AD2E58" w:rsidP="00AD2E58">
      <w:pPr>
        <w:ind w:firstLine="567"/>
        <w:jc w:val="both"/>
        <w:rPr>
          <w:sz w:val="28"/>
          <w:szCs w:val="28"/>
          <w:lang w:val="en-US"/>
        </w:rPr>
      </w:pPr>
      <w:r w:rsidRPr="00AD2E58">
        <w:rPr>
          <w:sz w:val="28"/>
          <w:szCs w:val="28"/>
          <w:lang w:val="en-US"/>
        </w:rPr>
        <w:t>SENELEC was established in 1971. the union of two European organizations - the European Committee for the Coordination of Electrotechnical Standards of the EFTA members and the European Committee for the Coordination of Electrotechnical Standards of the EU Member States (at that time the EEC).</w:t>
      </w:r>
    </w:p>
    <w:p w:rsidR="00AD2E58" w:rsidRPr="00AD2E58" w:rsidRDefault="00AD2E58" w:rsidP="00AD2E58">
      <w:pPr>
        <w:ind w:firstLine="567"/>
        <w:jc w:val="both"/>
        <w:rPr>
          <w:sz w:val="28"/>
          <w:szCs w:val="28"/>
          <w:lang w:val="en-US"/>
        </w:rPr>
      </w:pPr>
      <w:r w:rsidRPr="00AD2E58">
        <w:rPr>
          <w:sz w:val="28"/>
          <w:szCs w:val="28"/>
          <w:lang w:val="en-US"/>
        </w:rPr>
        <w:t>SENELEC members - 17 countries of Europe: Austria, Belgium, Great Britain, Greece, Denmark, Ireland, Spain, Italy, Luxembourg, Netherlands, Norway, Portugal, Finland, France, Germany, Switzerland, Sweden. All of them are represented by national electrotechnical committees and are members of the IEC (Except Luxembourg).</w:t>
      </w:r>
    </w:p>
    <w:p w:rsidR="00AD2E58" w:rsidRPr="00AD2E58" w:rsidRDefault="00AD2E58" w:rsidP="00AD2E58">
      <w:pPr>
        <w:ind w:firstLine="567"/>
        <w:jc w:val="both"/>
        <w:rPr>
          <w:sz w:val="28"/>
          <w:szCs w:val="28"/>
          <w:lang w:val="en-US"/>
        </w:rPr>
      </w:pPr>
      <w:r w:rsidRPr="00AD2E58">
        <w:rPr>
          <w:sz w:val="28"/>
          <w:szCs w:val="28"/>
          <w:lang w:val="en-US"/>
        </w:rPr>
        <w:t>The organization is headed by the General Assembly, in which member countries represent national standardization organizations and government bodies, as well as representatives from the EU and EFTA. The General Assembly elects the Governing Body, consisting of delegations (up to 5 members) from national organizations of member countries. The structures responsible for standardization are similar to those described for CEN. SENELEC closely cooperates with them.</w:t>
      </w:r>
    </w:p>
    <w:p w:rsidR="00AD2E58" w:rsidRPr="00AD2E58" w:rsidRDefault="00AD2E58" w:rsidP="00AD2E58">
      <w:pPr>
        <w:ind w:firstLine="567"/>
        <w:jc w:val="both"/>
        <w:rPr>
          <w:sz w:val="28"/>
          <w:szCs w:val="28"/>
          <w:lang w:val="en-US"/>
        </w:rPr>
      </w:pPr>
      <w:r w:rsidRPr="00AD2E58">
        <w:rPr>
          <w:sz w:val="28"/>
          <w:szCs w:val="28"/>
          <w:lang w:val="en-US"/>
        </w:rPr>
        <w:lastRenderedPageBreak/>
        <w:t>The main goal of CENELEC is to develop standards for electrical products in close cooperation with the EU and EFTA. CENELEC standards are seen as a necessary tool for creating a single European market</w:t>
      </w:r>
    </w:p>
    <w:p w:rsidR="00AD2E58" w:rsidRPr="00AD2E58" w:rsidRDefault="00AD2E58" w:rsidP="00AD2E58">
      <w:pPr>
        <w:ind w:firstLine="567"/>
        <w:jc w:val="both"/>
        <w:rPr>
          <w:sz w:val="28"/>
          <w:szCs w:val="28"/>
          <w:lang w:val="en-US"/>
        </w:rPr>
      </w:pPr>
      <w:r w:rsidRPr="00AD2E58">
        <w:rPr>
          <w:sz w:val="28"/>
          <w:szCs w:val="28"/>
          <w:lang w:val="en-US"/>
        </w:rPr>
        <w:t>The essence of the main direction of CENELEC’s work is to eliminate any technical differences between the national standards of member countries, between certification procedures for product compliance with standards and thereby prevent the occurrence of technical barriers to trade in goods of the electrical industry.</w:t>
      </w:r>
    </w:p>
    <w:p w:rsidR="00AD2E58" w:rsidRPr="00AD2E58" w:rsidRDefault="00AD2E58" w:rsidP="00AD2E58">
      <w:pPr>
        <w:ind w:firstLine="567"/>
        <w:jc w:val="both"/>
        <w:rPr>
          <w:sz w:val="28"/>
          <w:szCs w:val="28"/>
          <w:lang w:val="en-US"/>
        </w:rPr>
      </w:pPr>
      <w:r w:rsidRPr="00AD2E58">
        <w:rPr>
          <w:sz w:val="28"/>
          <w:szCs w:val="28"/>
          <w:lang w:val="en-US"/>
        </w:rPr>
        <w:t>When planning standardization work in the field of new technologies, the requirements of the EU and EFTA are taken into account, experts from CEN and other organizations are involved. So, if issues related to computer science are resolved, the European Conference of the Governing Bodies of Posts and Telecommunications is invited to participate.</w:t>
      </w:r>
    </w:p>
    <w:p w:rsidR="00AD2E58" w:rsidRPr="00AD2E58" w:rsidRDefault="00AD2E58" w:rsidP="00AD2E58">
      <w:pPr>
        <w:ind w:firstLine="567"/>
        <w:jc w:val="both"/>
        <w:rPr>
          <w:sz w:val="28"/>
          <w:szCs w:val="28"/>
          <w:lang w:val="en-US"/>
        </w:rPr>
      </w:pPr>
      <w:r w:rsidRPr="00AD2E58">
        <w:rPr>
          <w:sz w:val="28"/>
          <w:szCs w:val="28"/>
          <w:lang w:val="en-US"/>
        </w:rPr>
        <w:t>In addition, to create the EU and EFTA, CENELEC is developing European standards for certain types of electrical equipment, in which the European market is in urgent need, but their free flow is hindered by existing and potential technical barriers that may arise in the future.</w:t>
      </w:r>
    </w:p>
    <w:p w:rsidR="00AD2E58" w:rsidRPr="00AD2E58" w:rsidRDefault="00AD2E58" w:rsidP="00AD2E58">
      <w:pPr>
        <w:ind w:firstLine="567"/>
        <w:jc w:val="both"/>
        <w:rPr>
          <w:sz w:val="28"/>
          <w:szCs w:val="28"/>
          <w:lang w:val="en-US"/>
        </w:rPr>
      </w:pPr>
      <w:r w:rsidRPr="00AD2E58">
        <w:rPr>
          <w:sz w:val="28"/>
          <w:szCs w:val="28"/>
          <w:lang w:val="en-US"/>
        </w:rPr>
        <w:t>Another area of ​​activity of CENELEC is the harmonization of standards, which is led by the Technical Council, specially created to consider the recommendations and proposals of program committees. This work is necessary both to avoid duplication of IEC, and for timely application of international IEC standards (as well as their projects) as a basis for Euro-standards or their adoption as regional. The same analysis is carried out in relation to other organizations in the region. If any international standard is chosen as the base, CENELEC invites all national standardization organizations to stop the development of a standard in this area. The European standard CENELEC, created on the basis of the international, will be adopted as the national one. Such a procedure provided for by the general internal rules of CEN / CENELEC is called the “Inaction Agreement”.</w:t>
      </w:r>
    </w:p>
    <w:p w:rsidR="00AD2E58" w:rsidRPr="00AD2E58" w:rsidRDefault="00AD2E58" w:rsidP="00AD2E58">
      <w:pPr>
        <w:ind w:firstLine="567"/>
        <w:jc w:val="both"/>
        <w:rPr>
          <w:sz w:val="28"/>
          <w:szCs w:val="28"/>
          <w:lang w:val="en-US"/>
        </w:rPr>
      </w:pPr>
      <w:r w:rsidRPr="00AD2E58">
        <w:rPr>
          <w:sz w:val="28"/>
          <w:szCs w:val="28"/>
          <w:lang w:val="en-US"/>
        </w:rPr>
        <w:t>Regional standards adopted by CENELEC can take three forms:</w:t>
      </w:r>
    </w:p>
    <w:p w:rsidR="004729BD" w:rsidRPr="00AD2E58" w:rsidRDefault="00AD2E58" w:rsidP="00AD2E58">
      <w:pPr>
        <w:ind w:firstLine="567"/>
        <w:jc w:val="both"/>
        <w:rPr>
          <w:sz w:val="28"/>
          <w:szCs w:val="28"/>
          <w:lang w:val="en-US"/>
        </w:rPr>
      </w:pPr>
      <w:r w:rsidRPr="00AD2E58">
        <w:rPr>
          <w:sz w:val="28"/>
          <w:szCs w:val="28"/>
          <w:lang w:val="en-US"/>
        </w:rPr>
        <w:t>The European Standard (EN) is a European standard with an agreed technical text adopted by member countries as a national regulatory document. The organization’s rules prohibit making any changes to the text of the standard. EN is published in the three official languages ​​(English, French, German), and the publication of the title page with the official statement of endorsement is also allowed2. Euronorm numbering starts at 50001. At the national level, EN is allowed to be published in the language of the country with strict adherence to the text and the absence of any deviations. These or other national features of the conditions of application of the standard can be introduced into it in the form of an information application</w:t>
      </w:r>
      <w:r w:rsidR="004729BD" w:rsidRPr="00AD2E58">
        <w:rPr>
          <w:sz w:val="28"/>
          <w:szCs w:val="28"/>
          <w:lang w:val="en-US"/>
        </w:rPr>
        <w:t xml:space="preserve">. </w:t>
      </w:r>
    </w:p>
    <w:p w:rsidR="00B6444A" w:rsidRPr="00B6444A" w:rsidRDefault="00B6444A" w:rsidP="00B6444A">
      <w:pPr>
        <w:ind w:firstLine="567"/>
        <w:jc w:val="both"/>
        <w:rPr>
          <w:sz w:val="28"/>
          <w:szCs w:val="28"/>
          <w:lang w:val="en-US"/>
        </w:rPr>
      </w:pPr>
      <w:r w:rsidRPr="00B6444A">
        <w:rPr>
          <w:sz w:val="28"/>
          <w:szCs w:val="28"/>
          <w:lang w:val="en-US"/>
        </w:rPr>
        <w:t>Despite the similarities in the work of the technical bodies of CENELEC and CEN, it is nevertheless necessary to emphasize the specifics of the Committee on Electronic Components (CESS) and program committees. CESS is evaluating the quality of electronic components, which is considered a very specific area of ​​activity. In this regard, the Committee has its own General Secretariat and is directly subordinate to the CENELEC General Assembly. A separate CESS budget is made up of contributions from member countries.</w:t>
      </w:r>
    </w:p>
    <w:p w:rsidR="00B6444A" w:rsidRPr="00B6444A" w:rsidRDefault="00B6444A" w:rsidP="00B6444A">
      <w:pPr>
        <w:ind w:firstLine="567"/>
        <w:jc w:val="both"/>
        <w:rPr>
          <w:sz w:val="28"/>
          <w:szCs w:val="28"/>
          <w:lang w:val="en-US"/>
        </w:rPr>
      </w:pPr>
      <w:r w:rsidRPr="00B6444A">
        <w:rPr>
          <w:sz w:val="28"/>
          <w:szCs w:val="28"/>
          <w:lang w:val="en-US"/>
        </w:rPr>
        <w:lastRenderedPageBreak/>
        <w:t>Program committees report to the General Assembly during its sessions; their activities do not extend to the CESS and the Committee on Informatics. They are obliged to constantly monitor the work on standardization at all levels in order to timely correct the activities of SENELEC. To the same extent as CEN, CENELEC is interested in accelerating the development and adoption of European standards. Some measures have been taken in this direction: combining the stages of the survey and voting, strengthening the translation service, deciding on the participation of all CENELEC TCs in the consideration of IEC standards (including at the stage of preparation for publication projects) for a faster decision on their endorsement. All member countries are invited to analyze the funds of national standards that have no analogues in the IEC in order to identify among them suitable for use as a base in the development of CENELEC standards.</w:t>
      </w:r>
    </w:p>
    <w:p w:rsidR="00B6444A" w:rsidRPr="00B6444A" w:rsidRDefault="00B6444A" w:rsidP="00B6444A">
      <w:pPr>
        <w:ind w:firstLine="567"/>
        <w:jc w:val="both"/>
        <w:rPr>
          <w:sz w:val="28"/>
          <w:szCs w:val="28"/>
          <w:lang w:val="en-US"/>
        </w:rPr>
      </w:pPr>
      <w:r w:rsidRPr="00B6444A">
        <w:rPr>
          <w:sz w:val="28"/>
          <w:szCs w:val="28"/>
          <w:lang w:val="en-US"/>
        </w:rPr>
        <w:t>Information support, as noted above, is carried out on the basis of the relevant EU directive in conjunction with the Commission of the European Union (CES). The CEN \ SENELEC working group, together with the CES, established the procedure for disseminating information, obliging each committee - a CENELEC member and each national standardization organization - a CEN member, to timely inform each other about their standardization plans, which is laid down in the regional standardization program. To streamline activities in this area, an Information Technology Management Committee was created, and to avoid duplication, the European Conference of Postal and Telephone Communications is involved in the development. The Committee is involved in the planning and placement of technical specifications for the preparation of draft standards, scheduling and preparation of proposals to accelerate the adoption of particularly relevant standards.</w:t>
      </w:r>
    </w:p>
    <w:p w:rsidR="00B6444A" w:rsidRPr="00B6444A" w:rsidRDefault="00B6444A" w:rsidP="00B6444A">
      <w:pPr>
        <w:ind w:firstLine="567"/>
        <w:jc w:val="both"/>
        <w:rPr>
          <w:sz w:val="28"/>
          <w:szCs w:val="28"/>
          <w:lang w:val="en-US"/>
        </w:rPr>
      </w:pPr>
      <w:r w:rsidRPr="00B6444A">
        <w:rPr>
          <w:sz w:val="28"/>
          <w:szCs w:val="28"/>
          <w:lang w:val="en-US"/>
        </w:rPr>
        <w:t>In the field of information technology, in addition to the Committee, two target expert groups work: on certification in information technology and advising on the need for standardization in the field of production technologies.</w:t>
      </w:r>
    </w:p>
    <w:p w:rsidR="00B6444A" w:rsidRPr="00B6444A" w:rsidRDefault="00B6444A" w:rsidP="00B6444A">
      <w:pPr>
        <w:ind w:firstLine="567"/>
        <w:jc w:val="both"/>
        <w:rPr>
          <w:sz w:val="28"/>
          <w:szCs w:val="28"/>
          <w:lang w:val="en-US"/>
        </w:rPr>
      </w:pPr>
      <w:r w:rsidRPr="00B6444A">
        <w:rPr>
          <w:sz w:val="28"/>
          <w:szCs w:val="28"/>
          <w:lang w:val="en-US"/>
        </w:rPr>
        <w:t>There are several joint CEN \ SENELEC working groups: on systems for processing confidential messages, local networks, file transfer, administrative document structure, etc. European Open Systems Working Group, the goal of which is to seek the consent of all interested parties in the main areas of European standardization. Technical documents of this group are intended for all international organizations and SEN \ SENELEC.</w:t>
      </w:r>
    </w:p>
    <w:p w:rsidR="004729BD" w:rsidRPr="00B6444A" w:rsidRDefault="00B6444A" w:rsidP="00B6444A">
      <w:pPr>
        <w:ind w:firstLine="567"/>
        <w:jc w:val="both"/>
        <w:rPr>
          <w:sz w:val="28"/>
          <w:szCs w:val="28"/>
          <w:lang w:val="en-US"/>
        </w:rPr>
      </w:pPr>
      <w:r w:rsidRPr="00B6444A">
        <w:rPr>
          <w:sz w:val="28"/>
          <w:szCs w:val="28"/>
          <w:lang w:val="en-US"/>
        </w:rPr>
        <w:t>In addition, CEN \ CENELEC in the region, the European Telecommunications Standards Institute is standardizing in the field of telecommunications</w:t>
      </w:r>
      <w:r w:rsidR="004729BD" w:rsidRPr="00B6444A">
        <w:rPr>
          <w:sz w:val="28"/>
          <w:szCs w:val="28"/>
          <w:lang w:val="en-US"/>
        </w:rPr>
        <w:t xml:space="preserve">. </w:t>
      </w:r>
    </w:p>
    <w:p w:rsidR="00F20DD5" w:rsidRPr="009B1076" w:rsidRDefault="00B6444A" w:rsidP="00B57842">
      <w:pPr>
        <w:ind w:firstLine="567"/>
        <w:jc w:val="both"/>
        <w:rPr>
          <w:b/>
          <w:i/>
          <w:sz w:val="28"/>
          <w:szCs w:val="28"/>
          <w:lang w:val="en-US"/>
        </w:rPr>
      </w:pPr>
      <w:r w:rsidRPr="009B1076">
        <w:rPr>
          <w:b/>
          <w:i/>
          <w:sz w:val="28"/>
          <w:szCs w:val="28"/>
          <w:lang w:val="en-US"/>
        </w:rPr>
        <w:t>European Telecommunication Standardization Committee (ETSI)</w:t>
      </w:r>
    </w:p>
    <w:p w:rsidR="009B1076" w:rsidRPr="009B1076" w:rsidRDefault="009B1076" w:rsidP="009B1076">
      <w:pPr>
        <w:ind w:firstLine="567"/>
        <w:jc w:val="both"/>
        <w:rPr>
          <w:sz w:val="28"/>
          <w:szCs w:val="28"/>
          <w:lang w:val="en-US"/>
        </w:rPr>
      </w:pPr>
      <w:r w:rsidRPr="009B1076">
        <w:rPr>
          <w:sz w:val="28"/>
          <w:szCs w:val="28"/>
          <w:lang w:val="en-US"/>
        </w:rPr>
        <w:t>An organization established in 1988 to accelerate the harmonization of telecommunication standards.</w:t>
      </w:r>
    </w:p>
    <w:p w:rsidR="00F20DD5" w:rsidRPr="009B1076" w:rsidRDefault="009B1076" w:rsidP="009B1076">
      <w:pPr>
        <w:ind w:firstLine="567"/>
        <w:jc w:val="both"/>
        <w:rPr>
          <w:sz w:val="28"/>
          <w:szCs w:val="28"/>
          <w:lang w:val="en-US"/>
        </w:rPr>
      </w:pPr>
      <w:r w:rsidRPr="009B1076">
        <w:rPr>
          <w:sz w:val="28"/>
          <w:szCs w:val="28"/>
          <w:lang w:val="en-US"/>
        </w:rPr>
        <w:t>The main goal is to develop common standards on the basis of which an integrated telecommunication infrastructure is being created</w:t>
      </w:r>
      <w:r w:rsidR="00627AAD" w:rsidRPr="009B1076">
        <w:rPr>
          <w:sz w:val="28"/>
          <w:szCs w:val="28"/>
          <w:lang w:val="en-US"/>
        </w:rPr>
        <w:t>.</w:t>
      </w:r>
    </w:p>
    <w:p w:rsidR="00F20DD5" w:rsidRPr="009B1076" w:rsidRDefault="009B1076" w:rsidP="0068175D">
      <w:pPr>
        <w:ind w:firstLine="567"/>
        <w:jc w:val="both"/>
        <w:rPr>
          <w:b/>
          <w:i/>
          <w:sz w:val="28"/>
          <w:szCs w:val="28"/>
          <w:lang w:val="en-US"/>
        </w:rPr>
      </w:pPr>
      <w:r w:rsidRPr="009B1076">
        <w:rPr>
          <w:b/>
          <w:i/>
          <w:sz w:val="28"/>
          <w:szCs w:val="28"/>
          <w:lang w:val="en-US"/>
        </w:rPr>
        <w:t>Inter-Nordic Organization for Standardization (INSTA)</w:t>
      </w:r>
    </w:p>
    <w:p w:rsidR="009B1076" w:rsidRPr="009B1076" w:rsidRDefault="009B1076" w:rsidP="009B1076">
      <w:pPr>
        <w:ind w:firstLine="567"/>
        <w:jc w:val="both"/>
        <w:rPr>
          <w:sz w:val="28"/>
          <w:szCs w:val="28"/>
          <w:lang w:val="en-US"/>
        </w:rPr>
      </w:pPr>
      <w:r w:rsidRPr="009B1076">
        <w:rPr>
          <w:sz w:val="28"/>
          <w:szCs w:val="28"/>
          <w:lang w:val="en-US"/>
        </w:rPr>
        <w:t>It was created in 1952 by Denmark, Norway, Finland, Sweden.</w:t>
      </w:r>
    </w:p>
    <w:p w:rsidR="009B1076" w:rsidRPr="009B1076" w:rsidRDefault="009B1076" w:rsidP="009B1076">
      <w:pPr>
        <w:ind w:firstLine="567"/>
        <w:jc w:val="both"/>
        <w:rPr>
          <w:sz w:val="28"/>
          <w:szCs w:val="28"/>
          <w:lang w:val="en-US"/>
        </w:rPr>
      </w:pPr>
      <w:r w:rsidRPr="009B1076">
        <w:rPr>
          <w:sz w:val="28"/>
          <w:szCs w:val="28"/>
          <w:lang w:val="en-US"/>
        </w:rPr>
        <w:t>The main tasks are to facilitate the creation of harmonized national standards of the Scandinavian states, unify the technical requirements of national regulatory documents, and organize the exchange of information.</w:t>
      </w:r>
    </w:p>
    <w:p w:rsidR="009B1076" w:rsidRPr="009B1076" w:rsidRDefault="009B1076" w:rsidP="009B1076">
      <w:pPr>
        <w:ind w:firstLine="567"/>
        <w:jc w:val="both"/>
        <w:rPr>
          <w:sz w:val="28"/>
          <w:szCs w:val="28"/>
          <w:lang w:val="en-US"/>
        </w:rPr>
      </w:pPr>
      <w:r w:rsidRPr="009B1076">
        <w:rPr>
          <w:sz w:val="28"/>
          <w:szCs w:val="28"/>
          <w:lang w:val="en-US"/>
        </w:rPr>
        <w:lastRenderedPageBreak/>
        <w:t>Rule “4F” - INSTA working principles.</w:t>
      </w:r>
    </w:p>
    <w:p w:rsidR="009B1076" w:rsidRPr="009B1076" w:rsidRDefault="009B1076" w:rsidP="009B1076">
      <w:pPr>
        <w:ind w:firstLine="567"/>
        <w:jc w:val="both"/>
        <w:rPr>
          <w:sz w:val="28"/>
          <w:szCs w:val="28"/>
          <w:lang w:val="en-US"/>
        </w:rPr>
      </w:pPr>
      <w:r w:rsidRPr="009B1076">
        <w:rPr>
          <w:sz w:val="28"/>
          <w:szCs w:val="28"/>
          <w:lang w:val="en-US"/>
        </w:rPr>
        <w:t>The community of political, economic and cultural interests that has historically developed between the Scandinavian countries has led to the establishment of close contacts between them in various fields of activity, and in particular in the field of standardization. Since the economy of the Scandinavian countries largely depends on the level of foreign trade, the development of standardization of these countries is going in the international direction. In particular, Denmark at the end of 1972 refused to work on the creation of national standards, completely switching to international and regional documents. Currently, in addition to the national standardization organizations of the northern countries of Denmark, Iceland, Norway, Sweden, and Finland, 10 other organizations involved in the development of standards in the Scandinavian countries are members of INSTA.</w:t>
      </w:r>
    </w:p>
    <w:p w:rsidR="009B1076" w:rsidRPr="009B1076" w:rsidRDefault="009B1076" w:rsidP="009B1076">
      <w:pPr>
        <w:ind w:firstLine="567"/>
        <w:jc w:val="both"/>
        <w:rPr>
          <w:sz w:val="28"/>
          <w:szCs w:val="28"/>
          <w:lang w:val="en-US"/>
        </w:rPr>
      </w:pPr>
      <w:r w:rsidRPr="009B1076">
        <w:rPr>
          <w:sz w:val="28"/>
          <w:szCs w:val="28"/>
          <w:lang w:val="en-US"/>
        </w:rPr>
        <w:t>INSTA is an organization for cooperation of the countries of the region in the field of standardization, which is expressed in the exchange of information and work results in order to eliminate duplication and full use of shared resources. Insta does not publish its own, Scandinavian standards, but it is unifying the technical content of the national standards of the countries that cooperate in it.</w:t>
      </w:r>
    </w:p>
    <w:p w:rsidR="009B1076" w:rsidRPr="009B1076" w:rsidRDefault="009B1076" w:rsidP="009B1076">
      <w:pPr>
        <w:ind w:firstLine="567"/>
        <w:jc w:val="both"/>
        <w:rPr>
          <w:sz w:val="28"/>
          <w:szCs w:val="28"/>
          <w:lang w:val="en-US"/>
        </w:rPr>
      </w:pPr>
      <w:r w:rsidRPr="009B1076">
        <w:rPr>
          <w:sz w:val="28"/>
          <w:szCs w:val="28"/>
          <w:lang w:val="en-US"/>
        </w:rPr>
        <w:t>Normative documents and standards of Insta</w:t>
      </w:r>
    </w:p>
    <w:p w:rsidR="009B1076" w:rsidRPr="009B1076" w:rsidRDefault="009B1076" w:rsidP="009B1076">
      <w:pPr>
        <w:ind w:firstLine="567"/>
        <w:jc w:val="both"/>
        <w:rPr>
          <w:sz w:val="28"/>
          <w:szCs w:val="28"/>
          <w:lang w:val="en-US"/>
        </w:rPr>
      </w:pPr>
      <w:r w:rsidRPr="009B1076">
        <w:rPr>
          <w:sz w:val="28"/>
          <w:szCs w:val="28"/>
          <w:lang w:val="en-US"/>
        </w:rPr>
        <w:t>The international standards ISO, IEC, CEN and CEN ELEK, and other organizations are accepted as the basis for the developed regulatory documents. The developed documents are accepted as national after their projects are approved by all member countries of INSTA.</w:t>
      </w:r>
    </w:p>
    <w:p w:rsidR="009B1076" w:rsidRPr="009B1076" w:rsidRDefault="009B1076" w:rsidP="009B1076">
      <w:pPr>
        <w:ind w:firstLine="567"/>
        <w:jc w:val="both"/>
        <w:rPr>
          <w:sz w:val="28"/>
          <w:szCs w:val="28"/>
          <w:lang w:val="en-US"/>
        </w:rPr>
      </w:pPr>
      <w:r w:rsidRPr="009B1076">
        <w:rPr>
          <w:sz w:val="28"/>
          <w:szCs w:val="28"/>
          <w:lang w:val="en-US"/>
        </w:rPr>
        <w:t>There are two types of INSTA standards:</w:t>
      </w:r>
    </w:p>
    <w:p w:rsidR="009B1076" w:rsidRPr="009B1076" w:rsidRDefault="009B1076" w:rsidP="009B1076">
      <w:pPr>
        <w:ind w:firstLine="567"/>
        <w:jc w:val="both"/>
        <w:rPr>
          <w:sz w:val="28"/>
          <w:szCs w:val="28"/>
          <w:lang w:val="en-US"/>
        </w:rPr>
      </w:pPr>
      <w:r w:rsidRPr="009B1076">
        <w:rPr>
          <w:sz w:val="28"/>
          <w:szCs w:val="28"/>
          <w:lang w:val="en-US"/>
        </w:rPr>
        <w:t>- agreed standards;</w:t>
      </w:r>
    </w:p>
    <w:p w:rsidR="009B1076" w:rsidRPr="009B1076" w:rsidRDefault="009B1076" w:rsidP="009B1076">
      <w:pPr>
        <w:ind w:firstLine="567"/>
        <w:jc w:val="both"/>
        <w:rPr>
          <w:sz w:val="28"/>
          <w:szCs w:val="28"/>
          <w:lang w:val="en-US"/>
        </w:rPr>
      </w:pPr>
      <w:r w:rsidRPr="009B1076">
        <w:rPr>
          <w:sz w:val="28"/>
          <w:szCs w:val="28"/>
          <w:lang w:val="en-US"/>
        </w:rPr>
        <w:t>- harmonized standards.</w:t>
      </w:r>
    </w:p>
    <w:p w:rsidR="009B1076" w:rsidRPr="009B1076" w:rsidRDefault="009B1076" w:rsidP="009B1076">
      <w:pPr>
        <w:ind w:firstLine="567"/>
        <w:jc w:val="both"/>
        <w:rPr>
          <w:sz w:val="28"/>
          <w:szCs w:val="28"/>
          <w:lang w:val="en-US"/>
        </w:rPr>
      </w:pPr>
      <w:r w:rsidRPr="009B1076">
        <w:rPr>
          <w:sz w:val="28"/>
          <w:szCs w:val="28"/>
          <w:lang w:val="en-US"/>
        </w:rPr>
        <w:t>Harmonized standards are developed by unifying the technical content of national standards of different countries. When developing standards, INSTA is guided by the requirements of four “F”: consumer - Forbruker, manufacturer - Fobrikant, safety regulations - Forskrifter, research results - Forsksning.</w:t>
      </w:r>
    </w:p>
    <w:p w:rsidR="009B1076" w:rsidRPr="009B1076" w:rsidRDefault="009B1076" w:rsidP="009B1076">
      <w:pPr>
        <w:ind w:firstLine="567"/>
        <w:jc w:val="both"/>
        <w:rPr>
          <w:sz w:val="28"/>
          <w:szCs w:val="28"/>
          <w:lang w:val="en-US"/>
        </w:rPr>
      </w:pPr>
      <w:r w:rsidRPr="009B1076">
        <w:rPr>
          <w:sz w:val="28"/>
          <w:szCs w:val="28"/>
          <w:lang w:val="en-US"/>
        </w:rPr>
        <w:t>For standards, a special numbering has been introduced, which makes it possible to judge the number of standards developed, the degree of their use, and the level of practicality. The text of the standards is supplemented by a list of countries that have adopted the standard for use.</w:t>
      </w:r>
    </w:p>
    <w:p w:rsidR="009B1076" w:rsidRPr="009B1076" w:rsidRDefault="009B1076" w:rsidP="009B1076">
      <w:pPr>
        <w:ind w:firstLine="567"/>
        <w:jc w:val="both"/>
        <w:rPr>
          <w:sz w:val="28"/>
          <w:szCs w:val="28"/>
          <w:lang w:val="en-US"/>
        </w:rPr>
      </w:pPr>
      <w:r w:rsidRPr="009B1076">
        <w:rPr>
          <w:sz w:val="28"/>
          <w:szCs w:val="28"/>
          <w:lang w:val="en-US"/>
        </w:rPr>
        <w:t>Insta Harmonized Standards - Standards consistent with CEN standards. CEN is a closed organization, which includes national standardization organizations of Austria, Belgium, Great Britain, Greece, Denmark, Iceland, Spain, Ireland, Italy, Luxembourg, Norway, the Netherlands, Portugal, Finland, Germany, France, Sweden, Switzerland. The organization is expanding due to the entry into the EEC of new members.</w:t>
      </w:r>
    </w:p>
    <w:p w:rsidR="009B1076" w:rsidRPr="009B1076" w:rsidRDefault="009B1076" w:rsidP="009B1076">
      <w:pPr>
        <w:ind w:firstLine="567"/>
        <w:jc w:val="both"/>
        <w:rPr>
          <w:sz w:val="28"/>
          <w:szCs w:val="28"/>
          <w:lang w:val="en-US"/>
        </w:rPr>
      </w:pPr>
      <w:r w:rsidRPr="009B1076">
        <w:rPr>
          <w:sz w:val="28"/>
          <w:szCs w:val="28"/>
          <w:lang w:val="en-US"/>
        </w:rPr>
        <w:t>The main objective of CEN is to facilitate the trade in goods and services through the development of European standards (euronorm EN). The official languages ​​are French, English, German. The supreme body is the CEN General Assembly, the executive body is the Governing Body. Its functions include:</w:t>
      </w:r>
    </w:p>
    <w:p w:rsidR="009B1076" w:rsidRPr="009B1076" w:rsidRDefault="009B1076" w:rsidP="009B1076">
      <w:pPr>
        <w:ind w:firstLine="567"/>
        <w:jc w:val="both"/>
        <w:rPr>
          <w:sz w:val="28"/>
          <w:szCs w:val="28"/>
          <w:lang w:val="en-US"/>
        </w:rPr>
      </w:pPr>
      <w:r w:rsidRPr="009B1076">
        <w:rPr>
          <w:sz w:val="28"/>
          <w:szCs w:val="28"/>
          <w:lang w:val="en-US"/>
        </w:rPr>
        <w:t>- coordination of work on national standardization;</w:t>
      </w:r>
    </w:p>
    <w:p w:rsidR="009B1076" w:rsidRPr="009B1076" w:rsidRDefault="009B1076" w:rsidP="009B1076">
      <w:pPr>
        <w:ind w:firstLine="567"/>
        <w:jc w:val="both"/>
        <w:rPr>
          <w:sz w:val="28"/>
          <w:szCs w:val="28"/>
          <w:lang w:val="en-US"/>
        </w:rPr>
      </w:pPr>
      <w:r w:rsidRPr="009B1076">
        <w:rPr>
          <w:sz w:val="28"/>
          <w:szCs w:val="28"/>
          <w:lang w:val="en-US"/>
        </w:rPr>
        <w:lastRenderedPageBreak/>
        <w:t>- identification of national standards that, without processing, can be used as uniform standards:</w:t>
      </w:r>
    </w:p>
    <w:p w:rsidR="009B1076" w:rsidRPr="009B1076" w:rsidRDefault="009B1076" w:rsidP="009B1076">
      <w:pPr>
        <w:ind w:firstLine="567"/>
        <w:jc w:val="both"/>
        <w:rPr>
          <w:sz w:val="28"/>
          <w:szCs w:val="28"/>
          <w:lang w:val="en-US"/>
        </w:rPr>
      </w:pPr>
      <w:r w:rsidRPr="009B1076">
        <w:rPr>
          <w:sz w:val="28"/>
          <w:szCs w:val="28"/>
          <w:lang w:val="en-US"/>
        </w:rPr>
        <w:t>- determination of the use of common standards.</w:t>
      </w:r>
    </w:p>
    <w:p w:rsidR="009B1076" w:rsidRPr="009B1076" w:rsidRDefault="009B1076" w:rsidP="009B1076">
      <w:pPr>
        <w:ind w:firstLine="567"/>
        <w:jc w:val="both"/>
        <w:rPr>
          <w:sz w:val="28"/>
          <w:szCs w:val="28"/>
          <w:lang w:val="en-US"/>
        </w:rPr>
      </w:pPr>
      <w:r w:rsidRPr="009B1076">
        <w:rPr>
          <w:sz w:val="28"/>
          <w:szCs w:val="28"/>
          <w:lang w:val="en-US"/>
        </w:rPr>
        <w:t>Within the framework of CEN, the following regulatory documents are developed:</w:t>
      </w:r>
    </w:p>
    <w:p w:rsidR="009B1076" w:rsidRPr="009B1076" w:rsidRDefault="009B1076" w:rsidP="009B1076">
      <w:pPr>
        <w:ind w:firstLine="567"/>
        <w:jc w:val="both"/>
        <w:rPr>
          <w:sz w:val="28"/>
          <w:szCs w:val="28"/>
          <w:lang w:val="en-US"/>
        </w:rPr>
      </w:pPr>
      <w:r w:rsidRPr="009B1076">
        <w:rPr>
          <w:sz w:val="28"/>
          <w:szCs w:val="28"/>
          <w:lang w:val="en-US"/>
        </w:rPr>
        <w:t>- European standards;</w:t>
      </w:r>
    </w:p>
    <w:p w:rsidR="009B1076" w:rsidRPr="009B1076" w:rsidRDefault="009B1076" w:rsidP="009B1076">
      <w:pPr>
        <w:ind w:firstLine="567"/>
        <w:jc w:val="both"/>
        <w:rPr>
          <w:sz w:val="28"/>
          <w:szCs w:val="28"/>
          <w:lang w:val="en-US"/>
        </w:rPr>
      </w:pPr>
      <w:r w:rsidRPr="009B1076">
        <w:rPr>
          <w:sz w:val="28"/>
          <w:szCs w:val="28"/>
          <w:lang w:val="en-US"/>
        </w:rPr>
        <w:t>- documents on harmonization;</w:t>
      </w:r>
    </w:p>
    <w:p w:rsidR="009B1076" w:rsidRPr="009B1076" w:rsidRDefault="009B1076" w:rsidP="009B1076">
      <w:pPr>
        <w:ind w:firstLine="567"/>
        <w:jc w:val="both"/>
        <w:rPr>
          <w:sz w:val="28"/>
          <w:szCs w:val="28"/>
          <w:lang w:val="en-US"/>
        </w:rPr>
      </w:pPr>
      <w:r w:rsidRPr="009B1076">
        <w:rPr>
          <w:sz w:val="28"/>
          <w:szCs w:val="28"/>
          <w:lang w:val="en-US"/>
        </w:rPr>
        <w:t>- preliminary standards.</w:t>
      </w:r>
    </w:p>
    <w:p w:rsidR="009B1076" w:rsidRPr="009B1076" w:rsidRDefault="009B1076" w:rsidP="009B1076">
      <w:pPr>
        <w:ind w:firstLine="567"/>
        <w:jc w:val="both"/>
        <w:rPr>
          <w:sz w:val="28"/>
          <w:szCs w:val="28"/>
          <w:lang w:val="en-US"/>
        </w:rPr>
      </w:pPr>
      <w:r w:rsidRPr="009B1076">
        <w:rPr>
          <w:sz w:val="28"/>
          <w:szCs w:val="28"/>
          <w:lang w:val="en-US"/>
        </w:rPr>
        <w:t>Each European standard is published in two versions:</w:t>
      </w:r>
    </w:p>
    <w:p w:rsidR="00F82AE5" w:rsidRPr="009B1076" w:rsidRDefault="009B1076" w:rsidP="009B1076">
      <w:pPr>
        <w:ind w:firstLine="567"/>
        <w:jc w:val="both"/>
        <w:rPr>
          <w:sz w:val="28"/>
          <w:szCs w:val="28"/>
          <w:lang w:val="en-US"/>
        </w:rPr>
      </w:pPr>
      <w:r w:rsidRPr="009B1076">
        <w:rPr>
          <w:sz w:val="28"/>
          <w:szCs w:val="28"/>
          <w:lang w:val="en-US"/>
        </w:rPr>
        <w:t>- in the form in which it was approved after a vote by the Governing Body, in the three official languages</w:t>
      </w:r>
      <w:r w:rsidR="00F82AE5" w:rsidRPr="009B1076">
        <w:rPr>
          <w:sz w:val="28"/>
          <w:szCs w:val="28"/>
          <w:lang w:val="en-US"/>
        </w:rPr>
        <w:t xml:space="preserve">; </w:t>
      </w:r>
    </w:p>
    <w:p w:rsidR="009B1076" w:rsidRPr="009B1076" w:rsidRDefault="00F82AE5" w:rsidP="009B1076">
      <w:pPr>
        <w:ind w:firstLine="567"/>
        <w:jc w:val="both"/>
        <w:rPr>
          <w:sz w:val="28"/>
          <w:szCs w:val="28"/>
          <w:lang w:val="en-US"/>
        </w:rPr>
      </w:pPr>
      <w:r w:rsidRPr="009B1076">
        <w:rPr>
          <w:sz w:val="28"/>
          <w:szCs w:val="28"/>
          <w:lang w:val="en-US"/>
        </w:rPr>
        <w:t xml:space="preserve">- </w:t>
      </w:r>
      <w:r w:rsidR="009B1076" w:rsidRPr="009B1076">
        <w:rPr>
          <w:sz w:val="28"/>
          <w:szCs w:val="28"/>
          <w:lang w:val="en-US"/>
        </w:rPr>
        <w:t>in the form of a national standard of individual countries, which, in addition to the text of the relevant European standard, contains additional information in the form of an appendix, necessary for understanding and application of the European standard in CEN member countries.</w:t>
      </w:r>
    </w:p>
    <w:p w:rsidR="009B1076" w:rsidRPr="009B1076" w:rsidRDefault="009B1076" w:rsidP="009B1076">
      <w:pPr>
        <w:ind w:firstLine="567"/>
        <w:jc w:val="both"/>
        <w:rPr>
          <w:sz w:val="28"/>
          <w:szCs w:val="28"/>
          <w:lang w:val="en-US"/>
        </w:rPr>
      </w:pPr>
      <w:r w:rsidRPr="009B1076">
        <w:rPr>
          <w:sz w:val="28"/>
          <w:szCs w:val="28"/>
          <w:lang w:val="en-US"/>
        </w:rPr>
        <w:t>Harmonization documents are the easiest form of removing technical barriers to trade between countries. They differ from European standards in that they reflect administrative and legal norms that may interfere with the development of trade relations. Approval of a harmonization document or voting for the adoption of a European standard means that the respective country is obligated to start its application six months after approval as a national standard and not to use other nationality standards that differ from this standard.</w:t>
      </w:r>
    </w:p>
    <w:p w:rsidR="009B1076" w:rsidRPr="009B1076" w:rsidRDefault="009B1076" w:rsidP="009B1076">
      <w:pPr>
        <w:ind w:firstLine="567"/>
        <w:jc w:val="both"/>
        <w:rPr>
          <w:sz w:val="28"/>
          <w:szCs w:val="28"/>
          <w:lang w:val="en-US"/>
        </w:rPr>
      </w:pPr>
      <w:r w:rsidRPr="009B1076">
        <w:rPr>
          <w:sz w:val="28"/>
          <w:szCs w:val="28"/>
          <w:lang w:val="en-US"/>
        </w:rPr>
        <w:t>Preliminary standards are developed in the following cases:</w:t>
      </w:r>
    </w:p>
    <w:p w:rsidR="009B1076" w:rsidRPr="009B1076" w:rsidRDefault="009B1076" w:rsidP="009B1076">
      <w:pPr>
        <w:ind w:firstLine="567"/>
        <w:jc w:val="both"/>
        <w:rPr>
          <w:sz w:val="28"/>
          <w:szCs w:val="28"/>
          <w:lang w:val="en-US"/>
        </w:rPr>
      </w:pPr>
      <w:r w:rsidRPr="009B1076">
        <w:rPr>
          <w:sz w:val="28"/>
          <w:szCs w:val="28"/>
          <w:lang w:val="en-US"/>
        </w:rPr>
        <w:t>- a high level of innovation in the industry (production);</w:t>
      </w:r>
    </w:p>
    <w:p w:rsidR="009B1076" w:rsidRPr="009B1076" w:rsidRDefault="009B1076" w:rsidP="009B1076">
      <w:pPr>
        <w:ind w:firstLine="567"/>
        <w:jc w:val="both"/>
        <w:rPr>
          <w:sz w:val="28"/>
          <w:szCs w:val="28"/>
          <w:lang w:val="en-US"/>
        </w:rPr>
      </w:pPr>
      <w:r w:rsidRPr="009B1076">
        <w:rPr>
          <w:sz w:val="28"/>
          <w:szCs w:val="28"/>
          <w:lang w:val="en-US"/>
        </w:rPr>
        <w:t>- rapid changes in technology (for example, computer technology):</w:t>
      </w:r>
    </w:p>
    <w:p w:rsidR="009B1076" w:rsidRPr="009B1076" w:rsidRDefault="009B1076" w:rsidP="009B1076">
      <w:pPr>
        <w:ind w:firstLine="567"/>
        <w:jc w:val="both"/>
        <w:rPr>
          <w:sz w:val="28"/>
          <w:szCs w:val="28"/>
          <w:lang w:val="en-US"/>
        </w:rPr>
      </w:pPr>
      <w:r w:rsidRPr="009B1076">
        <w:rPr>
          <w:sz w:val="28"/>
          <w:szCs w:val="28"/>
          <w:lang w:val="en-US"/>
        </w:rPr>
        <w:t>- reduction of terms of coordination and approval of standards.</w:t>
      </w:r>
    </w:p>
    <w:p w:rsidR="009B1076" w:rsidRPr="009B1076" w:rsidRDefault="009B1076" w:rsidP="009B1076">
      <w:pPr>
        <w:ind w:firstLine="567"/>
        <w:jc w:val="both"/>
        <w:rPr>
          <w:sz w:val="28"/>
          <w:szCs w:val="28"/>
          <w:lang w:val="en-US"/>
        </w:rPr>
      </w:pPr>
      <w:r w:rsidRPr="009B1076">
        <w:rPr>
          <w:sz w:val="28"/>
          <w:szCs w:val="28"/>
          <w:lang w:val="en-US"/>
        </w:rPr>
        <w:t>In the latter case, the standards have a limited validity period of up to three years. During this period, the preparation of a long-term European standard is possible.</w:t>
      </w:r>
    </w:p>
    <w:p w:rsidR="009B1076" w:rsidRPr="009B1076" w:rsidRDefault="009B1076" w:rsidP="009B1076">
      <w:pPr>
        <w:ind w:firstLine="567"/>
        <w:jc w:val="both"/>
        <w:rPr>
          <w:sz w:val="28"/>
          <w:szCs w:val="28"/>
          <w:lang w:val="en-US"/>
        </w:rPr>
      </w:pPr>
      <w:r w:rsidRPr="009B1076">
        <w:rPr>
          <w:sz w:val="28"/>
          <w:szCs w:val="28"/>
          <w:lang w:val="en-US"/>
        </w:rPr>
        <w:t>The need to develop harmonized standards is explained by the significant dependence of the economy of the Scandinavian countries on the level of foreign trade; therefore, the development of standardization in them goes mainly in the international direction, in particular, in Europe.</w:t>
      </w:r>
    </w:p>
    <w:p w:rsidR="009B1076" w:rsidRPr="009B1076" w:rsidRDefault="009B1076" w:rsidP="009B1076">
      <w:pPr>
        <w:ind w:firstLine="567"/>
        <w:jc w:val="both"/>
        <w:rPr>
          <w:sz w:val="28"/>
          <w:szCs w:val="28"/>
          <w:lang w:val="en-US"/>
        </w:rPr>
      </w:pPr>
      <w:r w:rsidRPr="009B1076">
        <w:rPr>
          <w:sz w:val="28"/>
          <w:szCs w:val="28"/>
          <w:lang w:val="en-US"/>
        </w:rPr>
        <w:t>The result of this activity is harmonized standards that are cataloged.</w:t>
      </w:r>
    </w:p>
    <w:p w:rsidR="009B1076" w:rsidRPr="009B1076" w:rsidRDefault="009B1076" w:rsidP="009B1076">
      <w:pPr>
        <w:ind w:firstLine="567"/>
        <w:jc w:val="both"/>
        <w:rPr>
          <w:sz w:val="28"/>
          <w:szCs w:val="28"/>
          <w:lang w:val="en-US"/>
        </w:rPr>
      </w:pPr>
      <w:r w:rsidRPr="009B1076">
        <w:rPr>
          <w:sz w:val="28"/>
          <w:szCs w:val="28"/>
          <w:lang w:val="en-US"/>
        </w:rPr>
        <w:t>Insta sees its main task in harmonizing the national standards of the Scandinavian states.</w:t>
      </w:r>
    </w:p>
    <w:p w:rsidR="009B1076" w:rsidRPr="009B1076" w:rsidRDefault="009B1076" w:rsidP="009B1076">
      <w:pPr>
        <w:ind w:firstLine="567"/>
        <w:jc w:val="both"/>
        <w:rPr>
          <w:sz w:val="28"/>
          <w:szCs w:val="28"/>
          <w:lang w:val="en-US"/>
        </w:rPr>
      </w:pPr>
      <w:r w:rsidRPr="009B1076">
        <w:rPr>
          <w:sz w:val="28"/>
          <w:szCs w:val="28"/>
          <w:lang w:val="en-US"/>
        </w:rPr>
        <w:t>The objectives of INSTA are:</w:t>
      </w:r>
    </w:p>
    <w:p w:rsidR="009B1076" w:rsidRPr="009B1076" w:rsidRDefault="009B1076" w:rsidP="009B1076">
      <w:pPr>
        <w:ind w:firstLine="567"/>
        <w:jc w:val="both"/>
        <w:rPr>
          <w:sz w:val="28"/>
          <w:szCs w:val="28"/>
          <w:lang w:val="en-US"/>
        </w:rPr>
      </w:pPr>
      <w:r w:rsidRPr="009B1076">
        <w:rPr>
          <w:sz w:val="28"/>
          <w:szCs w:val="28"/>
          <w:lang w:val="en-US"/>
        </w:rPr>
        <w:t>- Promoting the creation of harmonized national standards for the Scandinavian countries.</w:t>
      </w:r>
    </w:p>
    <w:p w:rsidR="009B1076" w:rsidRPr="009B1076" w:rsidRDefault="009B1076" w:rsidP="009B1076">
      <w:pPr>
        <w:ind w:firstLine="567"/>
        <w:jc w:val="both"/>
        <w:rPr>
          <w:sz w:val="28"/>
          <w:szCs w:val="28"/>
          <w:lang w:val="en-US"/>
        </w:rPr>
      </w:pPr>
      <w:r w:rsidRPr="009B1076">
        <w:rPr>
          <w:sz w:val="28"/>
          <w:szCs w:val="28"/>
          <w:lang w:val="en-US"/>
        </w:rPr>
        <w:t>- dissemination of work experience in the field of standardization</w:t>
      </w:r>
    </w:p>
    <w:p w:rsidR="009B1076" w:rsidRPr="009B1076" w:rsidRDefault="009B1076" w:rsidP="009B1076">
      <w:pPr>
        <w:ind w:firstLine="567"/>
        <w:jc w:val="both"/>
        <w:rPr>
          <w:sz w:val="28"/>
          <w:szCs w:val="28"/>
          <w:lang w:val="en-US"/>
        </w:rPr>
      </w:pPr>
      <w:r w:rsidRPr="009B1076">
        <w:rPr>
          <w:sz w:val="28"/>
          <w:szCs w:val="28"/>
          <w:lang w:val="en-US"/>
        </w:rPr>
        <w:t>- development of coordinated positions of the Scandinavian countries in ISO, IEC, CEN, and other international organizations.</w:t>
      </w:r>
    </w:p>
    <w:p w:rsidR="009B1076" w:rsidRPr="009B1076" w:rsidRDefault="009B1076" w:rsidP="009B1076">
      <w:pPr>
        <w:ind w:firstLine="567"/>
        <w:jc w:val="both"/>
        <w:rPr>
          <w:sz w:val="28"/>
          <w:szCs w:val="28"/>
          <w:lang w:val="en-US"/>
        </w:rPr>
      </w:pPr>
      <w:r w:rsidRPr="009B1076">
        <w:rPr>
          <w:sz w:val="28"/>
          <w:szCs w:val="28"/>
          <w:lang w:val="en-US"/>
        </w:rPr>
        <w:t xml:space="preserve">The organization considers an important area of ​​its activity to achieve mutual understanding between the Scandinavian countries. For this, annual congresses are </w:t>
      </w:r>
      <w:r w:rsidRPr="009B1076">
        <w:rPr>
          <w:sz w:val="28"/>
          <w:szCs w:val="28"/>
          <w:lang w:val="en-US"/>
        </w:rPr>
        <w:lastRenderedPageBreak/>
        <w:t>held at which all controversial issues are discussed. By mutual agreement, Insta representatives participate in the work of national standardization bodies.</w:t>
      </w:r>
    </w:p>
    <w:p w:rsidR="009B1076" w:rsidRPr="009B1076" w:rsidRDefault="009B1076" w:rsidP="009B1076">
      <w:pPr>
        <w:ind w:firstLine="567"/>
        <w:jc w:val="both"/>
        <w:rPr>
          <w:sz w:val="28"/>
          <w:szCs w:val="28"/>
          <w:lang w:val="en-US"/>
        </w:rPr>
      </w:pPr>
      <w:r w:rsidRPr="009B1076">
        <w:rPr>
          <w:sz w:val="28"/>
          <w:szCs w:val="28"/>
          <w:lang w:val="en-US"/>
        </w:rPr>
        <w:t> INSTA has developed a special program to remove barriers in regional trade, according to which the automatic recognition of test results and control of goods is established if they were carried out for compliance with harmonized standards. INSTA has almost no prints. Her work is reported in national standardization journals and the KOPAN Newsletter.</w:t>
      </w:r>
    </w:p>
    <w:p w:rsidR="00807B44" w:rsidRPr="009B1076" w:rsidRDefault="009B1076" w:rsidP="009B1076">
      <w:pPr>
        <w:ind w:firstLine="567"/>
        <w:jc w:val="both"/>
        <w:rPr>
          <w:sz w:val="28"/>
          <w:szCs w:val="28"/>
          <w:lang w:val="en-US"/>
        </w:rPr>
      </w:pPr>
      <w:r w:rsidRPr="009B1076">
        <w:rPr>
          <w:sz w:val="28"/>
          <w:szCs w:val="28"/>
          <w:lang w:val="en-US"/>
        </w:rPr>
        <w:t>The priority areas in harmonization of national standards are recognized: machine and machine tools, workplace safety, operational reliability and safety of fire fighting equipment</w:t>
      </w:r>
      <w:r w:rsidR="00807B44" w:rsidRPr="009B1076">
        <w:rPr>
          <w:sz w:val="28"/>
          <w:szCs w:val="28"/>
          <w:lang w:val="en-US"/>
        </w:rPr>
        <w:t xml:space="preserve">.     </w:t>
      </w:r>
    </w:p>
    <w:p w:rsidR="00F82AE5" w:rsidRPr="009B1076" w:rsidRDefault="00F82AE5" w:rsidP="00F82AE5">
      <w:pPr>
        <w:ind w:firstLine="709"/>
        <w:jc w:val="both"/>
        <w:rPr>
          <w:b/>
          <w:caps/>
          <w:sz w:val="28"/>
          <w:szCs w:val="28"/>
          <w:lang w:val="en-US"/>
        </w:rPr>
      </w:pPr>
    </w:p>
    <w:p w:rsidR="00F82AE5" w:rsidRPr="009B1076" w:rsidRDefault="009B1076" w:rsidP="0068175D">
      <w:pPr>
        <w:ind w:firstLine="567"/>
        <w:jc w:val="both"/>
        <w:rPr>
          <w:b/>
          <w:sz w:val="28"/>
          <w:szCs w:val="28"/>
          <w:lang w:val="en-US"/>
        </w:rPr>
      </w:pPr>
      <w:r w:rsidRPr="009B1076">
        <w:rPr>
          <w:b/>
          <w:i/>
          <w:sz w:val="28"/>
          <w:szCs w:val="28"/>
          <w:lang w:val="en-US"/>
        </w:rPr>
        <w:t>EFTA Regional Organization for Standardization (European Free Trade Association, EFTA)</w:t>
      </w:r>
    </w:p>
    <w:p w:rsidR="00CA158C" w:rsidRPr="00CA158C" w:rsidRDefault="00CA158C" w:rsidP="00CA158C">
      <w:pPr>
        <w:ind w:firstLine="567"/>
        <w:jc w:val="both"/>
        <w:rPr>
          <w:sz w:val="28"/>
          <w:szCs w:val="28"/>
          <w:lang w:val="en-US"/>
        </w:rPr>
      </w:pPr>
      <w:r w:rsidRPr="00CA158C">
        <w:rPr>
          <w:sz w:val="28"/>
          <w:szCs w:val="28"/>
          <w:lang w:val="en-US"/>
        </w:rPr>
        <w:t>Like any regional organization, INSTA directs its efforts to removing technical barriers to trade both in the Scandinavian region and with the EU countries. The main ways to solve this problem are harmonization of standards, mutual recognition of test results, creation of a unified system of certification of product conformity. A significant role in this work is played by Denmark, Norway and Sweden as members of the EFTA.</w:t>
      </w:r>
    </w:p>
    <w:p w:rsidR="00CA158C" w:rsidRPr="00CA158C" w:rsidRDefault="00CA158C" w:rsidP="00CA158C">
      <w:pPr>
        <w:ind w:firstLine="567"/>
        <w:jc w:val="both"/>
        <w:rPr>
          <w:sz w:val="28"/>
          <w:szCs w:val="28"/>
          <w:lang w:val="en-US"/>
        </w:rPr>
      </w:pPr>
      <w:r w:rsidRPr="00CA158C">
        <w:rPr>
          <w:sz w:val="28"/>
          <w:szCs w:val="28"/>
          <w:lang w:val="en-US"/>
        </w:rPr>
        <w:t>The agreement on the establishment of the EFTA (European Free Trade Association, EFTA) was signed on November 20, 1959. in Stockholm and entered into force on May 3, 1960. The EFTA includes Norway, Switzerland, Iceland (since March 1, 1970). In accordance with a special protocol of January 4, 1960, Liechtenstein is an associate member of the EFTA due to the fact that since 1923. located in the customs union with Switzerland. Liechtenstein will be associate members of the EFTA as long as there is a customs union with Switzerland and as long as Switzerland is a member of the EFTA. Austria (1995), Great Britain (1972), Denmark (1972), Portugal (1985), Finland (1995) and Sweden (1995) joined the EFTA and became EU members. Location - Geneva (Switzerland).</w:t>
      </w:r>
    </w:p>
    <w:p w:rsidR="00CA158C" w:rsidRPr="00CA158C" w:rsidRDefault="00CA158C" w:rsidP="00CA158C">
      <w:pPr>
        <w:ind w:firstLine="567"/>
        <w:jc w:val="both"/>
        <w:rPr>
          <w:sz w:val="28"/>
          <w:szCs w:val="28"/>
          <w:lang w:val="en-US"/>
        </w:rPr>
      </w:pPr>
      <w:r w:rsidRPr="00CA158C">
        <w:rPr>
          <w:sz w:val="28"/>
          <w:szCs w:val="28"/>
          <w:lang w:val="en-US"/>
        </w:rPr>
        <w:t>The main objectives of the EFTA are:</w:t>
      </w:r>
    </w:p>
    <w:p w:rsidR="00CA158C" w:rsidRPr="00CA158C" w:rsidRDefault="00CA158C" w:rsidP="00CA158C">
      <w:pPr>
        <w:ind w:firstLine="567"/>
        <w:jc w:val="both"/>
        <w:rPr>
          <w:sz w:val="28"/>
          <w:szCs w:val="28"/>
          <w:lang w:val="en-US"/>
        </w:rPr>
      </w:pPr>
      <w:r w:rsidRPr="00CA158C">
        <w:rPr>
          <w:sz w:val="28"/>
          <w:szCs w:val="28"/>
          <w:lang w:val="en-US"/>
        </w:rPr>
        <w:t>- Contributing to the continuous growth of economic activity, ensuring full employment, increasing productivity, the rational use of resources, financial stability and the steady improvement of living standards in the territory of Member States:</w:t>
      </w:r>
    </w:p>
    <w:p w:rsidR="00CA158C" w:rsidRPr="00CA158C" w:rsidRDefault="00CA158C" w:rsidP="00CA158C">
      <w:pPr>
        <w:ind w:firstLine="567"/>
        <w:jc w:val="both"/>
        <w:rPr>
          <w:sz w:val="28"/>
          <w:szCs w:val="28"/>
          <w:lang w:val="en-US"/>
        </w:rPr>
      </w:pPr>
      <w:r w:rsidRPr="00CA158C">
        <w:rPr>
          <w:sz w:val="28"/>
          <w:szCs w:val="28"/>
          <w:lang w:val="en-US"/>
        </w:rPr>
        <w:t>- providing fair conditions for competition in trade between member states;</w:t>
      </w:r>
    </w:p>
    <w:p w:rsidR="00CA158C" w:rsidRPr="00CA158C" w:rsidRDefault="00CA158C" w:rsidP="00CA158C">
      <w:pPr>
        <w:ind w:firstLine="567"/>
        <w:jc w:val="both"/>
        <w:rPr>
          <w:sz w:val="28"/>
          <w:szCs w:val="28"/>
          <w:lang w:val="en-US"/>
        </w:rPr>
      </w:pPr>
      <w:r w:rsidRPr="00CA158C">
        <w:rPr>
          <w:sz w:val="28"/>
          <w:szCs w:val="28"/>
          <w:lang w:val="en-US"/>
        </w:rPr>
        <w:t>- the elimination of inequality in the conditions of supply of raw materials produced in the territory of the free trade zone;</w:t>
      </w:r>
    </w:p>
    <w:p w:rsidR="00CA158C" w:rsidRPr="00CA158C" w:rsidRDefault="00CA158C" w:rsidP="00CA158C">
      <w:pPr>
        <w:ind w:firstLine="567"/>
        <w:jc w:val="both"/>
        <w:rPr>
          <w:sz w:val="28"/>
          <w:szCs w:val="28"/>
          <w:lang w:val="en-US"/>
        </w:rPr>
      </w:pPr>
      <w:r w:rsidRPr="00CA158C">
        <w:rPr>
          <w:sz w:val="28"/>
          <w:szCs w:val="28"/>
          <w:lang w:val="en-US"/>
        </w:rPr>
        <w:t>- promoting the harmonious development and growth of world trade through the gradual elimination of trade barriers.</w:t>
      </w:r>
    </w:p>
    <w:p w:rsidR="00CA158C" w:rsidRPr="00CA158C" w:rsidRDefault="00CA158C" w:rsidP="00CA158C">
      <w:pPr>
        <w:ind w:firstLine="567"/>
        <w:jc w:val="both"/>
        <w:rPr>
          <w:sz w:val="28"/>
          <w:szCs w:val="28"/>
          <w:lang w:val="en-US"/>
        </w:rPr>
      </w:pPr>
      <w:r w:rsidRPr="00CA158C">
        <w:rPr>
          <w:sz w:val="28"/>
          <w:szCs w:val="28"/>
          <w:lang w:val="en-US"/>
        </w:rPr>
        <w:t>EFTA has the following structure:</w:t>
      </w:r>
    </w:p>
    <w:p w:rsidR="00CA158C" w:rsidRPr="00CA158C" w:rsidRDefault="00CA158C" w:rsidP="00CA158C">
      <w:pPr>
        <w:ind w:firstLine="567"/>
        <w:jc w:val="both"/>
        <w:rPr>
          <w:sz w:val="28"/>
          <w:szCs w:val="28"/>
          <w:lang w:val="en-US"/>
        </w:rPr>
      </w:pPr>
      <w:r w:rsidRPr="00CA158C">
        <w:rPr>
          <w:sz w:val="28"/>
          <w:szCs w:val="28"/>
          <w:lang w:val="en-US"/>
        </w:rPr>
        <w:t>EFTA Council;</w:t>
      </w:r>
    </w:p>
    <w:p w:rsidR="00CA158C" w:rsidRPr="00CA158C" w:rsidRDefault="00CA158C" w:rsidP="00CA158C">
      <w:pPr>
        <w:ind w:firstLine="567"/>
        <w:jc w:val="both"/>
        <w:rPr>
          <w:sz w:val="28"/>
          <w:szCs w:val="28"/>
          <w:lang w:val="en-US"/>
        </w:rPr>
      </w:pPr>
      <w:r w:rsidRPr="00CA158C">
        <w:rPr>
          <w:sz w:val="28"/>
          <w:szCs w:val="28"/>
          <w:lang w:val="en-US"/>
        </w:rPr>
        <w:t>Committees</w:t>
      </w:r>
    </w:p>
    <w:p w:rsidR="00CA158C" w:rsidRPr="00CA158C" w:rsidRDefault="00CA158C" w:rsidP="00CA158C">
      <w:pPr>
        <w:ind w:firstLine="567"/>
        <w:jc w:val="both"/>
        <w:rPr>
          <w:sz w:val="28"/>
          <w:szCs w:val="28"/>
          <w:lang w:val="en-US"/>
        </w:rPr>
      </w:pPr>
      <w:r w:rsidRPr="00CA158C">
        <w:rPr>
          <w:sz w:val="28"/>
          <w:szCs w:val="28"/>
          <w:lang w:val="en-US"/>
        </w:rPr>
        <w:t>Secretariat</w:t>
      </w:r>
    </w:p>
    <w:p w:rsidR="00CA158C" w:rsidRPr="00CA158C" w:rsidRDefault="00CA158C" w:rsidP="00CA158C">
      <w:pPr>
        <w:ind w:firstLine="567"/>
        <w:jc w:val="both"/>
        <w:rPr>
          <w:sz w:val="28"/>
          <w:szCs w:val="28"/>
          <w:lang w:val="en-US"/>
        </w:rPr>
      </w:pPr>
      <w:r w:rsidRPr="00CA158C">
        <w:rPr>
          <w:sz w:val="28"/>
          <w:szCs w:val="28"/>
          <w:lang w:val="en-US"/>
        </w:rPr>
        <w:t>The Council, composed of representatives of Member States, runs the Free Trade Association, serving as a forum for discussion and joint decision-making on various issues.</w:t>
      </w:r>
    </w:p>
    <w:p w:rsidR="00CA158C" w:rsidRPr="00CA158C" w:rsidRDefault="00CA158C" w:rsidP="00CA158C">
      <w:pPr>
        <w:ind w:firstLine="567"/>
        <w:jc w:val="both"/>
        <w:rPr>
          <w:sz w:val="28"/>
          <w:szCs w:val="28"/>
          <w:lang w:val="en-US"/>
        </w:rPr>
      </w:pPr>
      <w:r w:rsidRPr="00CA158C">
        <w:rPr>
          <w:sz w:val="28"/>
          <w:szCs w:val="28"/>
          <w:lang w:val="en-US"/>
        </w:rPr>
        <w:lastRenderedPageBreak/>
        <w:t>Decisions and recommendations are made, as a rule, unanimously. Decisions are binding on all member states; recommendations are binding on those states to which they are addressed. The Council meets twice a month at the level of ministers or permanent representatives. In its activities, it relies on a number of committees: customs experts, trade experts, an economic committee, an advisory committee (representatives of entrepreneurs and trade unions, up to five people from each member state), a parliamentary committee, a budget committee, and other expert groups that are convened from time to time consider special issues.</w:t>
      </w:r>
    </w:p>
    <w:p w:rsidR="00CA158C" w:rsidRPr="00CA158C" w:rsidRDefault="00CA158C" w:rsidP="00CA158C">
      <w:pPr>
        <w:ind w:firstLine="567"/>
        <w:jc w:val="both"/>
        <w:rPr>
          <w:sz w:val="28"/>
          <w:szCs w:val="28"/>
          <w:lang w:val="en-US"/>
        </w:rPr>
      </w:pPr>
      <w:r w:rsidRPr="00CA158C">
        <w:rPr>
          <w:sz w:val="28"/>
          <w:szCs w:val="28"/>
          <w:lang w:val="en-US"/>
        </w:rPr>
        <w:t>The Secretariat, led by the Secretary General, provides support to the Council for committees and expert groups. Six departments of the secretariat are responsible for issues of trade, economics, integration, the press and information, etc.</w:t>
      </w:r>
    </w:p>
    <w:p w:rsidR="00CA158C" w:rsidRPr="00CA158C" w:rsidRDefault="00CA158C" w:rsidP="00CA158C">
      <w:pPr>
        <w:ind w:firstLine="567"/>
        <w:jc w:val="both"/>
        <w:rPr>
          <w:sz w:val="28"/>
          <w:szCs w:val="28"/>
          <w:lang w:val="en-US"/>
        </w:rPr>
      </w:pPr>
      <w:r w:rsidRPr="00CA158C">
        <w:rPr>
          <w:sz w:val="28"/>
          <w:szCs w:val="28"/>
          <w:lang w:val="en-US"/>
        </w:rPr>
        <w:t>In the middle of 1959 (after the creation of the EEC) the Scandinavian countries proposed the creation of a free trade association from Western European countries that are not members of the EEC. The contract was signed by seven countries: Austria, Great Britain, Denmark, Norway, Portugal, Switzerland and Sweden.</w:t>
      </w:r>
    </w:p>
    <w:p w:rsidR="00CA158C" w:rsidRPr="00CA158C" w:rsidRDefault="00CA158C" w:rsidP="00CA158C">
      <w:pPr>
        <w:ind w:firstLine="567"/>
        <w:jc w:val="both"/>
        <w:rPr>
          <w:sz w:val="28"/>
          <w:szCs w:val="28"/>
          <w:lang w:val="en-US"/>
        </w:rPr>
      </w:pPr>
      <w:r w:rsidRPr="00CA158C">
        <w:rPr>
          <w:sz w:val="28"/>
          <w:szCs w:val="28"/>
          <w:lang w:val="en-US"/>
        </w:rPr>
        <w:t>To achieve the objectives of the EFTA, it was supposed: to gradually eliminate customs duties and quantitative restrictions on the import and export of industrial goods between the participating countries; to prohibit the provision of export subsidies and other actions aimed at the creation by member countries of a privileged position for their enterprises, etc.</w:t>
      </w:r>
    </w:p>
    <w:p w:rsidR="00F82AE5" w:rsidRPr="00CA158C" w:rsidRDefault="00CA158C" w:rsidP="00CA158C">
      <w:pPr>
        <w:ind w:firstLine="567"/>
        <w:jc w:val="both"/>
        <w:rPr>
          <w:sz w:val="28"/>
          <w:szCs w:val="28"/>
          <w:lang w:val="en-US"/>
        </w:rPr>
      </w:pPr>
      <w:r w:rsidRPr="00CA158C">
        <w:rPr>
          <w:sz w:val="28"/>
          <w:szCs w:val="28"/>
          <w:lang w:val="en-US"/>
        </w:rPr>
        <w:t>According to the agreement on the establishment of the EFTA, it is not intended to establish uniform customs duties in respect of third countries. This complicates the trade exchange between the participating countries, since there is a danger of the penetration into the territory of a country - a member of EFTA of goods from third countries through another participating country. In order to prevent this, a special system for controlling the origin of goods has been created. Goods originating from the participating countries are considered those in which the cost of raw materials and semi-finished products imported from third countries does not exceed 50%. The agreement on the establishment of the EFTA also does not provide for a joint economic policy, free movement of capital and labor. All its provisions are limited to foreign trade.</w:t>
      </w:r>
      <w:r w:rsidR="00F82AE5" w:rsidRPr="00CA158C">
        <w:rPr>
          <w:sz w:val="28"/>
          <w:szCs w:val="28"/>
          <w:lang w:val="en-US"/>
        </w:rPr>
        <w:t xml:space="preserve"> </w:t>
      </w:r>
    </w:p>
    <w:p w:rsidR="00CA158C" w:rsidRPr="00CA158C" w:rsidRDefault="00CA158C" w:rsidP="00CA158C">
      <w:pPr>
        <w:ind w:firstLine="567"/>
        <w:jc w:val="both"/>
        <w:rPr>
          <w:sz w:val="28"/>
          <w:szCs w:val="28"/>
          <w:lang w:val="en-US"/>
        </w:rPr>
      </w:pPr>
      <w:r w:rsidRPr="00CA158C">
        <w:rPr>
          <w:sz w:val="28"/>
          <w:szCs w:val="28"/>
          <w:lang w:val="en-US"/>
        </w:rPr>
        <w:t>Most EFTA member countries, led by the United Kingdom, viewed the Association as a temporary organization that would strengthen their position in future negotiations on accession to the EEC. In August 1961 Such a request was made by the United Kingdom and Denmark, and somewhat later by Austria, Switzerland, Sweden and Norway. The UK has negotiated with the EEC taking into account the interests of the rest of the EFTA countries. As a result of the negative position of France, these negotiations ended in failure in January 1963, which led to the intensification of the EFTA. By January 1, 1967 all customs duties and quantitative restrictions on trade in industrial goods between the participating countries (except Portugal) were eliminated. A year later, customs duties between EFTA and Finland were eliminated.</w:t>
      </w:r>
    </w:p>
    <w:p w:rsidR="00CA158C" w:rsidRPr="00CA158C" w:rsidRDefault="00CA158C" w:rsidP="00CA158C">
      <w:pPr>
        <w:ind w:firstLine="567"/>
        <w:jc w:val="both"/>
        <w:rPr>
          <w:sz w:val="28"/>
          <w:szCs w:val="28"/>
          <w:lang w:val="en-US"/>
        </w:rPr>
      </w:pPr>
      <w:r w:rsidRPr="00CA158C">
        <w:rPr>
          <w:sz w:val="28"/>
          <w:szCs w:val="28"/>
          <w:lang w:val="en-US"/>
        </w:rPr>
        <w:t xml:space="preserve">The exit of Great Britain and Denmark from the EFTA in 1972. noticeably weakened this organization and forced the remaining participants to look for ways to regulate economic relations with the EEC, which is the main trading partner of the </w:t>
      </w:r>
      <w:r w:rsidRPr="00CA158C">
        <w:rPr>
          <w:sz w:val="28"/>
          <w:szCs w:val="28"/>
          <w:lang w:val="en-US"/>
        </w:rPr>
        <w:lastRenderedPageBreak/>
        <w:t>Association member countries. As a result of difficult negotiations, all EFTA members, as well as Finland, concluded free trade agreements on industrial goods with the EEC, which entered into force in 1973. Based on them, a mutual reduction of customs duties was carried out, which were completely abolished on July 1, 1977. As a result of this, a free trade zone was formed in Western Europe, which included the EU and EFTA countries.</w:t>
      </w:r>
    </w:p>
    <w:p w:rsidR="00CA158C" w:rsidRPr="00CA158C" w:rsidRDefault="00CA158C" w:rsidP="00CA158C">
      <w:pPr>
        <w:ind w:firstLine="567"/>
        <w:jc w:val="both"/>
        <w:rPr>
          <w:sz w:val="28"/>
          <w:szCs w:val="28"/>
          <w:lang w:val="en-US"/>
        </w:rPr>
      </w:pPr>
      <w:r w:rsidRPr="00CA158C">
        <w:rPr>
          <w:sz w:val="28"/>
          <w:szCs w:val="28"/>
          <w:lang w:val="en-US"/>
        </w:rPr>
        <w:t>After that, EFTA continued to monitor the full implementation of the Stockholm Agreement. EFTA member states have concluded free trade agreements with countries of Central and Eastern Europe, including Bulgaria, Poland, Romania, Slovakia and the Czech Republic. Similar declarations were signed with the Baltic states. The agreements relate to trade in manufactured goods and agricultural products. Their goal is to support reforms in this part of Europe by stimulating trade ties.</w:t>
      </w:r>
    </w:p>
    <w:p w:rsidR="00CA158C" w:rsidRPr="00CA158C" w:rsidRDefault="00CA158C" w:rsidP="00CA158C">
      <w:pPr>
        <w:ind w:firstLine="567"/>
        <w:jc w:val="both"/>
        <w:rPr>
          <w:sz w:val="28"/>
          <w:szCs w:val="28"/>
          <w:lang w:val="en-US"/>
        </w:rPr>
      </w:pPr>
      <w:r w:rsidRPr="00CA158C">
        <w:rPr>
          <w:sz w:val="28"/>
          <w:szCs w:val="28"/>
          <w:lang w:val="en-US"/>
        </w:rPr>
        <w:t>The activities of EFTA had a positive impact on the development of the national economy of each participating country: trade between them increased, labor productivity and economic growth rates increased, and the positions of the Association member countries in the markets of third countries strengthened.</w:t>
      </w:r>
    </w:p>
    <w:p w:rsidR="00CA158C" w:rsidRPr="00CA158C" w:rsidRDefault="00CA158C" w:rsidP="00CA158C">
      <w:pPr>
        <w:ind w:firstLine="567"/>
        <w:jc w:val="both"/>
        <w:rPr>
          <w:sz w:val="28"/>
          <w:szCs w:val="28"/>
          <w:lang w:val="en-US"/>
        </w:rPr>
      </w:pPr>
      <w:r w:rsidRPr="00CA158C">
        <w:rPr>
          <w:sz w:val="28"/>
          <w:szCs w:val="28"/>
          <w:lang w:val="en-US"/>
        </w:rPr>
        <w:t>The existence of the EFTA in a significantly reduced composition after 1995. questions the long-term viability of this organization, although, as before, it can serve as a “waiting room” for countries wishing to join the EU. As a result of signing in 1992. Member States of the Treaty on the formation of the European Economic Area (European Economic Area, EEA) created a market that unites 18 countries with a population of about 37 million people.</w:t>
      </w:r>
    </w:p>
    <w:p w:rsidR="00283A62" w:rsidRPr="00CA158C" w:rsidRDefault="00CA158C" w:rsidP="00860538">
      <w:pPr>
        <w:ind w:firstLine="567"/>
        <w:jc w:val="both"/>
        <w:rPr>
          <w:i/>
          <w:sz w:val="28"/>
          <w:szCs w:val="28"/>
          <w:lang w:val="en-US"/>
        </w:rPr>
      </w:pPr>
      <w:r w:rsidRPr="00CA158C">
        <w:rPr>
          <w:sz w:val="28"/>
          <w:szCs w:val="28"/>
          <w:lang w:val="en-US"/>
        </w:rPr>
        <w:t>Switzerland, according to the outcome of the referendum, did not ratify the Treaty, which entered into force in 1994. The Agreement provides for: free movement of goods, services, capital and people; cooperation in such fields as science, education, environmental policy, social policy; creation of a legal system ensuring the implementation of general rules and norms. The agreement is supplemented by: bilateral agreements between the EFTA states and the European Union on the import of certain agricultural products; bilateral agreements between the European Union and Norway and Iceland on free trade in fish</w:t>
      </w:r>
      <w:r w:rsidR="00F82AE5" w:rsidRPr="00CA158C">
        <w:rPr>
          <w:sz w:val="28"/>
          <w:szCs w:val="28"/>
          <w:lang w:val="en-US"/>
        </w:rPr>
        <w:t xml:space="preserve">.  </w:t>
      </w:r>
    </w:p>
    <w:p w:rsidR="00283A62" w:rsidRPr="00CA158C" w:rsidRDefault="00283A62" w:rsidP="009440C7">
      <w:pPr>
        <w:ind w:firstLine="708"/>
        <w:jc w:val="both"/>
        <w:rPr>
          <w:i/>
          <w:sz w:val="28"/>
          <w:szCs w:val="28"/>
          <w:lang w:val="en-US"/>
        </w:rPr>
      </w:pPr>
    </w:p>
    <w:p w:rsidR="00F20DD5" w:rsidRPr="00E32C76" w:rsidRDefault="00860538" w:rsidP="002F3CB4">
      <w:pPr>
        <w:ind w:firstLine="567"/>
        <w:jc w:val="both"/>
        <w:rPr>
          <w:b/>
          <w:i/>
          <w:sz w:val="28"/>
          <w:szCs w:val="28"/>
          <w:lang w:val="en-US"/>
        </w:rPr>
      </w:pPr>
      <w:r w:rsidRPr="00E32C76">
        <w:rPr>
          <w:b/>
          <w:i/>
          <w:sz w:val="28"/>
          <w:szCs w:val="28"/>
          <w:lang w:val="en-US"/>
        </w:rPr>
        <w:t>International Association of Southeast Asian Nations (ASEAN</w:t>
      </w:r>
      <w:r w:rsidR="00F20DD5" w:rsidRPr="00E32C76">
        <w:rPr>
          <w:b/>
          <w:i/>
          <w:sz w:val="28"/>
          <w:szCs w:val="28"/>
          <w:lang w:val="en-US"/>
        </w:rPr>
        <w:t>)</w:t>
      </w:r>
    </w:p>
    <w:p w:rsidR="00E32C76" w:rsidRPr="00E32C76" w:rsidRDefault="00E32C76" w:rsidP="00E32C76">
      <w:pPr>
        <w:ind w:firstLine="567"/>
        <w:jc w:val="both"/>
        <w:rPr>
          <w:sz w:val="28"/>
          <w:szCs w:val="28"/>
          <w:lang w:val="en-US"/>
        </w:rPr>
      </w:pPr>
      <w:r w:rsidRPr="00E32C76">
        <w:rPr>
          <w:sz w:val="28"/>
          <w:szCs w:val="28"/>
          <w:lang w:val="en-US"/>
        </w:rPr>
        <w:t>The organization consists of national organizations for standardization and certification of ASEAN member countries: Malaysia, Thailand, Indonesia, Singapore, Philippines, Brunei Darussalam, Vietnam.</w:t>
      </w:r>
    </w:p>
    <w:p w:rsidR="00E32C76" w:rsidRPr="00E32C76" w:rsidRDefault="00E32C76" w:rsidP="00E32C76">
      <w:pPr>
        <w:ind w:firstLine="567"/>
        <w:jc w:val="both"/>
        <w:rPr>
          <w:sz w:val="28"/>
          <w:szCs w:val="28"/>
          <w:lang w:val="en-US"/>
        </w:rPr>
      </w:pPr>
      <w:r w:rsidRPr="00E32C76">
        <w:rPr>
          <w:sz w:val="28"/>
          <w:szCs w:val="28"/>
          <w:lang w:val="en-US"/>
        </w:rPr>
        <w:t>Malaysian Institute of Standards and Industrial Research (SIRIM) - further development and improvement of standardization to promote trade and industry, ensuring product safety for human life and health, advising industrial enterprises on the implementation of standards, conducting research in the field of latest technologies, providing industry with information on international standards ISO and IEC and the promotion of their adoption as national</w:t>
      </w:r>
    </w:p>
    <w:p w:rsidR="00E32C76" w:rsidRPr="00E32C76" w:rsidRDefault="00E32C76" w:rsidP="00E32C76">
      <w:pPr>
        <w:ind w:firstLine="567"/>
        <w:jc w:val="both"/>
        <w:rPr>
          <w:sz w:val="28"/>
          <w:szCs w:val="28"/>
          <w:lang w:val="en-US"/>
        </w:rPr>
      </w:pPr>
      <w:r w:rsidRPr="00E32C76">
        <w:rPr>
          <w:sz w:val="28"/>
          <w:szCs w:val="28"/>
          <w:lang w:val="en-US"/>
        </w:rPr>
        <w:t xml:space="preserve">Thailand Institute of Industrial Standards (TISI) - a structural unit of the Ministry of Industry, carries out all work on standardization, from planning to adoption. Draft standards are accepted only after the full consent of the parties </w:t>
      </w:r>
      <w:r w:rsidRPr="00E32C76">
        <w:rPr>
          <w:sz w:val="28"/>
          <w:szCs w:val="28"/>
          <w:lang w:val="en-US"/>
        </w:rPr>
        <w:lastRenderedPageBreak/>
        <w:t>concerned, both in text and in technical requirements. TISI also manages the certification of product conformity, tests are conducted by both TISI and industrial and university laboratories on its behalf.</w:t>
      </w:r>
    </w:p>
    <w:p w:rsidR="00E32C76" w:rsidRPr="00E32C76" w:rsidRDefault="00E32C76" w:rsidP="00E32C76">
      <w:pPr>
        <w:ind w:firstLine="567"/>
        <w:jc w:val="both"/>
        <w:rPr>
          <w:sz w:val="28"/>
          <w:szCs w:val="28"/>
          <w:lang w:val="en-US"/>
        </w:rPr>
      </w:pPr>
      <w:r w:rsidRPr="00E32C76">
        <w:rPr>
          <w:sz w:val="28"/>
          <w:szCs w:val="28"/>
          <w:lang w:val="en-US"/>
        </w:rPr>
        <w:t>National Standards Council of Indonesia (ISS).</w:t>
      </w:r>
    </w:p>
    <w:p w:rsidR="00F20DD5" w:rsidRPr="00E32C76" w:rsidRDefault="00E32C76" w:rsidP="00E32C76">
      <w:pPr>
        <w:ind w:firstLine="567"/>
        <w:jc w:val="both"/>
        <w:rPr>
          <w:sz w:val="28"/>
          <w:szCs w:val="28"/>
          <w:lang w:val="en-US"/>
        </w:rPr>
      </w:pPr>
      <w:r w:rsidRPr="00E32C76">
        <w:rPr>
          <w:sz w:val="28"/>
          <w:szCs w:val="28"/>
          <w:lang w:val="en-US"/>
        </w:rPr>
        <w:t>Tasks - coordination of activities of various organizations for standardization and certification, standardization programs, development of national policies in the field of and metrology, adoption of national standards after consensus, verification of national standards in metrological centers of the world, planning of national verification procedures</w:t>
      </w:r>
      <w:r>
        <w:rPr>
          <w:sz w:val="28"/>
          <w:szCs w:val="28"/>
          <w:lang w:val="en-US"/>
        </w:rPr>
        <w:t>.</w:t>
      </w:r>
      <w:r w:rsidR="00F20DD5" w:rsidRPr="00E32C76">
        <w:rPr>
          <w:sz w:val="28"/>
          <w:szCs w:val="28"/>
          <w:lang w:val="en-US"/>
        </w:rPr>
        <w:t xml:space="preserve">  </w:t>
      </w:r>
    </w:p>
    <w:p w:rsidR="009440C7" w:rsidRPr="00E32C76" w:rsidRDefault="009440C7" w:rsidP="0039198D">
      <w:pPr>
        <w:jc w:val="both"/>
        <w:rPr>
          <w:sz w:val="28"/>
          <w:szCs w:val="28"/>
          <w:lang w:val="en-US"/>
        </w:rPr>
      </w:pPr>
    </w:p>
    <w:p w:rsidR="00F20DD5" w:rsidRPr="00E32C76" w:rsidRDefault="00E32C76" w:rsidP="002F3CB4">
      <w:pPr>
        <w:ind w:firstLine="567"/>
        <w:jc w:val="both"/>
        <w:rPr>
          <w:b/>
          <w:i/>
          <w:sz w:val="28"/>
          <w:szCs w:val="28"/>
          <w:lang w:val="en-US"/>
        </w:rPr>
      </w:pPr>
      <w:r w:rsidRPr="00E32C76">
        <w:rPr>
          <w:b/>
          <w:i/>
          <w:sz w:val="28"/>
          <w:szCs w:val="28"/>
          <w:lang w:val="en-US"/>
        </w:rPr>
        <w:t>Pan American Standards Committee (COPANT</w:t>
      </w:r>
      <w:r w:rsidR="00F20DD5" w:rsidRPr="00E32C76">
        <w:rPr>
          <w:b/>
          <w:i/>
          <w:sz w:val="28"/>
          <w:szCs w:val="28"/>
          <w:lang w:val="en-US"/>
        </w:rPr>
        <w:t xml:space="preserve">). </w:t>
      </w:r>
    </w:p>
    <w:p w:rsidR="00E32C76" w:rsidRPr="00BF29B8" w:rsidRDefault="00E32C76" w:rsidP="00E32C76">
      <w:pPr>
        <w:ind w:firstLine="567"/>
        <w:jc w:val="both"/>
        <w:rPr>
          <w:sz w:val="28"/>
          <w:szCs w:val="28"/>
          <w:lang w:val="en-US"/>
        </w:rPr>
      </w:pPr>
      <w:r w:rsidRPr="00E32C76">
        <w:rPr>
          <w:sz w:val="28"/>
          <w:szCs w:val="28"/>
          <w:lang w:val="en-US"/>
        </w:rPr>
        <w:t xml:space="preserve">Composition - national organizations of Argentina, Bolivia, Brazil, Chile, Colombia, Costa Rica, Ecuador, Dominican Republic, Mexico. </w:t>
      </w:r>
      <w:r w:rsidRPr="00BF29B8">
        <w:rPr>
          <w:sz w:val="28"/>
          <w:szCs w:val="28"/>
          <w:lang w:val="en-US"/>
        </w:rPr>
        <w:t>Panama, Paraguay, Peru, Trinidad and Tobago, Uruguay, Venezuela.</w:t>
      </w:r>
    </w:p>
    <w:p w:rsidR="00F20DD5" w:rsidRPr="00E32C76" w:rsidRDefault="00E32C76" w:rsidP="00E32C76">
      <w:pPr>
        <w:ind w:firstLine="567"/>
        <w:jc w:val="both"/>
        <w:rPr>
          <w:sz w:val="28"/>
          <w:szCs w:val="28"/>
          <w:lang w:val="en-US"/>
        </w:rPr>
      </w:pPr>
      <w:r w:rsidRPr="00E32C76">
        <w:rPr>
          <w:sz w:val="28"/>
          <w:szCs w:val="28"/>
          <w:lang w:val="en-US"/>
        </w:rPr>
        <w:t>The goal is the management of technical barriers in regional trade through the development of cooperation between member countries on the development and application of regional standards, promoting the selection of issues in the areas of national standardization, the work of Latin American countries in the work of ISO and IEC, harmonization of regional regulatory documents with their requirements</w:t>
      </w:r>
      <w:r w:rsidR="00F20DD5" w:rsidRPr="00E32C76">
        <w:rPr>
          <w:sz w:val="28"/>
          <w:szCs w:val="28"/>
          <w:lang w:val="en-US"/>
        </w:rPr>
        <w:t>.</w:t>
      </w:r>
    </w:p>
    <w:p w:rsidR="009440C7" w:rsidRPr="00E32C76" w:rsidRDefault="009440C7" w:rsidP="009440C7">
      <w:pPr>
        <w:ind w:firstLine="708"/>
        <w:jc w:val="both"/>
        <w:rPr>
          <w:sz w:val="28"/>
          <w:szCs w:val="28"/>
          <w:lang w:val="en-US"/>
        </w:rPr>
      </w:pPr>
    </w:p>
    <w:p w:rsidR="00F20DD5" w:rsidRPr="00E32C76" w:rsidRDefault="00E32C76" w:rsidP="002F3CB4">
      <w:pPr>
        <w:ind w:firstLine="567"/>
        <w:jc w:val="both"/>
        <w:rPr>
          <w:b/>
          <w:i/>
          <w:sz w:val="28"/>
          <w:szCs w:val="28"/>
          <w:lang w:val="en-US"/>
        </w:rPr>
      </w:pPr>
      <w:r w:rsidRPr="00E32C76">
        <w:rPr>
          <w:b/>
          <w:i/>
          <w:sz w:val="28"/>
          <w:szCs w:val="28"/>
          <w:lang w:val="en-US"/>
        </w:rPr>
        <w:t>Standardization in the Commonwealth of Independent States (CIS</w:t>
      </w:r>
      <w:r w:rsidR="00F20DD5" w:rsidRPr="00E32C76">
        <w:rPr>
          <w:b/>
          <w:i/>
          <w:sz w:val="28"/>
          <w:szCs w:val="28"/>
          <w:lang w:val="en-US"/>
        </w:rPr>
        <w:t>).</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The beginning of the development of interstate standardization within the CIS was the “Agreement on an agreed policy in the field of standardization, metrology and certification”, signed by the heads of government of the CIS countries in March 1992.</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Noting the international nature of standardization, metrology and certification, the main objectives of the Agreement, which should be addressed through standardization, are:</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protection of the interests of consumers and each state party to the Agreement in matters of the quality of products and services that ensure safety for life, health and property of the population, and environmental protection;</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ensuring compatibility and interchangeability of products and other requirements of interstate interest;</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removal of technical barriers in production and trade, assistance in increasing the competitiveness of products of the states parties to the Agreement on world commodity markets;</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assistance in improving the security of economic facilities of the states parties to the Agreement in the event of natural and man-made disasters, as well as other emergency situations.</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xml:space="preserve">Thanks to the Agreement, the regulatory funds existing in the USSR were preserved (about 25 thousand state and 40 thousand industry standards, 35 classifiers of technical and economic information). Agreements were reached on the recognition of state standards of the former USSR (GOST) as </w:t>
      </w:r>
      <w:r w:rsidRPr="00E32C76">
        <w:rPr>
          <w:spacing w:val="-3"/>
          <w:w w:val="114"/>
          <w:sz w:val="28"/>
          <w:szCs w:val="28"/>
          <w:lang w:val="en-US"/>
        </w:rPr>
        <w:lastRenderedPageBreak/>
        <w:t>existing interstate standards and preservation of the abbreviation "GOST" for newly introduced interstate standards.</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Work on interstate standardization is based on the following principles:</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the mutual desire of all interested States parties to the Agreement to reach agreement on ensuring the quality and safety of mutually delivered products;</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the desirability of developing interstate standards, matching their achievements of science, technology and best practices, taking into account their social, economic, technical necessity and acceptability for application by the States parties to the Agreement;</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ensuring the harmonization of interstate standards with international and regional standards and their suitability for the certification of products, processes (works) and services.</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The main areas of work in the field of interstate standardization are:</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adoption of general rules for carrying out work on interstate standardization and the establishment of uniform (agreed, harmonized) requirements for products that ensure its safety for life, health and property of the population, environmental protection, compatibility and interchangeability, as well as common methods of control (testing);</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standardization of general technical requirements of interstate interest;</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organization of maintaining classifiers of technical and economic information, coding systems and their development;</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the formation, storage and maintenance of a fund of interstate standards, as well as international, regional and national standards of other countries, subject to relevant agreements and arrangements, the provision of States parties to the Agreement with these standards, the maintenance and storage of industry standards for the most important groups of products of interstate interest;</w:t>
      </w:r>
    </w:p>
    <w:p w:rsidR="00E32C76" w:rsidRPr="00E32C76" w:rsidRDefault="00E32C76" w:rsidP="00E32C76">
      <w:pPr>
        <w:shd w:val="clear" w:color="auto" w:fill="FFFFFF"/>
        <w:tabs>
          <w:tab w:val="left" w:pos="581"/>
        </w:tabs>
        <w:ind w:firstLine="567"/>
        <w:jc w:val="both"/>
        <w:rPr>
          <w:spacing w:val="-3"/>
          <w:w w:val="114"/>
          <w:sz w:val="28"/>
          <w:szCs w:val="28"/>
          <w:lang w:val="en-US"/>
        </w:rPr>
      </w:pPr>
      <w:r w:rsidRPr="00E32C76">
        <w:rPr>
          <w:spacing w:val="-3"/>
          <w:w w:val="114"/>
          <w:sz w:val="28"/>
          <w:szCs w:val="28"/>
          <w:lang w:val="en-US"/>
        </w:rPr>
        <w:t>- publication and distribution of interstate standards and other interstate standardization documents;</w:t>
      </w:r>
    </w:p>
    <w:p w:rsidR="002D0187" w:rsidRPr="00E32C76" w:rsidRDefault="00E32C76" w:rsidP="00E32C76">
      <w:pPr>
        <w:shd w:val="clear" w:color="auto" w:fill="FFFFFF"/>
        <w:tabs>
          <w:tab w:val="left" w:pos="581"/>
        </w:tabs>
        <w:ind w:firstLine="567"/>
        <w:jc w:val="both"/>
        <w:rPr>
          <w:sz w:val="28"/>
          <w:szCs w:val="28"/>
          <w:lang w:val="en-US"/>
        </w:rPr>
      </w:pPr>
      <w:r w:rsidRPr="00E32C76">
        <w:rPr>
          <w:spacing w:val="-3"/>
          <w:w w:val="114"/>
          <w:sz w:val="28"/>
          <w:szCs w:val="28"/>
          <w:lang w:val="en-US"/>
        </w:rPr>
        <w:t>- coordination of training programs for advanced training in the field of standardization</w:t>
      </w:r>
      <w:r w:rsidR="002D0187" w:rsidRPr="00E32C76">
        <w:rPr>
          <w:spacing w:val="7"/>
          <w:sz w:val="28"/>
          <w:szCs w:val="28"/>
          <w:lang w:val="en-US"/>
        </w:rPr>
        <w:t>.</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To develop a coherent policy in the field of standardization, metrology and certification and determine the main areas of activity in these areas, the Interstate Council for Standardization, Metrology and Certification (MGS) was created, which included the heads of national bodies for standardization, metrology and certification of 12 CIS countries.</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Its main functions are:</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1) development of priority areas of activity in the field of standardization, metrology, certification and accreditation;</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2) consideration and adoption of the main areas of work in the field of standardization, metrology, certification and accreditation;</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3) approval of draft interstate standards, etc.</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 xml:space="preserve">From 1992 to 2003, 23 meetings of the IGU were held at which more than 1,200 different issues on standardization, metrology, certification and </w:t>
      </w:r>
      <w:r w:rsidRPr="000070AE">
        <w:rPr>
          <w:spacing w:val="6"/>
          <w:sz w:val="28"/>
          <w:szCs w:val="28"/>
          <w:lang w:val="en-US"/>
        </w:rPr>
        <w:lastRenderedPageBreak/>
        <w:t>accreditation were considered, over 4,000 interstate standards were again approved or revised.</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According to established tradition, IGU meetings are held alternately in the states parties to the Agreement.</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Decisions made by the council are binding on states whose representatives are members of the IGU.</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To solve the organizational issues of the IGU, the main working body was created - the technical secretariat, which in 2000 was renamed the Bureau of Standards with its deployment in the city of Minsk (Republic of Belarus).</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Under IGU, working groups have been organized to study technical issues, which included highly qualified specialists from national standards, metrology and certification bodies.</w:t>
      </w:r>
    </w:p>
    <w:p w:rsidR="000070AE" w:rsidRPr="000070AE" w:rsidRDefault="000070AE" w:rsidP="000070AE">
      <w:pPr>
        <w:shd w:val="clear" w:color="auto" w:fill="FFFFFF"/>
        <w:ind w:firstLine="567"/>
        <w:jc w:val="both"/>
        <w:rPr>
          <w:spacing w:val="6"/>
          <w:sz w:val="28"/>
          <w:szCs w:val="28"/>
          <w:lang w:val="en-US"/>
        </w:rPr>
      </w:pPr>
      <w:r w:rsidRPr="000070AE">
        <w:rPr>
          <w:spacing w:val="6"/>
          <w:sz w:val="28"/>
          <w:szCs w:val="28"/>
          <w:lang w:val="en-US"/>
        </w:rPr>
        <w:t>The management of standardization, metrology and certification in the States Parties to the Agreement is carried out by the relevant national authorities.</w:t>
      </w:r>
    </w:p>
    <w:p w:rsidR="002D0187" w:rsidRDefault="000070AE" w:rsidP="000070AE">
      <w:pPr>
        <w:shd w:val="clear" w:color="auto" w:fill="FFFFFF"/>
        <w:ind w:firstLine="567"/>
        <w:jc w:val="both"/>
        <w:rPr>
          <w:sz w:val="28"/>
          <w:szCs w:val="28"/>
          <w:lang w:val="en-US"/>
        </w:rPr>
      </w:pPr>
      <w:r w:rsidRPr="000070AE">
        <w:rPr>
          <w:spacing w:val="6"/>
          <w:sz w:val="28"/>
          <w:szCs w:val="28"/>
          <w:lang w:val="en-US"/>
        </w:rPr>
        <w:t>Figure 1. Emblem of the Eurasian Council for Standardization, Metrology and Certification</w:t>
      </w:r>
      <w:r>
        <w:rPr>
          <w:spacing w:val="6"/>
          <w:sz w:val="28"/>
          <w:szCs w:val="28"/>
          <w:lang w:val="en-US"/>
        </w:rPr>
        <w:t xml:space="preserve">. </w:t>
      </w:r>
      <w:r w:rsidRPr="000070AE">
        <w:rPr>
          <w:spacing w:val="6"/>
          <w:sz w:val="28"/>
          <w:szCs w:val="28"/>
          <w:lang w:val="en-US"/>
        </w:rPr>
        <w:t>Paying tribute to the great work carried out by the IGU within the CIS, the Council of the International Organization for Standardization (ISO) in 1995 recognized the IGU as a regional organization for standardization of the Eurasian region with the registration of the name “Eurasian Standardization Council</w:t>
      </w:r>
      <w:r w:rsidR="002D0187" w:rsidRPr="000070AE">
        <w:rPr>
          <w:spacing w:val="9"/>
          <w:sz w:val="28"/>
          <w:szCs w:val="28"/>
          <w:lang w:val="en-US"/>
        </w:rPr>
        <w:t xml:space="preserve">, </w:t>
      </w:r>
      <w:r>
        <w:rPr>
          <w:spacing w:val="9"/>
          <w:sz w:val="28"/>
          <w:szCs w:val="28"/>
          <w:lang w:val="en-US"/>
        </w:rPr>
        <w:t>metrology and certification</w:t>
      </w:r>
      <w:r w:rsidRPr="000070AE">
        <w:rPr>
          <w:spacing w:val="9"/>
          <w:sz w:val="28"/>
          <w:szCs w:val="28"/>
          <w:lang w:val="en-US"/>
        </w:rPr>
        <w:t>”, as well as its logo (Figure 3)</w:t>
      </w:r>
      <w:r w:rsidRPr="000070AE">
        <w:rPr>
          <w:sz w:val="28"/>
          <w:szCs w:val="28"/>
          <w:lang w:val="en-US"/>
        </w:rPr>
        <w:t>.</w:t>
      </w:r>
    </w:p>
    <w:p w:rsidR="00FE7155" w:rsidRDefault="00FE7155" w:rsidP="000070AE">
      <w:pPr>
        <w:shd w:val="clear" w:color="auto" w:fill="FFFFFF"/>
        <w:ind w:firstLine="567"/>
        <w:jc w:val="both"/>
        <w:rPr>
          <w:sz w:val="28"/>
          <w:szCs w:val="28"/>
          <w:lang w:val="en-US"/>
        </w:rPr>
      </w:pPr>
    </w:p>
    <w:p w:rsidR="00FE7155" w:rsidRDefault="00FE7155" w:rsidP="00FE7155">
      <w:pPr>
        <w:shd w:val="clear" w:color="auto" w:fill="FFFFFF"/>
        <w:ind w:firstLine="567"/>
        <w:jc w:val="center"/>
        <w:rPr>
          <w:spacing w:val="6"/>
          <w:sz w:val="28"/>
          <w:szCs w:val="28"/>
          <w:lang w:val="en-US"/>
        </w:rPr>
      </w:pPr>
      <w:r w:rsidRPr="00FE7155">
        <w:rPr>
          <w:noProof/>
          <w:sz w:val="28"/>
          <w:szCs w:val="28"/>
        </w:rPr>
        <w:drawing>
          <wp:inline distT="0" distB="0" distL="0" distR="0">
            <wp:extent cx="1200150" cy="1223230"/>
            <wp:effectExtent l="1905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1200150" cy="1223230"/>
                    </a:xfrm>
                    <a:prstGeom prst="rect">
                      <a:avLst/>
                    </a:prstGeom>
                    <a:noFill/>
                    <a:ln w="9525">
                      <a:noFill/>
                      <a:miter lim="800000"/>
                      <a:headEnd/>
                      <a:tailEnd/>
                    </a:ln>
                  </pic:spPr>
                </pic:pic>
              </a:graphicData>
            </a:graphic>
          </wp:inline>
        </w:drawing>
      </w:r>
    </w:p>
    <w:p w:rsidR="00FE7155" w:rsidRPr="000070AE" w:rsidRDefault="00FE7155" w:rsidP="00FE7155">
      <w:pPr>
        <w:shd w:val="clear" w:color="auto" w:fill="FFFFFF"/>
        <w:ind w:firstLine="567"/>
        <w:jc w:val="center"/>
        <w:rPr>
          <w:spacing w:val="6"/>
          <w:sz w:val="28"/>
          <w:szCs w:val="28"/>
          <w:lang w:val="en-US"/>
        </w:rPr>
      </w:pPr>
    </w:p>
    <w:p w:rsidR="002D0187" w:rsidRDefault="000070AE" w:rsidP="00FE7155">
      <w:pPr>
        <w:shd w:val="clear" w:color="auto" w:fill="FFFFFF"/>
        <w:ind w:firstLine="567"/>
        <w:jc w:val="center"/>
        <w:rPr>
          <w:spacing w:val="-1"/>
          <w:sz w:val="28"/>
          <w:szCs w:val="28"/>
          <w:lang w:val="en-US"/>
        </w:rPr>
      </w:pPr>
      <w:r w:rsidRPr="000070AE">
        <w:rPr>
          <w:spacing w:val="-1"/>
          <w:sz w:val="28"/>
          <w:szCs w:val="28"/>
          <w:lang w:val="en-US"/>
        </w:rPr>
        <w:t>Figure 3- Emblem of the Eurasian Council for Standardization, Metrology and Certification</w:t>
      </w:r>
    </w:p>
    <w:p w:rsidR="00FE7155" w:rsidRPr="000070AE" w:rsidRDefault="00FE7155" w:rsidP="00FE7155">
      <w:pPr>
        <w:shd w:val="clear" w:color="auto" w:fill="FFFFFF"/>
        <w:ind w:firstLine="567"/>
        <w:jc w:val="center"/>
        <w:rPr>
          <w:sz w:val="28"/>
          <w:szCs w:val="28"/>
          <w:lang w:val="en-US"/>
        </w:rPr>
      </w:pPr>
    </w:p>
    <w:p w:rsidR="00B42EF4" w:rsidRPr="00B42EF4" w:rsidRDefault="00B42EF4" w:rsidP="00FE7155">
      <w:pPr>
        <w:suppressAutoHyphens/>
        <w:autoSpaceDE w:val="0"/>
        <w:autoSpaceDN w:val="0"/>
        <w:adjustRightInd w:val="0"/>
        <w:ind w:firstLine="567"/>
        <w:jc w:val="both"/>
        <w:rPr>
          <w:sz w:val="28"/>
          <w:szCs w:val="28"/>
          <w:lang w:val="en-US"/>
        </w:rPr>
      </w:pPr>
      <w:r w:rsidRPr="00B42EF4">
        <w:rPr>
          <w:sz w:val="28"/>
          <w:szCs w:val="28"/>
          <w:lang w:val="en-US"/>
        </w:rPr>
        <w:t>In November 2001, the IGU adopted a decision (protocol No. 20-2001) on the application in regulatory documents and in correspondence with international</w:t>
      </w:r>
      <w:r w:rsidR="00FE7155">
        <w:rPr>
          <w:sz w:val="28"/>
          <w:szCs w:val="28"/>
          <w:lang w:val="en-US"/>
        </w:rPr>
        <w:t xml:space="preserve"> </w:t>
      </w:r>
      <w:r w:rsidRPr="00B42EF4">
        <w:rPr>
          <w:sz w:val="28"/>
          <w:szCs w:val="28"/>
          <w:lang w:val="en-US"/>
        </w:rPr>
        <w:t>regional and national organizations for standardization of the following name and abbreviation of the Interstate Council for Standardization, Metrology and Certification:</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 in Russian - “Eurasian Council for Standardization, Metrology and Certification (EACC)”;</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 in English - Euro-Asian Council for Standardization, Metrology and Certification (EASC).</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IGU signed cooperation agreements with ISO, the International Electrotechnical Commission (IEC) and the European Committee for Standardization (CEN).</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As part of the agreement with CEN MGS, euronorms are provided free of charge for direct application.</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lastRenderedPageBreak/>
        <w:t>The IGU carries out significant work on the development of cooperation with ISO, IEC, CEN and other international and regional organizations for standardization, certification and metrology to solve the problems of unification of academic disciplines taught to future specialists in standardization, metrology and certification, taking into account their activities in a "single space" for these types of work.</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The activities of the IGU significantly contribute to accelerating the process of accession of the member states of the Commonwealth to the WTO and the development of international trade.</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Acting in accordance with international obligations in the field of international trade security and recognizing that the unification of the application of technical, medical, pharmaceutical, sanitary, veterinary, phytosanitary and environmental standards, norms, rules and requirements in the field of import of goods will contribute to the protection of life and health of citizens and environmental protection of the member states of the Customs Union agreements, the Government of the Republic of Kazakhstan, the Russian Federation, the Republic of Belarus and the Kyrgyz Republic on January 28, 1999 in Moscow signed the Protocol on a unified procedure for the application of these regulatory documents, and on February 26, 1999 an agreement on the “Customs Union and Common Economic Space”</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Organizational issues are resolved in accordance with GOST 1.0-92 “Rules for the implementation of work on interstate standardization. General Provisions. "</w:t>
      </w:r>
    </w:p>
    <w:p w:rsidR="00B42EF4"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The main problems are the development of a regional conformity confirmation system and the transition to uniform rules and a single conformity mark.</w:t>
      </w:r>
    </w:p>
    <w:p w:rsidR="0089497A" w:rsidRPr="00B42EF4" w:rsidRDefault="00B42EF4" w:rsidP="00B42EF4">
      <w:pPr>
        <w:suppressAutoHyphens/>
        <w:autoSpaceDE w:val="0"/>
        <w:autoSpaceDN w:val="0"/>
        <w:adjustRightInd w:val="0"/>
        <w:ind w:firstLine="709"/>
        <w:jc w:val="both"/>
        <w:rPr>
          <w:sz w:val="28"/>
          <w:szCs w:val="28"/>
          <w:lang w:val="en-US"/>
        </w:rPr>
      </w:pPr>
      <w:r w:rsidRPr="00B42EF4">
        <w:rPr>
          <w:sz w:val="28"/>
          <w:szCs w:val="28"/>
          <w:lang w:val="en-US"/>
        </w:rPr>
        <w:t>The experience of cooperation in the CIS space has largely served as the basis for deepening diverse integration processes within the framework of the Customs Union and the Common Economic Space, and contributing to the intensification of work on interstate standardization, metrological support and conformity assessment</w:t>
      </w:r>
      <w:r w:rsidR="0089497A" w:rsidRPr="00B42EF4">
        <w:rPr>
          <w:sz w:val="28"/>
          <w:szCs w:val="28"/>
          <w:lang w:val="en-US"/>
        </w:rPr>
        <w:t>.</w:t>
      </w:r>
    </w:p>
    <w:p w:rsidR="009440C7" w:rsidRPr="00B42EF4" w:rsidRDefault="009440C7" w:rsidP="009440C7">
      <w:pPr>
        <w:ind w:firstLine="708"/>
        <w:jc w:val="both"/>
        <w:rPr>
          <w:sz w:val="28"/>
          <w:szCs w:val="28"/>
          <w:lang w:val="en-US"/>
        </w:rPr>
      </w:pPr>
    </w:p>
    <w:p w:rsidR="0089497A" w:rsidRPr="0045244F" w:rsidRDefault="0045244F" w:rsidP="007672ED">
      <w:pPr>
        <w:suppressAutoHyphens/>
        <w:autoSpaceDE w:val="0"/>
        <w:autoSpaceDN w:val="0"/>
        <w:adjustRightInd w:val="0"/>
        <w:ind w:firstLine="567"/>
        <w:jc w:val="both"/>
        <w:rPr>
          <w:b/>
          <w:bCs/>
          <w:iCs/>
          <w:sz w:val="28"/>
          <w:szCs w:val="28"/>
          <w:lang w:val="en-US"/>
        </w:rPr>
      </w:pPr>
      <w:r w:rsidRPr="0045244F">
        <w:rPr>
          <w:b/>
          <w:bCs/>
          <w:iCs/>
          <w:sz w:val="28"/>
          <w:szCs w:val="28"/>
          <w:lang w:val="en-US"/>
        </w:rPr>
        <w:t>Development of standardization within the framework of the Customs Union and the Common Economic Space</w:t>
      </w:r>
    </w:p>
    <w:p w:rsidR="0045244F" w:rsidRPr="0045244F" w:rsidRDefault="0045244F" w:rsidP="0045244F">
      <w:pPr>
        <w:suppressAutoHyphens/>
        <w:ind w:firstLine="567"/>
        <w:jc w:val="both"/>
        <w:rPr>
          <w:sz w:val="28"/>
          <w:szCs w:val="28"/>
          <w:lang w:val="en-US"/>
        </w:rPr>
      </w:pPr>
      <w:r w:rsidRPr="0045244F">
        <w:rPr>
          <w:sz w:val="28"/>
          <w:szCs w:val="28"/>
          <w:lang w:val="en-US"/>
        </w:rPr>
        <w:t>Striving for the further development of balanced and mutually beneficial economic relations and close customs integration and wishing to ensure the further development of countries on democratic principles, the “Agreement on the Customs Union (CU) between the Russian Federation and the Republic of Belarus” was signed on January 5, 1995, which was the fundamental document for ways to create a vehicle between Kazakhstan, Belarus and Russia.</w:t>
      </w:r>
    </w:p>
    <w:p w:rsidR="0045244F" w:rsidRPr="0045244F" w:rsidRDefault="0045244F" w:rsidP="0045244F">
      <w:pPr>
        <w:suppressAutoHyphens/>
        <w:ind w:firstLine="567"/>
        <w:jc w:val="both"/>
        <w:rPr>
          <w:sz w:val="28"/>
          <w:szCs w:val="28"/>
          <w:lang w:val="en-US"/>
        </w:rPr>
      </w:pPr>
      <w:r w:rsidRPr="0045244F">
        <w:rPr>
          <w:sz w:val="28"/>
          <w:szCs w:val="28"/>
          <w:lang w:val="en-US"/>
        </w:rPr>
        <w:t>The main goal of creating the Customs Union was to create the most favorable conditions for free interaction between business entities of the member states of the Customs Union, stimulate mutual trade by abolishing quantitative restrictions, customs duties, taxes and fees, establish the same regime in relations with third countries, create a single customs territory, and the introduction of the same mechanism for regulating the economy.</w:t>
      </w:r>
    </w:p>
    <w:p w:rsidR="0045244F" w:rsidRPr="0045244F" w:rsidRDefault="0045244F" w:rsidP="0045244F">
      <w:pPr>
        <w:suppressAutoHyphens/>
        <w:ind w:firstLine="567"/>
        <w:jc w:val="both"/>
        <w:rPr>
          <w:sz w:val="28"/>
          <w:szCs w:val="28"/>
          <w:lang w:val="en-US"/>
        </w:rPr>
      </w:pPr>
      <w:r w:rsidRPr="0045244F">
        <w:rPr>
          <w:sz w:val="28"/>
          <w:szCs w:val="28"/>
          <w:lang w:val="en-US"/>
        </w:rPr>
        <w:t>An important factor in the development of the CU was the implementation of one of the most important steps for the development of free trade - the abolition of customs duties in mutual trade.</w:t>
      </w:r>
    </w:p>
    <w:p w:rsidR="0045244F" w:rsidRPr="0045244F" w:rsidRDefault="0045244F" w:rsidP="0045244F">
      <w:pPr>
        <w:suppressAutoHyphens/>
        <w:ind w:firstLine="567"/>
        <w:jc w:val="both"/>
        <w:rPr>
          <w:sz w:val="28"/>
          <w:szCs w:val="28"/>
          <w:lang w:val="en-US"/>
        </w:rPr>
      </w:pPr>
      <w:r w:rsidRPr="0045244F">
        <w:rPr>
          <w:sz w:val="28"/>
          <w:szCs w:val="28"/>
          <w:lang w:val="en-US"/>
        </w:rPr>
        <w:lastRenderedPageBreak/>
        <w:t>As part of the CU, on October 10, 2000, an agreement was signed on the establishment of the Eurasian Economic Community (EurAsEC) to effectively promote the formation of the CU, as well as the implementation of other goals and objectives defined in the CU agreements.</w:t>
      </w:r>
    </w:p>
    <w:p w:rsidR="0045244F" w:rsidRPr="0045244F" w:rsidRDefault="0045244F" w:rsidP="0045244F">
      <w:pPr>
        <w:suppressAutoHyphens/>
        <w:ind w:firstLine="567"/>
        <w:jc w:val="both"/>
        <w:rPr>
          <w:sz w:val="28"/>
          <w:szCs w:val="28"/>
          <w:lang w:val="en-US"/>
        </w:rPr>
      </w:pPr>
      <w:r w:rsidRPr="0045244F">
        <w:rPr>
          <w:sz w:val="28"/>
          <w:szCs w:val="28"/>
          <w:lang w:val="en-US"/>
        </w:rPr>
        <w:t>On the basis of a package of 17 agreements signed by the Customs Union member states at the end of 2010, from January 1, 2012 the Unified Economic Space (CES) is a space consisting of the territories of the Parties, on which the same type of mechanisms for regulating the economy based on market principles and the application of harmonized legal norms, there is a unified infrastructure and an agreed tax, monetary, monetary, financial, trade and customs policy is implemented, ensuring those who enjoy the free movement of goods, services, capital and labor.</w:t>
      </w:r>
    </w:p>
    <w:p w:rsidR="0045244F" w:rsidRPr="0045244F" w:rsidRDefault="0045244F" w:rsidP="0045244F">
      <w:pPr>
        <w:suppressAutoHyphens/>
        <w:ind w:firstLine="567"/>
        <w:jc w:val="both"/>
        <w:rPr>
          <w:sz w:val="28"/>
          <w:szCs w:val="28"/>
          <w:lang w:val="en-US"/>
        </w:rPr>
      </w:pPr>
      <w:r w:rsidRPr="0045244F">
        <w:rPr>
          <w:sz w:val="28"/>
          <w:szCs w:val="28"/>
          <w:lang w:val="en-US"/>
        </w:rPr>
        <w:t>Technical regulation is a basic element of integration in the CU and the Common Economic Space and the most important area of ​​activity of the Eurasian Economic Commission (ECE).</w:t>
      </w:r>
    </w:p>
    <w:p w:rsidR="0045244F" w:rsidRPr="0045244F" w:rsidRDefault="0045244F" w:rsidP="0045244F">
      <w:pPr>
        <w:suppressAutoHyphens/>
        <w:ind w:firstLine="567"/>
        <w:jc w:val="both"/>
        <w:rPr>
          <w:sz w:val="28"/>
          <w:szCs w:val="28"/>
          <w:lang w:val="en-US"/>
        </w:rPr>
      </w:pPr>
      <w:r w:rsidRPr="0045244F">
        <w:rPr>
          <w:sz w:val="28"/>
          <w:szCs w:val="28"/>
          <w:lang w:val="en-US"/>
        </w:rPr>
        <w:t>The Eurasian Economic Commission is a permanent supranational regulatory body of the CU and CES. The main task of the commission is to ensure the conditions for the functioning and development of the CU and the CES, and to develop proposals for integration in the framework of these associations.</w:t>
      </w:r>
    </w:p>
    <w:p w:rsidR="0045244F" w:rsidRPr="0045244F" w:rsidRDefault="0045244F" w:rsidP="0045244F">
      <w:pPr>
        <w:suppressAutoHyphens/>
        <w:ind w:firstLine="567"/>
        <w:jc w:val="both"/>
        <w:rPr>
          <w:sz w:val="28"/>
          <w:szCs w:val="28"/>
          <w:lang w:val="en-US"/>
        </w:rPr>
      </w:pPr>
      <w:r w:rsidRPr="0045244F">
        <w:rPr>
          <w:sz w:val="28"/>
          <w:szCs w:val="28"/>
          <w:lang w:val="en-US"/>
        </w:rPr>
        <w:t>The EEC operates on the basis of the Treaties of November 18, 2011 “On the Eurasian Economic Commission” and “On the Regulations for the Work of the Eurasian Economic Commission”.</w:t>
      </w:r>
    </w:p>
    <w:p w:rsidR="0045244F" w:rsidRPr="0045244F" w:rsidRDefault="0045244F" w:rsidP="0045244F">
      <w:pPr>
        <w:suppressAutoHyphens/>
        <w:ind w:firstLine="567"/>
        <w:jc w:val="both"/>
        <w:rPr>
          <w:sz w:val="28"/>
          <w:szCs w:val="28"/>
          <w:lang w:val="en-US"/>
        </w:rPr>
      </w:pPr>
      <w:r w:rsidRPr="0045244F">
        <w:rPr>
          <w:sz w:val="28"/>
          <w:szCs w:val="28"/>
          <w:lang w:val="en-US"/>
        </w:rPr>
        <w:t>Work in the field of technical regulation in the CU and CES primarily provides for:</w:t>
      </w:r>
    </w:p>
    <w:p w:rsidR="0045244F" w:rsidRPr="0045244F" w:rsidRDefault="0045244F" w:rsidP="0045244F">
      <w:pPr>
        <w:suppressAutoHyphens/>
        <w:ind w:firstLine="567"/>
        <w:jc w:val="both"/>
        <w:rPr>
          <w:sz w:val="28"/>
          <w:szCs w:val="28"/>
          <w:lang w:val="en-US"/>
        </w:rPr>
      </w:pPr>
      <w:r w:rsidRPr="0045244F">
        <w:rPr>
          <w:sz w:val="28"/>
          <w:szCs w:val="28"/>
          <w:lang w:val="en-US"/>
        </w:rPr>
        <w:t>- analysis and maintenance of a list of products in respect of which mandatory requirements are established within the framework of the Customs Union;</w:t>
      </w:r>
    </w:p>
    <w:p w:rsidR="0045244F" w:rsidRPr="0045244F" w:rsidRDefault="0045244F" w:rsidP="0045244F">
      <w:pPr>
        <w:suppressAutoHyphens/>
        <w:ind w:firstLine="567"/>
        <w:jc w:val="both"/>
        <w:rPr>
          <w:sz w:val="28"/>
          <w:szCs w:val="28"/>
          <w:lang w:val="en-US"/>
        </w:rPr>
      </w:pPr>
      <w:r w:rsidRPr="0045244F">
        <w:rPr>
          <w:sz w:val="28"/>
          <w:szCs w:val="28"/>
          <w:lang w:val="en-US"/>
        </w:rPr>
        <w:t>- development and preparation for use by the parties of technical regulations;</w:t>
      </w:r>
    </w:p>
    <w:p w:rsidR="0045244F" w:rsidRPr="0045244F" w:rsidRDefault="0045244F" w:rsidP="0045244F">
      <w:pPr>
        <w:suppressAutoHyphens/>
        <w:ind w:firstLine="567"/>
        <w:jc w:val="both"/>
        <w:rPr>
          <w:sz w:val="28"/>
          <w:szCs w:val="28"/>
          <w:lang w:val="en-US"/>
        </w:rPr>
      </w:pPr>
      <w:r w:rsidRPr="0045244F">
        <w:rPr>
          <w:sz w:val="28"/>
          <w:szCs w:val="28"/>
          <w:lang w:val="en-US"/>
        </w:rPr>
        <w:t>- ensuring the development of interstate standards within the framework of the CIS IGU;</w:t>
      </w:r>
    </w:p>
    <w:p w:rsidR="0089497A" w:rsidRPr="0045244F" w:rsidRDefault="0045244F" w:rsidP="0045244F">
      <w:pPr>
        <w:suppressAutoHyphens/>
        <w:ind w:firstLine="567"/>
        <w:jc w:val="both"/>
        <w:rPr>
          <w:sz w:val="28"/>
          <w:szCs w:val="28"/>
          <w:lang w:val="en-US"/>
        </w:rPr>
      </w:pPr>
      <w:r w:rsidRPr="0045244F">
        <w:rPr>
          <w:sz w:val="28"/>
          <w:szCs w:val="28"/>
          <w:lang w:val="en-US"/>
        </w:rPr>
        <w:t>- coordination and formation of common approaches in the parties in the areas of accreditation, ensuring the uniformity of measurement and metrological support of technical regulation, as well as issues of state control (supervision) and harmonization of responsibility for violation of technical regulations</w:t>
      </w:r>
      <w:r w:rsidR="0089497A" w:rsidRPr="0045244F">
        <w:rPr>
          <w:sz w:val="28"/>
          <w:szCs w:val="28"/>
          <w:lang w:val="en-US"/>
        </w:rPr>
        <w:t>.</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The establishment of uniform mandatory product requirements in the technical regulations of the TS is a paramount task, the solution of which provides one of the basic conditions for the free movement of goods.</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The transition to common requirements is accompanied by a significant harmonization of all tasks and functions related to the application of technical regulations in the Republic of Belarus, the Republic of Kazakhstan and the Russian Federation. This includes the transition to internationally recognized practice in such areas as standardization, accreditation, ensuring the uniformity of measurements, and unification of the principles of state control (supervision) and responsibility for the production of products that do not meet mandatory requirements, etc. This format is similar to the approaches used in the EU and other integration associations.</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 xml:space="preserve">The issues of ensuring the safety of products entering the market of the CU countries are urgent for all residents of Belarus, Kazakhstan and Russia without </w:t>
      </w:r>
      <w:r w:rsidRPr="00181B46">
        <w:rPr>
          <w:sz w:val="28"/>
          <w:szCs w:val="28"/>
          <w:lang w:val="en-US"/>
        </w:rPr>
        <w:lastRenderedPageBreak/>
        <w:t>exception, since each of the listed countries is interested in the safety of food, water, electrical equipment, equipment operating in production, buildings, building materials etc. All these are objects of technical regulation.</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The development of technical regulations and standards is a serious responsibility and the work of entire teams of specialists based on scientific research and risk assessment data.</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Technical regulations are developed in a way of openness and publicity at the stage of development of documents. It is extremely important for the ECE that in each country the public and business are widely involved in the discussion of technical requirements and the norms of draft technical regulations. The Russian Union of Industrialists and Entrepreneurs - in Russia, the National Chamber of Entrepreneurs - in Kazakhstan, the Belarusian Association of Industrialists and Entrepreneurs - in Belarus are involved as active discussion platforms.</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Technical regulations of the Customs Union are directly applicable in the Republic of Belarus, the Republic of Kazakhstan and the Russian Federation. Upon their entry into force, national technical regulations do not apply. The system of market entry of products is simplified, uniform documents of product conformity and a single sign of the TC EAC are applied.</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These are elements of a system for reducing technical and administrative barriers that are significant in terms of creating a single market.</w:t>
      </w:r>
    </w:p>
    <w:p w:rsidR="00181B46"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An essential aspect of the activity is the acceleration of development and raising the level of interstate standards harmonized with international analogues, which are applied on a voluntary basis. In this part, emphasis is placed on attracting businesses and manufacturers to work in interstate technical committees, on their active participation in the relevant committees ISO / IEC and CEN / CENELEC, which will significantly advance in the innovative direction of standardization, and update a significant GOST base.</w:t>
      </w:r>
    </w:p>
    <w:p w:rsidR="0089497A" w:rsidRPr="00181B46" w:rsidRDefault="00181B46" w:rsidP="00181B46">
      <w:pPr>
        <w:suppressAutoHyphens/>
        <w:autoSpaceDE w:val="0"/>
        <w:autoSpaceDN w:val="0"/>
        <w:adjustRightInd w:val="0"/>
        <w:ind w:firstLine="567"/>
        <w:jc w:val="both"/>
        <w:rPr>
          <w:sz w:val="28"/>
          <w:szCs w:val="28"/>
          <w:lang w:val="en-US"/>
        </w:rPr>
      </w:pPr>
      <w:r w:rsidRPr="00181B46">
        <w:rPr>
          <w:sz w:val="28"/>
          <w:szCs w:val="28"/>
          <w:lang w:val="en-US"/>
        </w:rPr>
        <w:t>The transition to uniform requirements for products involves increasing the level of competence of conformity assessment bodies and testing laboratories, staff training and improving the quality of the laboratory base, as well as the application of international standards for accreditation</w:t>
      </w:r>
      <w:r w:rsidR="0089497A" w:rsidRPr="00181B46">
        <w:rPr>
          <w:sz w:val="28"/>
          <w:szCs w:val="28"/>
          <w:lang w:val="en-US"/>
        </w:rPr>
        <w:t>.</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Simplification of the product’s entry to the market, mutual recognition of documents confirming compliance, the use of mainly the declaration of conformity of products by the manufacturer, of course, is accompanied by an increase in liability for violations of the law in the field of technical regulation. In this regard, the role and place of market surveillance is significantly increased.</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The mechanisms laid down in technical regulation make it possible to eliminate numerous, in many cases artificially created technical barriers to trade, which are a serious problem for business. This is helped by the legal framework created over the past few years, including thanks to the efforts of ECE experts.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In the framework of the CU and the Eurasian Economic Community, the following main international treaties have been adopted to simplify the movement of goods in the territory of the participating states: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 Agreement on the implementation of an agreed policy in the field of technical regulation, sanitary, veterinary and phytosanitary measures;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lastRenderedPageBreak/>
        <w:t>- Agreement on common principles and rules of technical regulation in the Republic of Belarus, the Republic of Kazakhstan and the Russian Federation;</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 Agreement on the basis for harmonization of technical regulations of the EurAsEC member states;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 Agreement on the use of the Single Product Circulation Mark on the market of EurAsEC member states;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 Agreement on the creation of the information system of the Eurasian Economic Community in the field of technical regulation, sanitary, veterinary and phytosanitary measures;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 Agreement on the circulation of products subject to mandatory assessment (confirmation) of conformity on the territory of the Customs Union;</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 Agreement on the mutual recognition of accreditation of certification bodies (confirmation of conformity) and testing laboratories (centers) performing work on confirmation of compliance.</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The concept of an agreed policy in the field of technical regulation, sanitary and phytosanitary measures is of a conceptual nature. The purpose of this document is the establishment and application on the market of member states of uniform mandatory requirements for products, uniform rules for conducting work on conformity assessment, a unified procedure for applying regulatory measures in respect of third countries.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The agreement on common principles and rules of technical regulation in the Republic of Belarus, the Republic of Kazakhstan and the Russian Federation provides for the approval of a single list of products, for which mandatory requirements are established within the Customs Union by developing technical regulations of the Customs Union (CU) and having direct effect in a single customs territory TS.</w:t>
      </w:r>
    </w:p>
    <w:p w:rsidR="0089497A"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Technical regulations of the CU are developed and adopted in order to ensure the protection of human life and health, property, the environment, life and health of animals and plants in the common customs territory of the CU, to prevent misleading consumers, and also to ensure energy efficiency and resource conservation</w:t>
      </w:r>
      <w:r w:rsidR="0089497A" w:rsidRPr="00294B62">
        <w:rPr>
          <w:sz w:val="28"/>
          <w:szCs w:val="28"/>
          <w:lang w:val="en-US"/>
        </w:rPr>
        <w:t xml:space="preserve">. </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After the entry into force of the technical regulations of the CU, Belarus, Kazakhstan and Russia will ensure the circulation of products that meet the requirements of the technical regulations of the CU without presenting additional to those contained in those. TS regulations the requirements for such products, without additional conformity assessment (confirmation) procedures, using conformity assessment (confirmation) documents in a single form and marking with a single product circulation mark.</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The development of technical regulations of the TS is carried out in accordance with the Schedule for the development of priority technical regulations of the TS and the Plan for the development of technical regulations of the TS.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 xml:space="preserve">To implement the technical regulations of the TS, the Lists of standards are adopted that ensure compliance with the requirements of the technical regulations of the TS and are necessary for assessing (confirming) compliance with their requirements, which include standards with advanced requirements, with a differentiated introduction of individual indicators. The transition to new high requirements allows manufacturers of CU countries not only to supply products to the </w:t>
      </w:r>
      <w:r w:rsidRPr="00294B62">
        <w:rPr>
          <w:sz w:val="28"/>
          <w:szCs w:val="28"/>
          <w:lang w:val="en-US"/>
        </w:rPr>
        <w:lastRenderedPageBreak/>
        <w:t>domestic market, but also to export them to EU countries, expanding international cooperation.</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In order to ensure a smooth transition to the new requirements established in the CU, a decision was made on the possibility of establishing a transition period for the use of standards included in the Lists. In other words, at the initial stage, two standards operate simultaneously: in the old and new versions. Then the old version is canceled, but the industry is already time-oriented, and it has time to prepare the test base and production in the new conditions. The transition period can be set for up to one and a half years.</w:t>
      </w:r>
    </w:p>
    <w:p w:rsidR="00294B62"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It should be borne in mind that the introduction of new standards for test methods taking into account international practice requires significant technical re-equipment of testing laboratories and staff training. But one cannot do without it, since the transition to generally recognized test methods also means international recognition of the results.</w:t>
      </w:r>
    </w:p>
    <w:p w:rsidR="0089497A" w:rsidRPr="00294B62" w:rsidRDefault="00294B62" w:rsidP="00294B62">
      <w:pPr>
        <w:suppressAutoHyphens/>
        <w:autoSpaceDE w:val="0"/>
        <w:autoSpaceDN w:val="0"/>
        <w:adjustRightInd w:val="0"/>
        <w:ind w:firstLine="567"/>
        <w:jc w:val="both"/>
        <w:rPr>
          <w:sz w:val="28"/>
          <w:szCs w:val="28"/>
          <w:lang w:val="en-US"/>
        </w:rPr>
      </w:pPr>
      <w:r w:rsidRPr="00294B62">
        <w:rPr>
          <w:sz w:val="28"/>
          <w:szCs w:val="28"/>
          <w:lang w:val="en-US"/>
        </w:rPr>
        <w:t>To this end, the CU member states are faced with the task of consolidating all efforts and resources to develop a large block of interstate standards. This work is possible only with the revitalization of the interstate technical standardization committees with the participation of industry and business experts, government agencies and other structures interested in the development of standards</w:t>
      </w:r>
      <w:r w:rsidR="0089497A" w:rsidRPr="00294B62">
        <w:rPr>
          <w:sz w:val="28"/>
          <w:szCs w:val="28"/>
          <w:lang w:val="en-US"/>
        </w:rPr>
        <w:t>.</w:t>
      </w:r>
    </w:p>
    <w:p w:rsidR="0089497A" w:rsidRPr="00294B62" w:rsidRDefault="0089497A" w:rsidP="009440C7">
      <w:pPr>
        <w:ind w:firstLine="708"/>
        <w:jc w:val="both"/>
        <w:rPr>
          <w:sz w:val="28"/>
          <w:szCs w:val="28"/>
          <w:lang w:val="en-US"/>
        </w:rPr>
      </w:pPr>
    </w:p>
    <w:p w:rsidR="000C702D" w:rsidRPr="004B4DB4" w:rsidRDefault="004B4DB4" w:rsidP="00C629D3">
      <w:pPr>
        <w:ind w:firstLine="567"/>
        <w:rPr>
          <w:b/>
          <w:sz w:val="28"/>
          <w:szCs w:val="28"/>
          <w:lang w:val="en-US"/>
        </w:rPr>
      </w:pPr>
      <w:r w:rsidRPr="004B4DB4">
        <w:rPr>
          <w:b/>
          <w:sz w:val="28"/>
          <w:szCs w:val="28"/>
          <w:lang w:val="en-US"/>
        </w:rPr>
        <w:t>Test questions for self-control</w:t>
      </w:r>
      <w:r w:rsidR="00F20DD5" w:rsidRPr="004B4DB4">
        <w:rPr>
          <w:b/>
          <w:sz w:val="28"/>
          <w:szCs w:val="28"/>
          <w:lang w:val="en-US"/>
        </w:rPr>
        <w:t>:</w:t>
      </w:r>
    </w:p>
    <w:p w:rsidR="000C702D" w:rsidRPr="004B4DB4" w:rsidRDefault="000C702D" w:rsidP="000C702D">
      <w:pPr>
        <w:jc w:val="center"/>
        <w:rPr>
          <w:b/>
          <w:sz w:val="28"/>
          <w:szCs w:val="28"/>
          <w:lang w:val="en-US"/>
        </w:rPr>
      </w:pPr>
    </w:p>
    <w:p w:rsidR="004B4DB4" w:rsidRPr="004B4DB4" w:rsidRDefault="004B4DB4" w:rsidP="004B4DB4">
      <w:pPr>
        <w:suppressAutoHyphens/>
        <w:autoSpaceDE w:val="0"/>
        <w:autoSpaceDN w:val="0"/>
        <w:adjustRightInd w:val="0"/>
        <w:ind w:firstLine="567"/>
        <w:jc w:val="both"/>
        <w:rPr>
          <w:sz w:val="28"/>
          <w:szCs w:val="28"/>
          <w:lang w:val="en-US"/>
        </w:rPr>
      </w:pPr>
      <w:r w:rsidRPr="004B4DB4">
        <w:rPr>
          <w:sz w:val="28"/>
          <w:szCs w:val="28"/>
          <w:lang w:val="en-US"/>
        </w:rPr>
        <w:t>1. The main goals, objectives and objects of the European Committee for Standardization (CEN), the European Committee for Standardization in Electrical Engineering (CENELEC), the European Committee for Standardization in the Field of Telecommunications (ETSI). What is common and what are the differences between these organizations.</w:t>
      </w:r>
    </w:p>
    <w:p w:rsidR="004B4DB4" w:rsidRPr="004B4DB4" w:rsidRDefault="004B4DB4" w:rsidP="004B4DB4">
      <w:pPr>
        <w:suppressAutoHyphens/>
        <w:autoSpaceDE w:val="0"/>
        <w:autoSpaceDN w:val="0"/>
        <w:adjustRightInd w:val="0"/>
        <w:ind w:firstLine="567"/>
        <w:jc w:val="both"/>
        <w:rPr>
          <w:sz w:val="28"/>
          <w:szCs w:val="28"/>
          <w:lang w:val="en-US"/>
        </w:rPr>
      </w:pPr>
      <w:r w:rsidRPr="004B4DB4">
        <w:rPr>
          <w:sz w:val="28"/>
          <w:szCs w:val="28"/>
          <w:lang w:val="en-US"/>
        </w:rPr>
        <w:t>2. The history of the creation and development of the Inter-Scandinavian Organization for Standardization (INSTA). How many and which countries are included in it. What stands for Rule 4F.</w:t>
      </w:r>
    </w:p>
    <w:p w:rsidR="004B4DB4" w:rsidRPr="004B4DB4" w:rsidRDefault="004B4DB4" w:rsidP="004B4DB4">
      <w:pPr>
        <w:suppressAutoHyphens/>
        <w:autoSpaceDE w:val="0"/>
        <w:autoSpaceDN w:val="0"/>
        <w:adjustRightInd w:val="0"/>
        <w:ind w:firstLine="567"/>
        <w:jc w:val="both"/>
        <w:rPr>
          <w:sz w:val="28"/>
          <w:szCs w:val="28"/>
          <w:lang w:val="en-US"/>
        </w:rPr>
      </w:pPr>
      <w:r w:rsidRPr="004B4DB4">
        <w:rPr>
          <w:sz w:val="28"/>
          <w:szCs w:val="28"/>
          <w:lang w:val="en-US"/>
        </w:rPr>
        <w:t>3. What is the composition of the International Association of Southeast Asian Nations (ASEAN). List and describe the activities of national organizations for standardization and certification of all member countries of the association. What are their differences.</w:t>
      </w:r>
    </w:p>
    <w:p w:rsidR="004B4DB4" w:rsidRPr="004B4DB4" w:rsidRDefault="004B4DB4" w:rsidP="004B4DB4">
      <w:pPr>
        <w:suppressAutoHyphens/>
        <w:autoSpaceDE w:val="0"/>
        <w:autoSpaceDN w:val="0"/>
        <w:adjustRightInd w:val="0"/>
        <w:ind w:firstLine="567"/>
        <w:jc w:val="both"/>
        <w:rPr>
          <w:sz w:val="28"/>
          <w:szCs w:val="28"/>
          <w:lang w:val="en-US"/>
        </w:rPr>
      </w:pPr>
      <w:r w:rsidRPr="004B4DB4">
        <w:rPr>
          <w:sz w:val="28"/>
          <w:szCs w:val="28"/>
          <w:lang w:val="en-US"/>
        </w:rPr>
        <w:t>4. Goals and main objectives of the Pan American Standards Committee (COPANT). Which countries are included in its structure.</w:t>
      </w:r>
    </w:p>
    <w:p w:rsidR="004B4DB4" w:rsidRPr="004B4DB4" w:rsidRDefault="004B4DB4" w:rsidP="004B4DB4">
      <w:pPr>
        <w:suppressAutoHyphens/>
        <w:autoSpaceDE w:val="0"/>
        <w:autoSpaceDN w:val="0"/>
        <w:adjustRightInd w:val="0"/>
        <w:ind w:firstLine="567"/>
        <w:jc w:val="both"/>
        <w:rPr>
          <w:sz w:val="28"/>
          <w:szCs w:val="28"/>
          <w:lang w:val="en-US"/>
        </w:rPr>
      </w:pPr>
      <w:r w:rsidRPr="004B4DB4">
        <w:rPr>
          <w:sz w:val="28"/>
          <w:szCs w:val="28"/>
          <w:lang w:val="en-US"/>
        </w:rPr>
        <w:t>5. Standardization in the Commonwealth of Independent States (CIS). Composition, goals and objectives. What are the main challenges this organization faces.</w:t>
      </w:r>
    </w:p>
    <w:p w:rsidR="00C629D3" w:rsidRPr="004B4DB4" w:rsidRDefault="004B4DB4" w:rsidP="004B4DB4">
      <w:pPr>
        <w:suppressAutoHyphens/>
        <w:autoSpaceDE w:val="0"/>
        <w:autoSpaceDN w:val="0"/>
        <w:adjustRightInd w:val="0"/>
        <w:ind w:firstLine="567"/>
        <w:jc w:val="both"/>
        <w:rPr>
          <w:b/>
          <w:bCs/>
          <w:iCs/>
          <w:sz w:val="28"/>
          <w:szCs w:val="28"/>
          <w:lang w:val="en-US"/>
        </w:rPr>
      </w:pPr>
      <w:r w:rsidRPr="004B4DB4">
        <w:rPr>
          <w:sz w:val="28"/>
          <w:szCs w:val="28"/>
          <w:lang w:val="en-US"/>
        </w:rPr>
        <w:t>6. Tell us about the role of standardization in the framework of the Customs Union and the Common Economic Space.</w:t>
      </w:r>
    </w:p>
    <w:p w:rsidR="00C629D3" w:rsidRPr="004B4DB4" w:rsidRDefault="00C629D3" w:rsidP="00C629D3">
      <w:pPr>
        <w:ind w:firstLine="567"/>
        <w:jc w:val="both"/>
        <w:rPr>
          <w:sz w:val="28"/>
          <w:szCs w:val="28"/>
          <w:lang w:val="en-US"/>
        </w:rPr>
      </w:pPr>
    </w:p>
    <w:p w:rsidR="00C629D3" w:rsidRPr="004B4DB4" w:rsidRDefault="00C629D3" w:rsidP="00C629D3">
      <w:pPr>
        <w:ind w:firstLine="567"/>
        <w:jc w:val="both"/>
        <w:rPr>
          <w:sz w:val="28"/>
          <w:szCs w:val="28"/>
          <w:lang w:val="en-US"/>
        </w:rPr>
      </w:pPr>
    </w:p>
    <w:p w:rsidR="00A71174" w:rsidRPr="004B4DB4" w:rsidRDefault="00A71174" w:rsidP="0039198D">
      <w:pPr>
        <w:ind w:firstLine="851"/>
        <w:jc w:val="both"/>
        <w:rPr>
          <w:sz w:val="28"/>
          <w:szCs w:val="28"/>
          <w:lang w:val="en-US"/>
        </w:rPr>
      </w:pPr>
    </w:p>
    <w:p w:rsidR="00A13073" w:rsidRPr="00BF29B8" w:rsidRDefault="00A13073">
      <w:pPr>
        <w:rPr>
          <w:b/>
          <w:sz w:val="28"/>
          <w:szCs w:val="28"/>
          <w:lang w:val="en-US"/>
        </w:rPr>
      </w:pPr>
      <w:r w:rsidRPr="00BF29B8">
        <w:rPr>
          <w:b/>
          <w:sz w:val="28"/>
          <w:szCs w:val="28"/>
          <w:lang w:val="en-US"/>
        </w:rPr>
        <w:br w:type="page"/>
      </w:r>
    </w:p>
    <w:p w:rsidR="0048471F" w:rsidRPr="00B66E64" w:rsidRDefault="003B0676" w:rsidP="0048471F">
      <w:pPr>
        <w:ind w:firstLine="567"/>
        <w:jc w:val="both"/>
        <w:rPr>
          <w:b/>
          <w:sz w:val="28"/>
          <w:szCs w:val="28"/>
          <w:lang w:val="en-US"/>
        </w:rPr>
      </w:pPr>
      <w:r w:rsidRPr="00B66E64">
        <w:rPr>
          <w:b/>
          <w:sz w:val="28"/>
          <w:szCs w:val="28"/>
          <w:lang w:val="en-US"/>
        </w:rPr>
        <w:lastRenderedPageBreak/>
        <w:t xml:space="preserve">1.6 </w:t>
      </w:r>
      <w:r w:rsidR="00B66E64" w:rsidRPr="00B66E64">
        <w:rPr>
          <w:b/>
          <w:sz w:val="28"/>
          <w:szCs w:val="28"/>
          <w:lang w:val="en-US"/>
        </w:rPr>
        <w:t>Actual issues of international standardization</w:t>
      </w:r>
    </w:p>
    <w:p w:rsidR="0048471F" w:rsidRDefault="0048471F" w:rsidP="0048471F">
      <w:pPr>
        <w:ind w:firstLine="567"/>
        <w:jc w:val="both"/>
        <w:rPr>
          <w:b/>
          <w:sz w:val="28"/>
          <w:szCs w:val="28"/>
          <w:lang w:val="en-US"/>
        </w:rPr>
      </w:pPr>
    </w:p>
    <w:p w:rsidR="006B75D7" w:rsidRPr="00B66E64" w:rsidRDefault="006B75D7" w:rsidP="0048471F">
      <w:pPr>
        <w:ind w:firstLine="567"/>
        <w:jc w:val="both"/>
        <w:rPr>
          <w:b/>
          <w:sz w:val="28"/>
          <w:szCs w:val="28"/>
          <w:lang w:val="en-US"/>
        </w:rPr>
      </w:pPr>
    </w:p>
    <w:p w:rsidR="00B66E64" w:rsidRPr="00B66E64" w:rsidRDefault="00B66E64" w:rsidP="00B66E64">
      <w:pPr>
        <w:ind w:firstLine="567"/>
        <w:jc w:val="both"/>
        <w:rPr>
          <w:sz w:val="28"/>
          <w:szCs w:val="28"/>
          <w:lang w:val="en-US"/>
        </w:rPr>
      </w:pPr>
      <w:r w:rsidRPr="00B66E64">
        <w:rPr>
          <w:sz w:val="28"/>
          <w:szCs w:val="28"/>
          <w:lang w:val="en-US"/>
        </w:rPr>
        <w:t>The main priority areas and tasks of international standardization are:</w:t>
      </w:r>
    </w:p>
    <w:p w:rsidR="00B66E64" w:rsidRPr="00B66E64" w:rsidRDefault="00B66E64" w:rsidP="00B66E64">
      <w:pPr>
        <w:ind w:firstLine="567"/>
        <w:jc w:val="both"/>
        <w:rPr>
          <w:sz w:val="28"/>
          <w:szCs w:val="28"/>
          <w:lang w:val="en-US"/>
        </w:rPr>
      </w:pPr>
      <w:r w:rsidRPr="00B66E64">
        <w:rPr>
          <w:sz w:val="28"/>
          <w:szCs w:val="28"/>
          <w:lang w:val="en-US"/>
        </w:rPr>
        <w:t>1. health and safety;</w:t>
      </w:r>
    </w:p>
    <w:p w:rsidR="00B66E64" w:rsidRPr="00B66E64" w:rsidRDefault="00B66E64" w:rsidP="00B66E64">
      <w:pPr>
        <w:ind w:firstLine="567"/>
        <w:jc w:val="both"/>
        <w:rPr>
          <w:sz w:val="28"/>
          <w:szCs w:val="28"/>
          <w:lang w:val="en-US"/>
        </w:rPr>
      </w:pPr>
      <w:r w:rsidRPr="00B66E64">
        <w:rPr>
          <w:sz w:val="28"/>
          <w:szCs w:val="28"/>
          <w:lang w:val="en-US"/>
        </w:rPr>
        <w:t>2. environmental improvement;</w:t>
      </w:r>
    </w:p>
    <w:p w:rsidR="00B66E64" w:rsidRPr="00B66E64" w:rsidRDefault="00B66E64" w:rsidP="00B66E64">
      <w:pPr>
        <w:ind w:firstLine="567"/>
        <w:jc w:val="both"/>
        <w:rPr>
          <w:sz w:val="28"/>
          <w:szCs w:val="28"/>
          <w:lang w:val="en-US"/>
        </w:rPr>
      </w:pPr>
      <w:r w:rsidRPr="00B66E64">
        <w:rPr>
          <w:sz w:val="28"/>
          <w:szCs w:val="28"/>
          <w:lang w:val="en-US"/>
        </w:rPr>
        <w:t>3. assistance to the scientific and technological process;</w:t>
      </w:r>
    </w:p>
    <w:p w:rsidR="00B66E64" w:rsidRPr="00B66E64" w:rsidRDefault="00B66E64" w:rsidP="00B66E64">
      <w:pPr>
        <w:ind w:firstLine="567"/>
        <w:jc w:val="both"/>
        <w:rPr>
          <w:sz w:val="28"/>
          <w:szCs w:val="28"/>
          <w:lang w:val="en-US"/>
        </w:rPr>
      </w:pPr>
      <w:r w:rsidRPr="00B66E64">
        <w:rPr>
          <w:sz w:val="28"/>
          <w:szCs w:val="28"/>
          <w:lang w:val="en-US"/>
        </w:rPr>
        <w:t>4. elimination of technical barriers in international trade resulting from non-harmonized regulatory documents;</w:t>
      </w:r>
    </w:p>
    <w:p w:rsidR="00B66E64" w:rsidRPr="00B66E64" w:rsidRDefault="00B66E64" w:rsidP="00B66E64">
      <w:pPr>
        <w:ind w:firstLine="567"/>
        <w:jc w:val="both"/>
        <w:rPr>
          <w:sz w:val="28"/>
          <w:szCs w:val="28"/>
          <w:lang w:val="en-US"/>
        </w:rPr>
      </w:pPr>
      <w:r w:rsidRPr="00B66E64">
        <w:rPr>
          <w:sz w:val="28"/>
          <w:szCs w:val="28"/>
          <w:lang w:val="en-US"/>
        </w:rPr>
        <w:t>5. Recommendations of the UNECE on standardization policies;</w:t>
      </w:r>
    </w:p>
    <w:p w:rsidR="00B66E64" w:rsidRPr="00B66E64" w:rsidRDefault="00B66E64" w:rsidP="00B66E64">
      <w:pPr>
        <w:ind w:firstLine="567"/>
        <w:jc w:val="both"/>
        <w:rPr>
          <w:sz w:val="28"/>
          <w:szCs w:val="28"/>
          <w:lang w:val="en-US"/>
        </w:rPr>
      </w:pPr>
      <w:r w:rsidRPr="00B66E64">
        <w:rPr>
          <w:sz w:val="28"/>
          <w:szCs w:val="28"/>
          <w:lang w:val="en-US"/>
        </w:rPr>
        <w:t>6. Recommendations “International harmonization of standards and technical regulations”.</w:t>
      </w:r>
    </w:p>
    <w:p w:rsidR="00B66E64" w:rsidRPr="00B66E64" w:rsidRDefault="00B66E64" w:rsidP="00B66E64">
      <w:pPr>
        <w:ind w:firstLine="567"/>
        <w:jc w:val="both"/>
        <w:rPr>
          <w:sz w:val="28"/>
          <w:szCs w:val="28"/>
          <w:lang w:val="en-US"/>
        </w:rPr>
      </w:pPr>
      <w:r w:rsidRPr="00B66E64">
        <w:rPr>
          <w:sz w:val="28"/>
          <w:szCs w:val="28"/>
          <w:lang w:val="en-US"/>
        </w:rPr>
        <w:t>The list of objects subject to international standardization includes 15 sectors.</w:t>
      </w:r>
    </w:p>
    <w:p w:rsidR="00B66E64" w:rsidRPr="00B66E64" w:rsidRDefault="00B66E64" w:rsidP="00B66E64">
      <w:pPr>
        <w:ind w:firstLine="567"/>
        <w:jc w:val="both"/>
        <w:rPr>
          <w:sz w:val="28"/>
          <w:szCs w:val="28"/>
          <w:lang w:val="en-US"/>
        </w:rPr>
      </w:pPr>
      <w:r w:rsidRPr="00B66E64">
        <w:rPr>
          <w:sz w:val="28"/>
          <w:szCs w:val="28"/>
          <w:lang w:val="en-US"/>
        </w:rPr>
        <w:t>Harmonization of standards</w:t>
      </w:r>
    </w:p>
    <w:p w:rsidR="00B66E64" w:rsidRPr="00B66E64" w:rsidRDefault="00B66E64" w:rsidP="00B66E64">
      <w:pPr>
        <w:ind w:firstLine="567"/>
        <w:jc w:val="both"/>
        <w:rPr>
          <w:sz w:val="28"/>
          <w:szCs w:val="28"/>
          <w:lang w:val="en-US"/>
        </w:rPr>
      </w:pPr>
      <w:r w:rsidRPr="00B66E64">
        <w:rPr>
          <w:sz w:val="28"/>
          <w:szCs w:val="28"/>
          <w:lang w:val="en-US"/>
        </w:rPr>
        <w:t>Harmonization of a standard is bringing its content in line with another standard to ensure the interchangeability of products (services), mutual understanding of test results and information contained in the standard.</w:t>
      </w:r>
    </w:p>
    <w:p w:rsidR="00B66E64" w:rsidRPr="00B66E64" w:rsidRDefault="00B66E64" w:rsidP="00B66E64">
      <w:pPr>
        <w:ind w:firstLine="567"/>
        <w:jc w:val="both"/>
        <w:rPr>
          <w:sz w:val="28"/>
          <w:szCs w:val="28"/>
          <w:lang w:val="en-US"/>
        </w:rPr>
      </w:pPr>
      <w:r w:rsidRPr="00B66E64">
        <w:rPr>
          <w:sz w:val="28"/>
          <w:szCs w:val="28"/>
          <w:lang w:val="en-US"/>
        </w:rPr>
        <w:t>Identical standards - harmonized standards that are completely identical in content and form (exact translation of an international or regional standard adopted in the national standardization system)</w:t>
      </w:r>
    </w:p>
    <w:p w:rsidR="00B66E64" w:rsidRPr="00B66E64" w:rsidRDefault="00B66E64" w:rsidP="00B66E64">
      <w:pPr>
        <w:ind w:firstLine="567"/>
        <w:jc w:val="both"/>
        <w:rPr>
          <w:sz w:val="28"/>
          <w:szCs w:val="28"/>
          <w:lang w:val="en-US"/>
        </w:rPr>
      </w:pPr>
      <w:r w:rsidRPr="00B66E64">
        <w:rPr>
          <w:sz w:val="28"/>
          <w:szCs w:val="28"/>
          <w:lang w:val="en-US"/>
        </w:rPr>
        <w:t>Unified standards - harmonized standards that are identical in content but different in form.</w:t>
      </w:r>
    </w:p>
    <w:p w:rsidR="00B66E64" w:rsidRPr="00B66E64" w:rsidRDefault="00B66E64" w:rsidP="00B66E64">
      <w:pPr>
        <w:ind w:firstLine="567"/>
        <w:jc w:val="both"/>
        <w:rPr>
          <w:sz w:val="28"/>
          <w:szCs w:val="28"/>
          <w:lang w:val="en-US"/>
        </w:rPr>
      </w:pPr>
      <w:r w:rsidRPr="00B66E64">
        <w:rPr>
          <w:sz w:val="28"/>
          <w:szCs w:val="28"/>
          <w:lang w:val="en-US"/>
        </w:rPr>
        <w:t>Harmonization Levels:</w:t>
      </w:r>
    </w:p>
    <w:p w:rsidR="00B66E64" w:rsidRPr="00B66E64" w:rsidRDefault="00B66E64" w:rsidP="00B66E64">
      <w:pPr>
        <w:ind w:firstLine="567"/>
        <w:jc w:val="both"/>
        <w:rPr>
          <w:sz w:val="28"/>
          <w:szCs w:val="28"/>
          <w:lang w:val="en-US"/>
        </w:rPr>
      </w:pPr>
      <w:r w:rsidRPr="00B66E64">
        <w:rPr>
          <w:sz w:val="28"/>
          <w:szCs w:val="28"/>
          <w:lang w:val="en-US"/>
        </w:rPr>
        <w:t>1. harmonized internationally - these are standards harmonized with an international standard;</w:t>
      </w:r>
    </w:p>
    <w:p w:rsidR="00B66E64" w:rsidRPr="00B66E64" w:rsidRDefault="00B66E64" w:rsidP="00B66E64">
      <w:pPr>
        <w:ind w:firstLine="567"/>
        <w:jc w:val="both"/>
        <w:rPr>
          <w:sz w:val="28"/>
          <w:szCs w:val="28"/>
          <w:lang w:val="en-US"/>
        </w:rPr>
      </w:pPr>
      <w:r w:rsidRPr="00B66E64">
        <w:rPr>
          <w:sz w:val="28"/>
          <w:szCs w:val="28"/>
          <w:lang w:val="en-US"/>
        </w:rPr>
        <w:t>2. harmonized at the regional level - the standards are harmonized with the regional standard;</w:t>
      </w:r>
    </w:p>
    <w:p w:rsidR="00B66E64" w:rsidRPr="00B66E64" w:rsidRDefault="00B66E64" w:rsidP="00B66E64">
      <w:pPr>
        <w:ind w:firstLine="567"/>
        <w:jc w:val="both"/>
        <w:rPr>
          <w:sz w:val="28"/>
          <w:szCs w:val="28"/>
          <w:lang w:val="en-US"/>
        </w:rPr>
      </w:pPr>
      <w:r w:rsidRPr="00B66E64">
        <w:rPr>
          <w:sz w:val="28"/>
          <w:szCs w:val="28"/>
          <w:lang w:val="en-US"/>
        </w:rPr>
        <w:t>3. standards harmonized on a multilateral basis - harmonized by three or more standardization bodies;</w:t>
      </w:r>
    </w:p>
    <w:p w:rsidR="00B66E64" w:rsidRPr="00B66E64" w:rsidRDefault="00B66E64" w:rsidP="00B66E64">
      <w:pPr>
        <w:ind w:firstLine="567"/>
        <w:jc w:val="both"/>
        <w:rPr>
          <w:sz w:val="28"/>
          <w:szCs w:val="28"/>
          <w:lang w:val="en-US"/>
        </w:rPr>
      </w:pPr>
      <w:r w:rsidRPr="00B66E64">
        <w:rPr>
          <w:sz w:val="28"/>
          <w:szCs w:val="28"/>
          <w:lang w:val="en-US"/>
        </w:rPr>
        <w:t>4. standards harmonized on a bilateral basis - harmonized by the two bodies involved in standardization.</w:t>
      </w:r>
    </w:p>
    <w:p w:rsidR="00B66E64" w:rsidRPr="00B66E64" w:rsidRDefault="00B66E64" w:rsidP="00B66E64">
      <w:pPr>
        <w:ind w:firstLine="567"/>
        <w:jc w:val="both"/>
        <w:rPr>
          <w:sz w:val="28"/>
          <w:szCs w:val="28"/>
          <w:lang w:val="en-US"/>
        </w:rPr>
      </w:pPr>
      <w:r w:rsidRPr="00B66E64">
        <w:rPr>
          <w:sz w:val="28"/>
          <w:szCs w:val="28"/>
          <w:lang w:val="en-US"/>
        </w:rPr>
        <w:t>An agreed standard (a unilaterally agreed standard) is a regulatory document that is agreed with another standard so that the products, processes, services, tests, information presented in accordance with the first standard meet the requirements of the second, but not vice versa.</w:t>
      </w:r>
    </w:p>
    <w:p w:rsidR="00B66E64" w:rsidRPr="00B66E64" w:rsidRDefault="00B66E64" w:rsidP="00B66E64">
      <w:pPr>
        <w:ind w:firstLine="567"/>
        <w:jc w:val="both"/>
        <w:rPr>
          <w:sz w:val="28"/>
          <w:szCs w:val="28"/>
          <w:lang w:val="en-US"/>
        </w:rPr>
      </w:pPr>
      <w:r w:rsidRPr="00B66E64">
        <w:rPr>
          <w:sz w:val="28"/>
          <w:szCs w:val="28"/>
          <w:lang w:val="en-US"/>
        </w:rPr>
        <w:t>A comparable standard is a normative document for the same product (processes, services), approved by various standardization bodies. They contain different requirements, but relate to the same characteristics (properties) of the standardization object, are evaluated by the same methods.</w:t>
      </w:r>
    </w:p>
    <w:p w:rsidR="00B66E64" w:rsidRPr="00B66E64" w:rsidRDefault="00B66E64" w:rsidP="00B66E64">
      <w:pPr>
        <w:ind w:firstLine="567"/>
        <w:jc w:val="both"/>
        <w:rPr>
          <w:sz w:val="28"/>
          <w:szCs w:val="28"/>
          <w:lang w:val="en-US"/>
        </w:rPr>
      </w:pPr>
      <w:r w:rsidRPr="00B66E64">
        <w:rPr>
          <w:sz w:val="28"/>
          <w:szCs w:val="28"/>
          <w:lang w:val="en-US"/>
        </w:rPr>
        <w:t>Criteria for choosing a regulatory document for harmonization:</w:t>
      </w:r>
    </w:p>
    <w:p w:rsidR="00B66E64" w:rsidRPr="00B66E64" w:rsidRDefault="00B66E64" w:rsidP="00B66E64">
      <w:pPr>
        <w:ind w:firstLine="567"/>
        <w:jc w:val="both"/>
        <w:rPr>
          <w:sz w:val="28"/>
          <w:szCs w:val="28"/>
          <w:lang w:val="en-US"/>
        </w:rPr>
      </w:pPr>
      <w:r w:rsidRPr="00B66E64">
        <w:rPr>
          <w:sz w:val="28"/>
          <w:szCs w:val="28"/>
          <w:lang w:val="en-US"/>
        </w:rPr>
        <w:t>-the degree of security of the level of interchangeability and technical compatibility of the standardization object, and its impact on the economic and technical efficiency of cooperation;</w:t>
      </w:r>
    </w:p>
    <w:p w:rsidR="00B66E64" w:rsidRPr="00B66E64" w:rsidRDefault="00B66E64" w:rsidP="00B66E64">
      <w:pPr>
        <w:ind w:firstLine="567"/>
        <w:jc w:val="both"/>
        <w:rPr>
          <w:sz w:val="28"/>
          <w:szCs w:val="28"/>
          <w:lang w:val="en-US"/>
        </w:rPr>
      </w:pPr>
      <w:r w:rsidRPr="00B66E64">
        <w:rPr>
          <w:sz w:val="28"/>
          <w:szCs w:val="28"/>
          <w:lang w:val="en-US"/>
        </w:rPr>
        <w:t>- the value of the standard for the mutual recognition of test results and product quality control;</w:t>
      </w:r>
    </w:p>
    <w:p w:rsidR="00B66E64" w:rsidRPr="00B66E64" w:rsidRDefault="00B66E64" w:rsidP="00B66E64">
      <w:pPr>
        <w:ind w:firstLine="567"/>
        <w:jc w:val="both"/>
        <w:rPr>
          <w:sz w:val="28"/>
          <w:szCs w:val="28"/>
          <w:lang w:val="en-US"/>
        </w:rPr>
      </w:pPr>
      <w:r w:rsidRPr="00B66E64">
        <w:rPr>
          <w:sz w:val="28"/>
          <w:szCs w:val="28"/>
          <w:lang w:val="en-US"/>
        </w:rPr>
        <w:lastRenderedPageBreak/>
        <w:t>-the degree of influence of standards on other regulatory documents;</w:t>
      </w:r>
    </w:p>
    <w:p w:rsidR="00B66E64" w:rsidRPr="00B66E64" w:rsidRDefault="00B66E64" w:rsidP="00B66E64">
      <w:pPr>
        <w:ind w:firstLine="567"/>
        <w:jc w:val="both"/>
        <w:rPr>
          <w:sz w:val="28"/>
          <w:szCs w:val="28"/>
          <w:lang w:val="en-US"/>
        </w:rPr>
      </w:pPr>
      <w:r w:rsidRPr="00B66E64">
        <w:rPr>
          <w:sz w:val="28"/>
          <w:szCs w:val="28"/>
          <w:lang w:val="en-US"/>
        </w:rPr>
        <w:t>- the ability of the standard to actually or potentially create a technical barrier to trade.</w:t>
      </w:r>
    </w:p>
    <w:p w:rsidR="00B66E64" w:rsidRPr="00B66E64" w:rsidRDefault="00B66E64" w:rsidP="00B66E64">
      <w:pPr>
        <w:ind w:firstLine="567"/>
        <w:jc w:val="both"/>
        <w:rPr>
          <w:sz w:val="28"/>
          <w:szCs w:val="28"/>
          <w:lang w:val="en-US"/>
        </w:rPr>
      </w:pPr>
      <w:r w:rsidRPr="00B66E64">
        <w:rPr>
          <w:sz w:val="28"/>
          <w:szCs w:val="28"/>
          <w:lang w:val="en-US"/>
        </w:rPr>
        <w:t>- the procedure for using international standards in national standardization - use international, regional standards as a basis. In the texts give instructions on compliance with international regulatory documents or on deviations from them;</w:t>
      </w:r>
    </w:p>
    <w:p w:rsidR="00B66E64" w:rsidRPr="00B66E64" w:rsidRDefault="00B66E64" w:rsidP="00B66E64">
      <w:pPr>
        <w:ind w:firstLine="567"/>
        <w:jc w:val="both"/>
        <w:rPr>
          <w:sz w:val="28"/>
          <w:szCs w:val="28"/>
          <w:lang w:val="en-US"/>
        </w:rPr>
      </w:pPr>
      <w:r w:rsidRPr="00B66E64">
        <w:rPr>
          <w:sz w:val="28"/>
          <w:szCs w:val="28"/>
          <w:lang w:val="en-US"/>
        </w:rPr>
        <w:t>- factors affecting the degree of harmonization of national standards - the level of orientation of the country's economy on foreign trade, the capacity of the domestic market;</w:t>
      </w:r>
    </w:p>
    <w:p w:rsidR="00B66E64" w:rsidRPr="00B66E64" w:rsidRDefault="00B66E64" w:rsidP="00B66E64">
      <w:pPr>
        <w:ind w:firstLine="567"/>
        <w:jc w:val="both"/>
        <w:rPr>
          <w:sz w:val="28"/>
          <w:szCs w:val="28"/>
          <w:lang w:val="en-US"/>
        </w:rPr>
      </w:pPr>
      <w:r w:rsidRPr="00B66E64">
        <w:rPr>
          <w:sz w:val="28"/>
          <w:szCs w:val="28"/>
          <w:lang w:val="en-US"/>
        </w:rPr>
        <w:t>- harmonization of state standards with international ones.</w:t>
      </w:r>
    </w:p>
    <w:p w:rsidR="0048471F" w:rsidRPr="00B66E64" w:rsidRDefault="00B66E64" w:rsidP="00B66E64">
      <w:pPr>
        <w:ind w:firstLine="567"/>
        <w:jc w:val="both"/>
        <w:rPr>
          <w:sz w:val="28"/>
          <w:szCs w:val="28"/>
          <w:lang w:val="en-US"/>
        </w:rPr>
      </w:pPr>
      <w:r w:rsidRPr="00B66E64">
        <w:rPr>
          <w:sz w:val="28"/>
          <w:szCs w:val="28"/>
          <w:lang w:val="en-US"/>
        </w:rPr>
        <w:t>The FAO / WHO Codex Alimentarius Commission protects low-quality, dangerous and falsified food products from entering the country, improves the competitiveness of domestic food products, and mutual recognition of food certification systems in bilateral and multilateral relations</w:t>
      </w:r>
      <w:r w:rsidR="00EF66A2" w:rsidRPr="00B66E64">
        <w:rPr>
          <w:sz w:val="28"/>
          <w:szCs w:val="28"/>
          <w:lang w:val="en-US"/>
        </w:rPr>
        <w:t>.</w:t>
      </w:r>
    </w:p>
    <w:p w:rsidR="00EE0787" w:rsidRPr="00B66E64" w:rsidRDefault="00B66E64" w:rsidP="0048471F">
      <w:pPr>
        <w:ind w:firstLine="567"/>
        <w:jc w:val="both"/>
        <w:rPr>
          <w:sz w:val="28"/>
          <w:szCs w:val="28"/>
          <w:lang w:val="en-US"/>
        </w:rPr>
      </w:pPr>
      <w:r w:rsidRPr="00B66E64">
        <w:rPr>
          <w:i/>
          <w:sz w:val="28"/>
          <w:szCs w:val="28"/>
          <w:lang w:val="en-US"/>
        </w:rPr>
        <w:t>Application of international standards</w:t>
      </w:r>
    </w:p>
    <w:p w:rsidR="00B66E64" w:rsidRPr="00B66E64" w:rsidRDefault="00B66E64" w:rsidP="00B66E64">
      <w:pPr>
        <w:ind w:firstLine="567"/>
        <w:jc w:val="both"/>
        <w:rPr>
          <w:sz w:val="28"/>
          <w:szCs w:val="28"/>
          <w:lang w:val="en-US"/>
        </w:rPr>
      </w:pPr>
      <w:r w:rsidRPr="00B66E64">
        <w:rPr>
          <w:sz w:val="28"/>
          <w:szCs w:val="28"/>
          <w:lang w:val="en-US"/>
        </w:rPr>
        <w:t>Application Rules:</w:t>
      </w:r>
    </w:p>
    <w:p w:rsidR="00B66E64" w:rsidRPr="00B66E64" w:rsidRDefault="00B66E64" w:rsidP="00B66E64">
      <w:pPr>
        <w:ind w:firstLine="567"/>
        <w:jc w:val="both"/>
        <w:rPr>
          <w:sz w:val="28"/>
          <w:szCs w:val="28"/>
          <w:lang w:val="en-US"/>
        </w:rPr>
      </w:pPr>
      <w:r w:rsidRPr="00B66E64">
        <w:rPr>
          <w:sz w:val="28"/>
          <w:szCs w:val="28"/>
          <w:lang w:val="en-US"/>
        </w:rPr>
        <w:t>Adoption of an authentic text of an international (regional) standard as a state Kazakhstan normative document (GOST RK) without any additions or changes (“cover method”). This standard is designated as adopted for the domestic standard.</w:t>
      </w:r>
    </w:p>
    <w:p w:rsidR="00B66E64" w:rsidRPr="00B66E64" w:rsidRDefault="00B66E64" w:rsidP="00B66E64">
      <w:pPr>
        <w:ind w:firstLine="567"/>
        <w:jc w:val="both"/>
        <w:rPr>
          <w:sz w:val="28"/>
          <w:szCs w:val="28"/>
          <w:lang w:val="en-US"/>
        </w:rPr>
      </w:pPr>
      <w:r w:rsidRPr="00B66E64">
        <w:rPr>
          <w:sz w:val="28"/>
          <w:szCs w:val="28"/>
          <w:lang w:val="en-US"/>
        </w:rPr>
        <w:t>Adoption of an authentic text of an international (regional) standard, but with additions reflecting the peculiarities of Kazakhstani requirements for an object of standardization. When designating such a regulatory document, the number of the corresponding international (regional) is added to the cipher of the domestic standard</w:t>
      </w:r>
    </w:p>
    <w:p w:rsidR="00B66E64" w:rsidRPr="00B66E64" w:rsidRDefault="00B66E64" w:rsidP="00B66E64">
      <w:pPr>
        <w:ind w:firstLine="567"/>
        <w:jc w:val="both"/>
        <w:rPr>
          <w:sz w:val="28"/>
          <w:szCs w:val="28"/>
          <w:lang w:val="en-US"/>
        </w:rPr>
      </w:pPr>
      <w:r w:rsidRPr="00B66E64">
        <w:rPr>
          <w:sz w:val="28"/>
          <w:szCs w:val="28"/>
          <w:lang w:val="en-US"/>
        </w:rPr>
        <w:t>Using (borrowing certain provisions (norms) of the international standard and introducing them into the domestic regulatory document. This is permissible by the rules of the GTSR of the Republic of Kazakhstan, but in this case the international standard is considered as a source of information</w:t>
      </w:r>
    </w:p>
    <w:p w:rsidR="00B66E64" w:rsidRPr="00B66E64" w:rsidRDefault="00B66E64" w:rsidP="00B66E64">
      <w:pPr>
        <w:ind w:firstLine="567"/>
        <w:jc w:val="both"/>
        <w:rPr>
          <w:sz w:val="28"/>
          <w:szCs w:val="28"/>
          <w:lang w:val="en-US"/>
        </w:rPr>
      </w:pPr>
      <w:r w:rsidRPr="00B66E64">
        <w:rPr>
          <w:sz w:val="28"/>
          <w:szCs w:val="28"/>
          <w:lang w:val="en-US"/>
        </w:rPr>
        <w:t>Direct application of an international standard - application regardless of its adoption in any other regulatory document</w:t>
      </w:r>
    </w:p>
    <w:p w:rsidR="00EE0787" w:rsidRPr="00B66E64" w:rsidRDefault="00B66E64" w:rsidP="00B66E64">
      <w:pPr>
        <w:ind w:firstLine="567"/>
        <w:jc w:val="both"/>
        <w:rPr>
          <w:sz w:val="28"/>
          <w:szCs w:val="28"/>
          <w:lang w:val="en-US"/>
        </w:rPr>
      </w:pPr>
      <w:r w:rsidRPr="00B66E64">
        <w:rPr>
          <w:sz w:val="28"/>
          <w:szCs w:val="28"/>
          <w:lang w:val="en-US"/>
        </w:rPr>
        <w:t>Indirect application - the application of a standard through another regulatory document in which this standard was adopted</w:t>
      </w:r>
      <w:r w:rsidR="00EE0787" w:rsidRPr="00B66E64">
        <w:rPr>
          <w:sz w:val="28"/>
          <w:szCs w:val="28"/>
          <w:lang w:val="en-US"/>
        </w:rPr>
        <w:t>.</w:t>
      </w:r>
    </w:p>
    <w:p w:rsidR="0048471F" w:rsidRPr="00B66E64" w:rsidRDefault="0048471F" w:rsidP="0048471F">
      <w:pPr>
        <w:rPr>
          <w:b/>
          <w:sz w:val="28"/>
          <w:szCs w:val="28"/>
          <w:lang w:val="en-US"/>
        </w:rPr>
      </w:pPr>
    </w:p>
    <w:p w:rsidR="00EE0787" w:rsidRPr="003A600A" w:rsidRDefault="00B66E64" w:rsidP="0048471F">
      <w:pPr>
        <w:ind w:firstLine="567"/>
        <w:rPr>
          <w:b/>
          <w:sz w:val="28"/>
          <w:szCs w:val="28"/>
          <w:lang w:val="en-US"/>
        </w:rPr>
      </w:pPr>
      <w:r w:rsidRPr="003A600A">
        <w:rPr>
          <w:b/>
          <w:sz w:val="28"/>
          <w:szCs w:val="28"/>
          <w:lang w:val="en-US"/>
        </w:rPr>
        <w:t>Test questions for self-control</w:t>
      </w:r>
      <w:r w:rsidR="00EE0787" w:rsidRPr="003A600A">
        <w:rPr>
          <w:b/>
          <w:sz w:val="28"/>
          <w:szCs w:val="28"/>
          <w:lang w:val="en-US"/>
        </w:rPr>
        <w:t>:</w:t>
      </w:r>
    </w:p>
    <w:p w:rsidR="00561403" w:rsidRPr="003A600A" w:rsidRDefault="00561403" w:rsidP="00EF66A2">
      <w:pPr>
        <w:jc w:val="center"/>
        <w:rPr>
          <w:b/>
          <w:sz w:val="28"/>
          <w:szCs w:val="28"/>
          <w:lang w:val="en-US"/>
        </w:rPr>
      </w:pPr>
    </w:p>
    <w:p w:rsidR="003A600A" w:rsidRPr="003A600A" w:rsidRDefault="00EE0787" w:rsidP="003A600A">
      <w:pPr>
        <w:jc w:val="both"/>
        <w:rPr>
          <w:sz w:val="28"/>
          <w:szCs w:val="28"/>
          <w:lang w:val="en-US"/>
        </w:rPr>
      </w:pPr>
      <w:r w:rsidRPr="003A600A">
        <w:rPr>
          <w:sz w:val="28"/>
          <w:szCs w:val="28"/>
          <w:lang w:val="en-US"/>
        </w:rPr>
        <w:t>1</w:t>
      </w:r>
      <w:r w:rsidR="0040260F" w:rsidRPr="003A600A">
        <w:rPr>
          <w:sz w:val="28"/>
          <w:szCs w:val="28"/>
          <w:lang w:val="en-US"/>
        </w:rPr>
        <w:t>.</w:t>
      </w:r>
      <w:r w:rsidRPr="003A600A">
        <w:rPr>
          <w:sz w:val="28"/>
          <w:szCs w:val="28"/>
          <w:lang w:val="en-US"/>
        </w:rPr>
        <w:t xml:space="preserve"> </w:t>
      </w:r>
      <w:r w:rsidR="003A600A" w:rsidRPr="003A600A">
        <w:rPr>
          <w:sz w:val="28"/>
          <w:szCs w:val="28"/>
          <w:lang w:val="en-US"/>
        </w:rPr>
        <w:t>What tasks and priority areas of international standardization are currently being addressed.</w:t>
      </w:r>
    </w:p>
    <w:p w:rsidR="003A600A" w:rsidRPr="003A600A" w:rsidRDefault="003A600A" w:rsidP="003A600A">
      <w:pPr>
        <w:jc w:val="both"/>
        <w:rPr>
          <w:sz w:val="28"/>
          <w:szCs w:val="28"/>
          <w:lang w:val="en-US"/>
        </w:rPr>
      </w:pPr>
      <w:r w:rsidRPr="003A600A">
        <w:rPr>
          <w:sz w:val="28"/>
          <w:szCs w:val="28"/>
          <w:lang w:val="en-US"/>
        </w:rPr>
        <w:t>2. What is the harmonization of standards. Define an identical and uniform standard. List the levels of harmonization. What is the difference between a consistent and comparable standard.</w:t>
      </w:r>
    </w:p>
    <w:p w:rsidR="003A600A" w:rsidRPr="003A600A" w:rsidRDefault="003A600A" w:rsidP="003A600A">
      <w:pPr>
        <w:jc w:val="both"/>
        <w:rPr>
          <w:sz w:val="28"/>
          <w:szCs w:val="28"/>
          <w:lang w:val="en-US"/>
        </w:rPr>
      </w:pPr>
      <w:r w:rsidRPr="003A600A">
        <w:rPr>
          <w:sz w:val="28"/>
          <w:szCs w:val="28"/>
          <w:lang w:val="en-US"/>
        </w:rPr>
        <w:t>3. The procedure for the selection criterion of a regulatory document for harmonization.</w:t>
      </w:r>
    </w:p>
    <w:p w:rsidR="003A600A" w:rsidRPr="003A600A" w:rsidRDefault="003A600A" w:rsidP="003A600A">
      <w:pPr>
        <w:jc w:val="both"/>
        <w:rPr>
          <w:sz w:val="28"/>
          <w:szCs w:val="28"/>
          <w:lang w:val="en-US"/>
        </w:rPr>
      </w:pPr>
      <w:r w:rsidRPr="003A600A">
        <w:rPr>
          <w:sz w:val="28"/>
          <w:szCs w:val="28"/>
          <w:lang w:val="en-US"/>
        </w:rPr>
        <w:t>4. Tell us about the factors affecting the degree of harmonization of national standards.</w:t>
      </w:r>
    </w:p>
    <w:p w:rsidR="00EE0787" w:rsidRPr="00BF29B8" w:rsidRDefault="003A600A" w:rsidP="003A600A">
      <w:pPr>
        <w:jc w:val="both"/>
        <w:rPr>
          <w:sz w:val="28"/>
          <w:szCs w:val="28"/>
          <w:lang w:val="en-US"/>
        </w:rPr>
      </w:pPr>
      <w:r w:rsidRPr="00BF29B8">
        <w:rPr>
          <w:sz w:val="28"/>
          <w:szCs w:val="28"/>
          <w:lang w:val="en-US"/>
        </w:rPr>
        <w:t>5. Rules applying international standards</w:t>
      </w:r>
      <w:r w:rsidR="00EE0787" w:rsidRPr="00BF29B8">
        <w:rPr>
          <w:sz w:val="28"/>
          <w:szCs w:val="28"/>
          <w:lang w:val="en-US"/>
        </w:rPr>
        <w:t>.</w:t>
      </w:r>
    </w:p>
    <w:p w:rsidR="006B75D7" w:rsidRDefault="006B75D7">
      <w:pPr>
        <w:rPr>
          <w:b/>
          <w:sz w:val="28"/>
          <w:szCs w:val="28"/>
          <w:lang w:val="en-US"/>
        </w:rPr>
      </w:pPr>
      <w:r>
        <w:rPr>
          <w:b/>
          <w:sz w:val="28"/>
          <w:szCs w:val="28"/>
          <w:lang w:val="en-US"/>
        </w:rPr>
        <w:br w:type="page"/>
      </w:r>
    </w:p>
    <w:p w:rsidR="00CD508D" w:rsidRPr="001B4FEA" w:rsidRDefault="00EF66A2" w:rsidP="00090AB8">
      <w:pPr>
        <w:ind w:firstLine="567"/>
        <w:jc w:val="both"/>
        <w:rPr>
          <w:b/>
          <w:sz w:val="28"/>
          <w:szCs w:val="28"/>
          <w:lang w:val="en-US"/>
        </w:rPr>
      </w:pPr>
      <w:r w:rsidRPr="001B4FEA">
        <w:rPr>
          <w:b/>
          <w:sz w:val="28"/>
          <w:szCs w:val="28"/>
          <w:lang w:val="en-US"/>
        </w:rPr>
        <w:lastRenderedPageBreak/>
        <w:t>1.7</w:t>
      </w:r>
      <w:r w:rsidR="00CD508D" w:rsidRPr="001B4FEA">
        <w:rPr>
          <w:b/>
          <w:sz w:val="28"/>
          <w:szCs w:val="28"/>
          <w:lang w:val="en-US"/>
        </w:rPr>
        <w:t xml:space="preserve"> </w:t>
      </w:r>
      <w:r w:rsidR="001B4FEA" w:rsidRPr="001B4FEA">
        <w:rPr>
          <w:b/>
          <w:sz w:val="28"/>
          <w:szCs w:val="28"/>
          <w:lang w:val="en-US"/>
        </w:rPr>
        <w:t>The development and application of the international standard</w:t>
      </w:r>
    </w:p>
    <w:p w:rsidR="00090AB8" w:rsidRDefault="00090AB8" w:rsidP="00EF66A2">
      <w:pPr>
        <w:ind w:firstLine="708"/>
        <w:jc w:val="both"/>
        <w:rPr>
          <w:sz w:val="28"/>
          <w:szCs w:val="28"/>
          <w:lang w:val="en-US"/>
        </w:rPr>
      </w:pPr>
    </w:p>
    <w:p w:rsidR="006B75D7" w:rsidRPr="001B4FEA" w:rsidRDefault="006B75D7" w:rsidP="00EF66A2">
      <w:pPr>
        <w:ind w:firstLine="708"/>
        <w:jc w:val="both"/>
        <w:rPr>
          <w:sz w:val="28"/>
          <w:szCs w:val="28"/>
          <w:lang w:val="en-US"/>
        </w:rPr>
      </w:pP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An interested party represented by a member committee, a technical committee, a committee of the General Assembly (or an organization that is not a member of ISO) sends an application for development of a standard to ISO</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The Secretary General, in agreement with the member committees, submits a proposal to the Technical Management Bureau for the establishment of an appropriate TC</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The TC is created under the condition that the majority of member committees vote in favor and at least five of them intend to become members of the WG in this TC, the Technical Management Bureau is convinced of the international significance of the standard.</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Upon reaching a single decision regarding the draft standard, the TC passes it to the Central Secretariat for registration and distribution to all member committees for voting</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With the approval of the draft, 75% of voters voted as an international standard.</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It is also possible to publish temporary documents at various stages of the standardization process.</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ISO has developed a schematic representation of the development process of different types of documents:</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ISO Standard - Standard ISO</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 Publicly Available Specifications - ISO / PAS</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-Technical requirements - ISO / TS</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-Technical report - ISO / TR</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-Approval of the international workshop - IWA</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-ISO Guide - Guide ISO</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-Draft Technical Report - DTR</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-Assessment of general technology areas - TTA</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-Technical Amendment - Cor</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As long as the proper process remains the fundamental concept of all ISO's activities, it is believed that a balance of procedures and results indicates ISO's readiness to be flexible and respond to international requirements for technical standards.</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The international standard is the result of an agreement between ISO member committees. It can be used as such or introduced by introducing various countries into national standards.</w:t>
      </w:r>
    </w:p>
    <w:p w:rsidR="004E0E65" w:rsidRPr="004E0E65" w:rsidRDefault="004E0E65" w:rsidP="004E0E65">
      <w:pPr>
        <w:shd w:val="clear" w:color="auto" w:fill="FFFFFF"/>
        <w:ind w:left="29" w:right="29" w:firstLine="538"/>
        <w:jc w:val="both"/>
        <w:rPr>
          <w:sz w:val="28"/>
          <w:szCs w:val="28"/>
          <w:lang w:val="en-US"/>
        </w:rPr>
      </w:pP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Stages of development of an international standard:</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International standards are developed by technical committees (TCs) and ISO subcommittees (PCs) using a six-step process (Figure 4):</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Stage 1: Stage of the proposal;</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Stage 2: Preparatory stage;</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Stage 3: Stage of the committee;</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t>Stage 4: Stage of discussion;</w:t>
      </w:r>
    </w:p>
    <w:p w:rsidR="004E0E65" w:rsidRPr="004E0E65" w:rsidRDefault="004E0E65" w:rsidP="004E0E65">
      <w:pPr>
        <w:shd w:val="clear" w:color="auto" w:fill="FFFFFF"/>
        <w:ind w:left="29" w:right="29" w:firstLine="538"/>
        <w:jc w:val="both"/>
        <w:rPr>
          <w:sz w:val="28"/>
          <w:szCs w:val="28"/>
          <w:lang w:val="en-US"/>
        </w:rPr>
      </w:pPr>
      <w:r w:rsidRPr="004E0E65">
        <w:rPr>
          <w:sz w:val="28"/>
          <w:szCs w:val="28"/>
          <w:lang w:val="en-US"/>
        </w:rPr>
        <w:lastRenderedPageBreak/>
        <w:t>Stage 5: Stage of approval;</w:t>
      </w:r>
    </w:p>
    <w:p w:rsidR="004E0E65" w:rsidRPr="00BF29B8" w:rsidRDefault="004E0E65" w:rsidP="004E0E65">
      <w:pPr>
        <w:shd w:val="clear" w:color="auto" w:fill="FFFFFF"/>
        <w:ind w:left="29" w:right="29" w:firstLine="538"/>
        <w:jc w:val="both"/>
        <w:rPr>
          <w:sz w:val="28"/>
          <w:szCs w:val="28"/>
          <w:lang w:val="en-US"/>
        </w:rPr>
      </w:pPr>
      <w:r w:rsidRPr="00BF29B8">
        <w:rPr>
          <w:sz w:val="28"/>
          <w:szCs w:val="28"/>
          <w:lang w:val="en-US"/>
        </w:rPr>
        <w:t>Stage 6: Stage of publication.</w:t>
      </w:r>
    </w:p>
    <w:p w:rsidR="00B85914" w:rsidRPr="004E0E65" w:rsidRDefault="004E0E65" w:rsidP="004E0E65">
      <w:pPr>
        <w:shd w:val="clear" w:color="auto" w:fill="FFFFFF"/>
        <w:ind w:left="29" w:right="29" w:firstLine="538"/>
        <w:jc w:val="both"/>
        <w:rPr>
          <w:i/>
          <w:sz w:val="28"/>
          <w:szCs w:val="28"/>
          <w:lang w:val="en-US"/>
        </w:rPr>
      </w:pPr>
      <w:r w:rsidRPr="004E0E65">
        <w:rPr>
          <w:sz w:val="28"/>
          <w:szCs w:val="28"/>
          <w:lang w:val="en-US"/>
        </w:rPr>
        <w:t>Note - In justified cases, it is allowed to combine or introduce additional stages of development of standards (second and subsequent revisions</w:t>
      </w:r>
      <w:r w:rsidR="00B85914" w:rsidRPr="004E0E65">
        <w:rPr>
          <w:i/>
          <w:sz w:val="28"/>
          <w:szCs w:val="28"/>
          <w:lang w:val="en-US"/>
        </w:rPr>
        <w:t>).</w:t>
      </w:r>
    </w:p>
    <w:p w:rsidR="00B85914" w:rsidRPr="004E0E65" w:rsidRDefault="003C6207" w:rsidP="00B85914">
      <w:pPr>
        <w:pStyle w:val="af0"/>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group id="Group 46" o:spid="_x0000_s1065" style="position:absolute;left:0;text-align:left;margin-left:9.75pt;margin-top:9.65pt;width:445.2pt;height:492pt;z-index:251660800" coordorigin="2061,5959" coordsize="8820,10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7" o:spid="_x0000_s1066" type="#_x0000_t13" style="position:absolute;left:2061;top:11539;width:1538;height: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GQcYA&#10;AADbAAAADwAAAGRycy9kb3ducmV2LnhtbESPT2vCQBTE7wW/w/KE3uomhYhG16CFQqG9NK0Hb4/s&#10;M3/Mvo3ZrYl++q5Q6HGYmd8w62w0rbhQ72rLCuJZBIK4sLrmUsH31+vTAoTzyBpby6TgSg6yzeRh&#10;jam2A3/SJfelCBB2KSqovO9SKV1RkUE3sx1x8I62N+iD7EupexwC3LTyOYrm0mDNYaHCjl4qKk75&#10;j1EwpyT3++H8XuzjXbP8uN2u8aFR6nE6blcgPI3+P/zXftMKkgTu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gGQcYAAADbAAAADwAAAAAAAAAAAAAAAACYAgAAZHJz&#10;L2Rvd25yZXYueG1sUEsFBgAAAAAEAAQA9QAAAIsDAAAAAA==&#10;" fillcolor="navy" strokecolor="white"/>
            <v:group id="Group 48" o:spid="_x0000_s1067" style="position:absolute;left:2781;top:5959;width:4140;height:9360" coordorigin="2781,954" coordsize="4140,9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49" o:spid="_x0000_s1068" style="position:absolute;left:4401;top:923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AsMA&#10;AADbAAAADwAAAGRycy9kb3ducmV2LnhtbESPT2vCQBTE7wW/w/KE3pqNgm2IriJSwYMeqjl4fGRf&#10;/mD2bdzdxvTbu4VCj8PM/IZZbUbTiYGcby0rmCUpCOLS6pZrBcVl/5aB8AFZY2eZFPyQh8168rLC&#10;XNsHf9FwDrWIEPY5KmhC6HMpfdmQQZ/Ynjh6lXUGQ5SultrhI8JNJ+dp+i4NthwXGuxp11B5O38b&#10;BXJ/OlV9YSq+3rUb5scio+xTqdfpuF2CCDSG//Bf+6AVLD7g90v8A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tAsMAAADbAAAADwAAAAAAAAAAAAAAAACYAgAAZHJzL2Rv&#10;d25yZXYueG1sUEsFBgAAAAAEAAQA9QAAAIgDAAAAAA==&#10;" fillcolor="#ccf" strokecolor="white">
                <v:textbox>
                  <w:txbxContent>
                    <w:p w:rsidR="00D62558" w:rsidRPr="0095239F" w:rsidRDefault="00D62558" w:rsidP="0095239F">
                      <w:r w:rsidRPr="0095239F">
                        <w:t>Publication of an International Standard</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0" o:spid="_x0000_s1069" type="#_x0000_t67" style="position:absolute;left:5301;top:851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dWE78A&#10;AADbAAAADwAAAGRycy9kb3ducmV2LnhtbERP3WqDMBS+H/QdwinsbkaFjWGNUloGpQNhtg9wMKdq&#10;NSdisurefrkY7PLj+8/L1YziQbPrLStIohgEcWN1z62C6+Xj5R2E88gaR8uk4IcclMXmKcdM24W/&#10;6FH7VoQQdhkq6LyfMild05FBF9mJOHA3Oxv0Ac6t1DMuIdyMMo3jN2mw59DQ4USHjpqh/jYK9vUl&#10;HQ6E1fEzGaxb7tVwjiulnrfrfgfC0+r/xX/uk1bwGsaGL+EHyO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t1YTvwAAANsAAAAPAAAAAAAAAAAAAAAAAJgCAABkcnMvZG93bnJl&#10;di54bWxQSwUGAAAAAAQABAD1AAAAhAMAAAAA&#10;" fillcolor="navy" stroked="f"/>
              <v:rect id="Rectangle 51" o:spid="_x0000_s1070" style="position:absolute;left:4401;top:779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1c68MA&#10;AADbAAAADwAAAGRycy9kb3ducmV2LnhtbESPT2vCQBTE74V+h+UVems2FVpidBURhR70oObg8ZF9&#10;+YPZt+nuNsZv3xUEj8PM/IaZL0fTiYGcby0r+ExSEMSl1S3XCorT9iMD4QOyxs4yKbiRh+Xi9WWO&#10;ubZXPtBwDLWIEPY5KmhC6HMpfdmQQZ/Ynjh6lXUGQ5SultrhNcJNJydp+i0NthwXGuxp3VB5Of4Z&#10;BXK731d9YSo+/2o3THZFRtlGqfe3cTUDEWgMz/Cj/aMVfE3h/iX+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1c68MAAADbAAAADwAAAAAAAAAAAAAAAACYAgAAZHJzL2Rv&#10;d25yZXYueG1sUEsFBgAAAAAEAAQA9QAAAIgDAAAAAA==&#10;" fillcolor="#ccf" strokecolor="white">
                <v:textbox>
                  <w:txbxContent>
                    <w:p w:rsidR="00D62558" w:rsidRPr="004E0E65" w:rsidRDefault="00D62558" w:rsidP="004E0E65">
                      <w:r w:rsidRPr="004E0E65">
                        <w:t>FDIS Voting (Secretariat Check)</w:t>
                      </w:r>
                    </w:p>
                  </w:txbxContent>
                </v:textbox>
              </v:rect>
              <v:shape id="AutoShape 52" o:spid="_x0000_s1071" type="#_x0000_t67" style="position:absolute;left:5301;top:707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2QqLwA&#10;AADbAAAADwAAAGRycy9kb3ducmV2LnhtbERPSwrCMBDdC94hjOBOU12IVKOIIohCweoBhmZsa5tJ&#10;aaKttzcLweXj/dfb3tTiTa0rLSuYTSMQxJnVJecK7rfjZAnCeWSNtWVS8CEH281wsMZY246v9E59&#10;LkIIuxgVFN43sZQuK8igm9qGOHAP2xr0Aba51C12IdzUch5FC2mw5NBQYEP7grIqfRkFu/Q2r/aE&#10;yeEyq6zrnkl1jhKlxqN+twLhqfd/8c990goWYX34En6A3Hw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rZCovAAAANsAAAAPAAAAAAAAAAAAAAAAAJgCAABkcnMvZG93bnJldi54&#10;bWxQSwUGAAAAAAQABAD1AAAAgQMAAAAA&#10;" fillcolor="navy" stroked="f"/>
              <v:rect id="Rectangle 53" o:spid="_x0000_s1072" style="position:absolute;left:4401;top:635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aUMIA&#10;AADbAAAADwAAAGRycy9kb3ducmV2LnhtbESPT4vCMBTE78J+h/AW9mZTPUipRpFlBQ96UHvw+Ghe&#10;/2Dz0k2ytfvtjSB4HGbmN8xqM5pODOR8a1nBLElBEJdWt1wrKC67aQbCB2SNnWVS8E8eNuuPyQpz&#10;be98ouEcahEh7HNU0ITQ51L6siGDPrE9cfQq6wyGKF0ttcN7hJtOztN0IQ22HBca7Om7ofJ2/jMK&#10;5O54rPrCVHz91W6YH4qMsh+lvj7H7RJEoDG8w6/2XitYzOD5Jf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15pQwgAAANsAAAAPAAAAAAAAAAAAAAAAAJgCAABkcnMvZG93&#10;bnJldi54bWxQSwUGAAAAAAQABAD1AAAAhwMAAAAA&#10;" fillcolor="#ccf" strokecolor="white">
                <v:textbox>
                  <w:txbxContent>
                    <w:p w:rsidR="00D62558" w:rsidRPr="004E0E65" w:rsidRDefault="00D62558" w:rsidP="004E0E65">
                      <w:pPr>
                        <w:rPr>
                          <w:szCs w:val="20"/>
                          <w:lang w:val="en-US"/>
                        </w:rPr>
                      </w:pPr>
                      <w:r w:rsidRPr="004E0E65">
                        <w:rPr>
                          <w:rFonts w:ascii="Courier New" w:eastAsia="Courier New" w:hAnsi="Courier New" w:cs="Courier New"/>
                          <w:color w:val="000000"/>
                          <w:sz w:val="20"/>
                          <w:szCs w:val="20"/>
                          <w:lang w:val="en-US"/>
                        </w:rPr>
                        <w:t>DIS consideration (draft international standard)</w:t>
                      </w:r>
                    </w:p>
                  </w:txbxContent>
                </v:textbox>
              </v:rect>
              <v:shape id="AutoShape 54" o:spid="_x0000_s1073" type="#_x0000_t67" style="position:absolute;left:5301;top:563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OrRMIA&#10;AADbAAAADwAAAGRycy9kb3ducmV2LnhtbESP0YrCMBRE34X9h3CFfdPUPohUo5TKguxCweoHXJq7&#10;bbfNTWmi7f69EQQfh5k5w+wOk+nEnQbXWFawWkYgiEurG64UXC9fiw0I55E1dpZJwT85OOw/ZjtM&#10;tB35TPfCVyJA2CWooPa+T6R0ZU0G3dL2xMH7tYNBH+RQST3gGOCmk3EUraXBhsNCjT1lNZVtcTMK&#10;0uIStxlhfvxZtdaNf3n7HeVKfc6ndAvC0+Tf4Vf7pBWsY3h+CT9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M6tEwgAAANsAAAAPAAAAAAAAAAAAAAAAAJgCAABkcnMvZG93&#10;bnJldi54bWxQSwUGAAAAAAQABAD1AAAAhwMAAAAA&#10;" fillcolor="navy" stroked="f"/>
              <v:rect id="Rectangle 55" o:spid="_x0000_s1074" style="position:absolute;left:4401;top:491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hvMIA&#10;AADbAAAADwAAAGRycy9kb3ducmV2LnhtbESPT4vCMBTE74LfITzBm6YqSKlGEVHYgx7W7cHjo3n9&#10;g81LTbK1fvvNwsIeh5n5DbPdD6YVPTnfWFawmCcgiAurG64U5F/nWQrCB2SNrWVS8CYP+914tMVM&#10;2xd/Un8LlYgQ9hkqqEPoMil9UZNBP7cdcfRK6wyGKF0ltcNXhJtWLpNkLQ02HBdq7OhYU/G4fRsF&#10;8ny9ll1uSr4/teuXlzyl9KTUdDIcNiACDeE//Nf+0ArWK/j9En+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aG8wgAAANsAAAAPAAAAAAAAAAAAAAAAAJgCAABkcnMvZG93&#10;bnJldi54bWxQSwUGAAAAAAQABAD1AAAAhwMAAAAA&#10;" fillcolor="#ccf" strokecolor="white">
                <v:textbox>
                  <w:txbxContent>
                    <w:p w:rsidR="00D62558" w:rsidRPr="004E0E65" w:rsidRDefault="00D62558" w:rsidP="004E0E65">
                      <w:r w:rsidRPr="004E0E65">
                        <w:rPr>
                          <w:rFonts w:ascii="Courier New" w:eastAsia="Courier New" w:hAnsi="Courier New" w:cs="Courier New"/>
                          <w:color w:val="000000"/>
                        </w:rPr>
                        <w:t>Approval in TC / PC</w:t>
                      </w:r>
                    </w:p>
                  </w:txbxContent>
                </v:textbox>
              </v:rect>
              <v:shape id="AutoShape 56" o:spid="_x0000_s1075" type="#_x0000_t67" style="position:absolute;left:5301;top:419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Wq8IA&#10;AADbAAAADwAAAGRycy9kb3ducmV2LnhtbESP0YrCMBRE34X9h3AXfNNUEZGusRQXYVmhYPUDLs3d&#10;ttvmpjTR1r83guDjMDNnmG0ymlbcqHe1ZQWLeQSCuLC65lLB5XyYbUA4j6yxtUwK7uQg2X1Mthhr&#10;O/CJbrkvRYCwi1FB5X0XS+mKigy6ue2Ig/dne4M+yL6UuschwE0rl1G0lgZrDgsVdrSvqGjyq1GQ&#10;5udlsyfMvo+LxrrhP2t+o0yp6eeYfoHwNPp3+NX+0QrWK3h+CT9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parwgAAANsAAAAPAAAAAAAAAAAAAAAAAJgCAABkcnMvZG93&#10;bnJldi54bWxQSwUGAAAAAAQABAD1AAAAhwMAAAAA&#10;" fillcolor="navy" stroked="f"/>
              <v:rect id="Rectangle 57" o:spid="_x0000_s1076" style="position:absolute;left:4401;top:347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ycU8IA&#10;AADbAAAADwAAAGRycy9kb3ducmV2LnhtbESPT4vCMBTE74LfITzBm6YKSqlGEVHYgx7W7cHjo3n9&#10;g81LTbK1fvvNwsIeh5n5DbPdD6YVPTnfWFawmCcgiAurG64U5F/nWQrCB2SNrWVS8CYP+914tMVM&#10;2xd/Un8LlYgQ9hkqqEPoMil9UZNBP7cdcfRK6wyGKF0ltcNXhJtWLpNkLQ02HBdq7OhYU/G4fRsF&#10;8ny9ll1uSr4/teuXlzyl9KTUdDIcNiACDeE//Nf+0ArWK/j9En+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7JxTwgAAANsAAAAPAAAAAAAAAAAAAAAAAJgCAABkcnMvZG93&#10;bnJldi54bWxQSwUGAAAAAAQABAD1AAAAhwMAAAAA&#10;" fillcolor="#ccf" strokecolor="white">
                <v:textbox>
                  <w:txbxContent>
                    <w:p w:rsidR="00D62558" w:rsidRPr="004E0E65" w:rsidRDefault="00D62558" w:rsidP="004E0E65">
                      <w:pPr>
                        <w:rPr>
                          <w:lang w:val="en-US"/>
                        </w:rPr>
                      </w:pPr>
                      <w:r w:rsidRPr="004E0E65">
                        <w:rPr>
                          <w:rFonts w:ascii="Courier New" w:eastAsia="Courier New" w:hAnsi="Courier New" w:cs="Courier New"/>
                          <w:color w:val="000000"/>
                          <w:lang w:val="en-US"/>
                        </w:rPr>
                        <w:t>New project (proposal of a new working</w:t>
                      </w:r>
                    </w:p>
                  </w:txbxContent>
                </v:textbox>
              </v:rect>
              <v:shape id="AutoShape 58" o:spid="_x0000_s1077" type="#_x0000_t67" style="position:absolute;left:5301;top:275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tR8IA&#10;AADbAAAADwAAAGRycy9kb3ducmV2LnhtbESP0YrCMBRE34X9h3CFfdNUH4pUo5TKguxCweoHXJq7&#10;bbfNTWmi7f69EQQfh5k5w+wOk+nEnQbXWFawWkYgiEurG64UXC9fiw0I55E1dpZJwT85OOw/ZjtM&#10;tB35TPfCVyJA2CWooPa+T6R0ZU0G3dL2xMH7tYNBH+RQST3gGOCmk+soiqXBhsNCjT1lNZVtcTMK&#10;0uKybjPC/Pizaq0b//L2O8qV+pxP6RaEp8m/w6/2SSuIY3h+CT9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CK1HwgAAANsAAAAPAAAAAAAAAAAAAAAAAJgCAABkcnMvZG93&#10;bnJldi54bWxQSwUGAAAAAAQABAD1AAAAhwMAAAAA&#10;" fillcolor="navy" stroked="f"/>
              <v:group id="Group 59" o:spid="_x0000_s1078" style="position:absolute;left:2781;top:954;width:4140;height:2160" coordorigin="2781,954" coordsize="4140,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rect id="Rectangle 60" o:spid="_x0000_s1079" style="position:absolute;left:4401;top:203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0zzb8A&#10;AADbAAAADwAAAGRycy9kb3ducmV2LnhtbERPu27CMBTdK/EP1kViK04zoChgEKoaiQEGaAbGq/jm&#10;IeLr1DYh/D0ekDoenfdmN5lejOR8Z1nB1zIBQVxZ3XGjoPwtPjMQPiBr7C2Tgid52G1nHxvMtX3w&#10;mcZLaEQMYZ+jgjaEIZfSVy0Z9Es7EEeuts5giNA1Ujt8xHDTyzRJVtJgx7GhxYG+W6pul7tRIIvT&#10;qR5KU/P1T7sxPZYZZT9KLebTfg0i0BT+xW/3QStYxbHxS/wB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7TPNvwAAANsAAAAPAAAAAAAAAAAAAAAAAJgCAABkcnMvZG93bnJl&#10;di54bWxQSwUGAAAAAAQABAD1AAAAhAMAAAAA&#10;" fillcolor="#ccf" strokecolor="white">
                  <v:textbox>
                    <w:txbxContent>
                      <w:p w:rsidR="00D62558" w:rsidRPr="004E0E65" w:rsidRDefault="00D62558" w:rsidP="00B85914">
                        <w:pPr>
                          <w:pStyle w:val="af0"/>
                          <w:rPr>
                            <w:lang w:val="en-US"/>
                          </w:rPr>
                        </w:pPr>
                        <w:r w:rsidRPr="004E0E65">
                          <w:rPr>
                            <w:lang w:val="en-US"/>
                          </w:rPr>
                          <w:t xml:space="preserve">New project (proposal of a new working </w:t>
                        </w:r>
                        <w:r w:rsidRPr="00F807F8">
                          <w:t>темы</w:t>
                        </w:r>
                        <w:r w:rsidRPr="004E0E65">
                          <w:rPr>
                            <w:lang w:val="en-US"/>
                          </w:rPr>
                          <w:t>)</w:t>
                        </w:r>
                      </w:p>
                    </w:txbxContent>
                  </v:textbox>
                </v:rect>
                <v:rect id="Rectangle 61" o:spid="_x0000_s1080" style="position:absolute;left:2781;top:954;width:288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FcYA&#10;AADbAAAADwAAAGRycy9kb3ducmV2LnhtbESPT2vCQBTE70K/w/IKvemmEqSNbsQ/FIT2UNPQmtsj&#10;+0xCs29DdtX47V2h0OMwM79hFsvBtOJMvWssK3ieRCCIS6sbrhTkX2/jFxDOI2tsLZOCKzlYpg+j&#10;BSbaXnhP58xXIkDYJaig9r5LpHRlTQbdxHbEwTva3qAPsq+k7vES4KaV0yiaSYMNh4UaO9rUVP5m&#10;J6PAx4f96nObFcf1z3dxzSn+4PdYqafHYTUH4Wnw/+G/9k4rmL3C/Uv4AT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eFcYAAADbAAAADwAAAAAAAAAAAAAAAACYAgAAZHJz&#10;L2Rvd25yZXYueG1sUEsFBgAAAAAEAAQA9QAAAIsDAAAAAA==&#10;" fillcolor="navy" strokecolor="white">
                  <v:textbox>
                    <w:txbxContent>
                      <w:p w:rsidR="00D62558" w:rsidRPr="004E0E65" w:rsidRDefault="00D62558" w:rsidP="004E0E65">
                        <w:r w:rsidRPr="004E0E65">
                          <w:rPr>
                            <w:rFonts w:ascii="Courier New" w:eastAsia="Courier New" w:hAnsi="Courier New" w:cs="Courier New"/>
                            <w:color w:val="FFFF00"/>
                          </w:rPr>
                          <w:t>TC / PC Standards Development</w:t>
                        </w:r>
                        <w:r w:rsidRPr="004E0E65">
                          <w:rPr>
                            <w:rFonts w:ascii="Courier New" w:eastAsia="Courier New" w:hAnsi="Courier New" w:cs="Courier New"/>
                            <w:color w:val="000000"/>
                          </w:rPr>
                          <w:t xml:space="preserve"> Process</w:t>
                        </w:r>
                      </w:p>
                    </w:txbxContent>
                  </v:textbox>
                </v:rect>
                <v:shape id="AutoShape 62" o:spid="_x0000_s1081" type="#_x0000_t67" style="position:absolute;left:5121;top:954;width:765;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QGdcAA&#10;AADbAAAADwAAAGRycy9kb3ducmV2LnhtbERPzWqDQBC+F/IOywR6q6se2mJcJSQUQgpCTR5gcCdq&#10;dGfF3Ub79t1DoceP7z8vVzOKB82ut6wgiWIQxI3VPbcKrpePl3cQziNrHC2Tgh9yUBabpxwzbRf+&#10;okftWxFC2GWooPN+yqR0TUcGXWQn4sDd7GzQBzi3Us+4hHAzyjSOX6XBnkNDhxMdOmqG+tso2NeX&#10;dDgQVsfPZLBuuVfDOa6Uet6u+x0IT6v/F/+5T1rBW1gfvoQfI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HQGdcAAAADbAAAADwAAAAAAAAAAAAAAAACYAgAAZHJzL2Rvd25y&#10;ZXYueG1sUEsFBgAAAAAEAAQA9QAAAIUDAAAAAA==&#10;" fillcolor="navy" stroked="f"/>
                <v:rect id="Rectangle 63" o:spid="_x0000_s1082" style="position:absolute;left:3681;top:203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AEzsYA&#10;AADbAAAADwAAAGRycy9kb3ducmV2LnhtbESPQWvCQBSE74X+h+UVvNWNJViJbkQrQqEeagytuT2y&#10;zySYfRuyq8Z/3y0Uehxm5htmsRxMK67Uu8aygsk4AkFcWt1wpSA/bJ9nIJxH1thaJgV3crBMHx8W&#10;mGh74z1dM1+JAGGXoILa+y6R0pU1GXRj2xEH72R7gz7IvpK6x1uAm1a+RNFUGmw4LNTY0VtN5Tm7&#10;GAU+Pu5Xn5usOK2/v4p7TvGOP2KlRk/Dag7C0+D/w3/td63gdQK/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AEzsYAAADbAAAADwAAAAAAAAAAAAAAAACYAgAAZHJz&#10;L2Rvd25yZXYueG1sUEsFBgAAAAAEAAQA9QAAAIsDAAAAAA==&#10;" fillcolor="navy" strokecolor="white">
                  <v:textbox>
                    <w:txbxContent>
                      <w:p w:rsidR="00D62558" w:rsidRPr="00EB522A" w:rsidRDefault="00D62558" w:rsidP="00B85914">
                        <w:pPr>
                          <w:jc w:val="center"/>
                          <w:rPr>
                            <w:b/>
                            <w:color w:val="FFFFFF"/>
                            <w:sz w:val="60"/>
                            <w:szCs w:val="60"/>
                          </w:rPr>
                        </w:pPr>
                        <w:r w:rsidRPr="00EB522A">
                          <w:rPr>
                            <w:b/>
                            <w:color w:val="FFFFFF"/>
                            <w:sz w:val="60"/>
                            <w:szCs w:val="60"/>
                          </w:rPr>
                          <w:t>1</w:t>
                        </w:r>
                      </w:p>
                    </w:txbxContent>
                  </v:textbox>
                </v:rect>
              </v:group>
              <v:rect id="Rectangle 64" o:spid="_x0000_s1083" style="position:absolute;left:3681;top:347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KaucUA&#10;AADbAAAADwAAAGRycy9kb3ducmV2LnhtbESPQWvCQBSE7wX/w/IK3uqmEqxEV1FLQdBDjaHV2yP7&#10;TILZtyG7avz3rlDocZiZb5jpvDO1uFLrKssK3gcRCOLc6ooLBdn+620MwnlkjbVlUnAnB/NZ72WK&#10;ibY33tE19YUIEHYJKii9bxIpXV6SQTewDXHwTrY16INsC6lbvAW4qeUwikbSYMVhocSGViXl5/Ri&#10;FPj4sFt8f6bH0/L353jPKN7yJlaq/9otJiA8df4//NdeawUfQ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pq5xQAAANsAAAAPAAAAAAAAAAAAAAAAAJgCAABkcnMv&#10;ZG93bnJldi54bWxQSwUGAAAAAAQABAD1AAAAigMAAAAA&#10;" fillcolor="navy" strokecolor="white">
                <v:textbox>
                  <w:txbxContent>
                    <w:p w:rsidR="00D62558" w:rsidRPr="00EB522A" w:rsidRDefault="00D62558" w:rsidP="00B85914">
                      <w:pPr>
                        <w:jc w:val="center"/>
                        <w:rPr>
                          <w:b/>
                          <w:color w:val="FFFFFF"/>
                          <w:sz w:val="60"/>
                          <w:szCs w:val="60"/>
                        </w:rPr>
                      </w:pPr>
                      <w:r w:rsidRPr="00EB522A">
                        <w:rPr>
                          <w:b/>
                          <w:color w:val="FFFFFF"/>
                          <w:sz w:val="60"/>
                          <w:szCs w:val="60"/>
                        </w:rPr>
                        <w:t>2</w:t>
                      </w:r>
                    </w:p>
                  </w:txbxContent>
                </v:textbox>
              </v:rect>
              <v:rect id="Rectangle 65" o:spid="_x0000_s1084" style="position:absolute;left:3681;top:491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IsYA&#10;AADbAAAADwAAAGRycy9kb3ducmV2LnhtbESPQWvCQBSE7wX/w/KE3uqmNWhJs4pWCoX2oFGquT2y&#10;zySYfRuyW43/vlsQPA4z8w2TznvTiDN1rras4HkUgSAurK65VLDbfjy9gnAeWWNjmRRcycF8NnhI&#10;MdH2whs6Z74UAcIuQQWV920ipSsqMuhGtiUO3tF2Bn2QXSl1h5cAN418iaKJNFhzWKiwpfeKilP2&#10;axT4+LBZrFdZflzuf/LrjuJv/oqVehz2izcQnnp/D9/an1rBdAz/X8IP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IsYAAADbAAAADwAAAAAAAAAAAAAAAACYAgAAZHJz&#10;L2Rvd25yZXYueG1sUEsFBgAAAAAEAAQA9QAAAIsDAAAAAA==&#10;" fillcolor="navy" strokecolor="white">
                <v:textbox>
                  <w:txbxContent>
                    <w:p w:rsidR="00D62558" w:rsidRPr="00EB522A" w:rsidRDefault="00D62558" w:rsidP="00B85914">
                      <w:pPr>
                        <w:jc w:val="center"/>
                        <w:rPr>
                          <w:b/>
                          <w:color w:val="FFFFFF"/>
                          <w:sz w:val="60"/>
                          <w:szCs w:val="60"/>
                        </w:rPr>
                      </w:pPr>
                      <w:r w:rsidRPr="00EB522A">
                        <w:rPr>
                          <w:b/>
                          <w:color w:val="FFFFFF"/>
                          <w:sz w:val="60"/>
                          <w:szCs w:val="60"/>
                        </w:rPr>
                        <w:t>3</w:t>
                      </w:r>
                    </w:p>
                  </w:txbxContent>
                </v:textbox>
              </v:rect>
              <v:rect id="Rectangle 66" o:spid="_x0000_s1085" style="position:absolute;left:3681;top:635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enVsQA&#10;AADbAAAADwAAAGRycy9kb3ducmV2LnhtbESPQWvCQBSE74L/YXmCN91UQi3RVaylINiDRtF6e2Sf&#10;SWj2bciuGv+9Kwg9DjPzDTOdt6YSV2pcaVnB2zACQZxZXXKuYL/7HnyAcB5ZY2WZFNzJwXzW7Uwx&#10;0fbGW7qmPhcBwi5BBYX3dSKlywoy6Ia2Jg7e2TYGfZBNLnWDtwA3lRxF0bs0WHJYKLCmZUHZX3ox&#10;Cnz8u11svtLT+fN4ON33FP/wOlaq32sXExCeWv8ffrVXWsE4hueX8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3p1bEAAAA2wAAAA8AAAAAAAAAAAAAAAAAmAIAAGRycy9k&#10;b3ducmV2LnhtbFBLBQYAAAAABAAEAPUAAACJAwAAAAA=&#10;" fillcolor="navy" strokecolor="white">
                <v:textbox>
                  <w:txbxContent>
                    <w:p w:rsidR="00D62558" w:rsidRPr="00EB522A" w:rsidRDefault="00D62558" w:rsidP="00B85914">
                      <w:pPr>
                        <w:jc w:val="center"/>
                        <w:rPr>
                          <w:b/>
                          <w:color w:val="FFFFFF"/>
                          <w:sz w:val="60"/>
                          <w:szCs w:val="60"/>
                        </w:rPr>
                      </w:pPr>
                      <w:r w:rsidRPr="00EB522A">
                        <w:rPr>
                          <w:b/>
                          <w:color w:val="FFFFFF"/>
                          <w:sz w:val="60"/>
                          <w:szCs w:val="60"/>
                        </w:rPr>
                        <w:t>4</w:t>
                      </w:r>
                    </w:p>
                  </w:txbxContent>
                </v:textbox>
              </v:rect>
              <v:rect id="Rectangle 67" o:spid="_x0000_s1086" style="position:absolute;left:3681;top:779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sCzcYA&#10;AADbAAAADwAAAGRycy9kb3ducmV2LnhtbESPQWvCQBSE7wX/w/IEb3XTEmtJs4pWCkJ70CjV3B7Z&#10;ZxLMvg3ZrcZ/3y0UPA4z8w2TznvTiAt1rras4GkcgSAurK65VLDffTy+gnAeWWNjmRTcyMF8NnhI&#10;MdH2ylu6ZL4UAcIuQQWV920ipSsqMujGtiUO3sl2Bn2QXSl1h9cAN418jqIXabDmsFBhS+8VFefs&#10;xyjw8XG72Kyy/LQ8fOe3PcVf/BkrNRr2izcQnnp/D/+311rBdAJ/X8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sCzcYAAADbAAAADwAAAAAAAAAAAAAAAACYAgAAZHJz&#10;L2Rvd25yZXYueG1sUEsFBgAAAAAEAAQA9QAAAIsDAAAAAA==&#10;" fillcolor="navy" strokecolor="white">
                <v:textbox>
                  <w:txbxContent>
                    <w:p w:rsidR="00D62558" w:rsidRPr="00EB522A" w:rsidRDefault="00D62558" w:rsidP="00B85914">
                      <w:pPr>
                        <w:jc w:val="center"/>
                        <w:rPr>
                          <w:b/>
                          <w:color w:val="FFFFFF"/>
                          <w:sz w:val="60"/>
                          <w:szCs w:val="60"/>
                          <w:lang w:val="en-US"/>
                        </w:rPr>
                      </w:pPr>
                      <w:r w:rsidRPr="00EB522A">
                        <w:rPr>
                          <w:b/>
                          <w:color w:val="FFFFFF"/>
                          <w:sz w:val="60"/>
                          <w:szCs w:val="60"/>
                          <w:lang w:val="en-US"/>
                        </w:rPr>
                        <w:t>5</w:t>
                      </w:r>
                    </w:p>
                  </w:txbxContent>
                </v:textbox>
              </v:rect>
              <v:rect id="Rectangle 68" o:spid="_x0000_s1087" style="position:absolute;left:3681;top:923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mcusYA&#10;AADbAAAADwAAAGRycy9kb3ducmV2LnhtbESPT2vCQBTE70K/w/IKvemmEmyJbsQ/FIT2UNPQmtsj&#10;+0xCs29DdtX47V2h0OMwM79hFsvBtOJMvWssK3ieRCCIS6sbrhTkX2/jVxDOI2tsLZOCKzlYpg+j&#10;BSbaXnhP58xXIkDYJaig9r5LpHRlTQbdxHbEwTva3qAPsq+k7vES4KaV0yiaSYMNh4UaO9rUVP5m&#10;J6PAx4f96nObFcf1z3dxzSn+4PdYqafHYTUH4Wnw/+G/9k4reJnB/Uv4AT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mcusYAAADbAAAADwAAAAAAAAAAAAAAAACYAgAAZHJz&#10;L2Rvd25yZXYueG1sUEsFBgAAAAAEAAQA9QAAAIsDAAAAAA==&#10;" fillcolor="navy" strokecolor="white">
                <v:textbox>
                  <w:txbxContent>
                    <w:p w:rsidR="00D62558" w:rsidRPr="00EB522A" w:rsidRDefault="00D62558" w:rsidP="00B85914">
                      <w:pPr>
                        <w:jc w:val="center"/>
                        <w:rPr>
                          <w:b/>
                          <w:color w:val="FFFFFF"/>
                          <w:sz w:val="60"/>
                          <w:szCs w:val="60"/>
                        </w:rPr>
                      </w:pPr>
                      <w:r w:rsidRPr="00EB522A">
                        <w:rPr>
                          <w:b/>
                          <w:color w:val="FFFFFF"/>
                          <w:sz w:val="60"/>
                          <w:szCs w:val="60"/>
                        </w:rPr>
                        <w:t>6</w:t>
                      </w:r>
                    </w:p>
                  </w:txbxContent>
                </v:textbox>
              </v:rect>
            </v:group>
            <v:rect id="Rectangle 69" o:spid="_x0000_s1088" style="position:absolute;left:2061;top:9559;width:90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cckMMA&#10;AADbAAAADwAAAGRycy9kb3ducmV2LnhtbESPzWrDMBCE74W8g9hAL6WR3UAT3CghKRQKvTR/9421&#10;sU2klZG2ifv2VaHQ4zAz3zCL1eCdulJMXWAD5aQARVwH23Fj4LB/e5yDSoJs0QUmA9+UYLUc3S2w&#10;suHGW7rupFEZwqlCA61IX2md6pY8pknoibN3DtGjZBkbbSPeMtw7/VQUz9pjx3mhxZ5eW6ovuy9v&#10;4OFUuvJjE7dH2Tt3EJ5+Hk9TY+7Hw/oFlNAg/+G/9rs1MJvB75f8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cckMMAAADbAAAADwAAAAAAAAAAAAAAAACYAgAAZHJzL2Rv&#10;d25yZXYueG1sUEsFBgAAAAAEAAQA9QAAAIgDAAAAAA==&#10;" fillcolor="navy" stroked="f">
              <v:textbox style="layout-flow:vertical">
                <w:txbxContent>
                  <w:p w:rsidR="00D62558" w:rsidRPr="0095239F" w:rsidRDefault="00D62558" w:rsidP="0095239F">
                    <w:pPr>
                      <w:jc w:val="center"/>
                      <w:rPr>
                        <w:color w:val="FFFF00"/>
                      </w:rPr>
                    </w:pPr>
                    <w:r w:rsidRPr="0095239F">
                      <w:rPr>
                        <w:color w:val="FFFF00"/>
                      </w:rPr>
                      <w:t>Expedited project review process</w:t>
                    </w:r>
                  </w:p>
                </w:txbxContent>
              </v:textbox>
            </v:rect>
            <v:rect id="Rectangle 70" o:spid="_x0000_s1089" style="position:absolute;left:3141;top:15679;width:32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kMMAA&#10;AADbAAAADwAAAGRycy9kb3ducmV2LnhtbERPS2vCQBC+F/wPyxR6qxsLVUldRaSCN5+IxyE7zYZm&#10;Z0N2NbG/vnMQPH5879mi97W6URurwAZGwwwUcRFsxaWB03H9PgUVE7LFOjAZuFOExXzwMsPcho73&#10;dDukUkkIxxwNuJSaXOtYOPIYh6EhFu4ntB6TwLbUtsVOwn2tP7JsrD1WLA0OG1o5Kn4PVy8ly/N2&#10;27txh5P15fvz3nR/erQz5u21X36BStSnp/jh3lgDExkrX+QH6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kMMAAAADbAAAADwAAAAAAAAAAAAAAAACYAgAAZHJzL2Rvd25y&#10;ZXYueG1sUEsFBgAAAAAEAAQA9QAAAIUDAAAAAA==&#10;" fillcolor="#393" strokecolor="white">
              <v:textbox>
                <w:txbxContent>
                  <w:p w:rsidR="00D62558" w:rsidRPr="00AA02C1" w:rsidRDefault="00D62558" w:rsidP="00AA02C1">
                    <w:pPr>
                      <w:jc w:val="center"/>
                    </w:pPr>
                    <w:r w:rsidRPr="00AA02C1">
                      <w:t>Workshop Processing</w:t>
                    </w:r>
                  </w:p>
                </w:txbxContent>
              </v:textbox>
            </v:rect>
            <v:shape id="AutoShape 71" o:spid="_x0000_s1090" type="#_x0000_t13" style="position:absolute;left:6201;top:15679;width:126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3CsQA&#10;AADbAAAADwAAAGRycy9kb3ducmV2LnhtbESPQWvCQBSE70L/w/IKvemmPTSaukoRCj20UhPp+Zl9&#10;ZoPZt2F3Nem/dwuCx2FmvmGW69F24kI+tI4VPM8yEMS10y03CvbVx3QOIkRkjZ1jUvBHAdarh8kS&#10;C+0G3tGljI1IEA4FKjAx9oWUoTZkMcxcT5y8o/MWY5K+kdrjkOC2ky9Z9iottpwWDPa0MVSfyrNV&#10;sPuusvnX/mxyeah+88Ow+fHbVqmnx/H9DUSkMd7Dt/anVpAv4P9L+g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dwrEAAAA2wAAAA8AAAAAAAAAAAAAAAAAmAIAAGRycy9k&#10;b3ducmV2LnhtbFBLBQYAAAAABAAEAPUAAACJAwAAAAA=&#10;" fillcolor="#393" stroked="f" strokecolor="white"/>
            <v:group id="Group 72" o:spid="_x0000_s1091" style="position:absolute;left:6921;top:7759;width:3960;height:8460" coordorigin="6921,7759" coordsize="3960,8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73" o:spid="_x0000_s1092" style="position:absolute;left:7461;top:7759;width:34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skRcIA&#10;AADbAAAADwAAAGRycy9kb3ducmV2LnhtbESPS6vCMBSE94L/IRzh7jStF0SrUVQQhKsLHwjuDs3p&#10;A5uT0kTt/fdGEFwOM/MNM1u0phIPalxpWUE8iEAQp1aXnCs4nzb9MQjnkTVWlknBPzlYzLudGSba&#10;PvlAj6PPRYCwS1BB4X2dSOnSggy6ga2Jg5fZxqAPssmlbvAZ4KaSwygaSYMlh4UCa1oXlN6Od6Mg&#10;nch46e3lL892vyu9ktd9dqqV+um1yykIT63/hj/trVYwju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yRFwgAAANsAAAAPAAAAAAAAAAAAAAAAAJgCAABkcnMvZG93&#10;bnJldi54bWxQSwUGAAAAAAQABAD1AAAAhwMAAAAA&#10;" fillcolor="maroon" stroked="f">
                <v:textbox>
                  <w:txbxContent>
                    <w:p w:rsidR="00D62558" w:rsidRPr="00EA63F3" w:rsidRDefault="00D62558" w:rsidP="00EA63F3">
                      <w:pPr>
                        <w:jc w:val="center"/>
                      </w:pPr>
                      <w:r>
                        <w:rPr>
                          <w:b/>
                          <w:lang w:val="en-US"/>
                        </w:rPr>
                        <w:t>R</w:t>
                      </w:r>
                      <w:r w:rsidRPr="00EA63F3">
                        <w:rPr>
                          <w:b/>
                        </w:rPr>
                        <w:t>esults</w:t>
                      </w:r>
                    </w:p>
                  </w:txbxContent>
                </v:textbox>
              </v:rect>
              <v:rect id="Rectangle 74" o:spid="_x0000_s1093" style="position:absolute;left:7461;top:8479;width:34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6HsMA&#10;AADbAAAADwAAAGRycy9kb3ducmV2LnhtbESP3YrCMBSE74V9h3AWvNN0XfyhaxRZXBC88Gf7AIfm&#10;2Babk5LEWn16IwheDjPzDTNfdqYWLTlfWVbwNUxAEOdWV1woyP7/BjMQPiBrrC2Tght5WC4+enNM&#10;tb3ygdpjKESEsE9RQRlCk0rp85IM+qFtiKN3ss5giNIVUju8Rrip5ShJJtJgxXGhxIZ+S8rPx4tR&#10;sBtPsqxp5XhT6LtZ71fT723rlOp/dqsfEIG68A6/2hutYDaC55f4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p6HsMAAADbAAAADwAAAAAAAAAAAAAAAACYAgAAZHJzL2Rv&#10;d25yZXYueG1sUEsFBgAAAAAEAAQA9QAAAIgDAAAAAA==&#10;" fillcolor="#fcc" stroked="f">
                <v:textbox>
                  <w:txbxContent>
                    <w:p w:rsidR="00D62558" w:rsidRPr="00EA63F3" w:rsidRDefault="00D62558" w:rsidP="00EA63F3">
                      <w:r w:rsidRPr="00EA63F3">
                        <w:t>First CD (draft committee)</w:t>
                      </w:r>
                    </w:p>
                  </w:txbxContent>
                </v:textbox>
              </v:rect>
              <v:rect id="Rectangle 75" o:spid="_x0000_s1094" style="position:absolute;left:7461;top:901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9VisMA&#10;AADbAAAADwAAAGRycy9kb3ducmV2LnhtbESPQWvCQBSE7wX/w/IKvTUbDWhIXUVFQbxpeujxkX1N&#10;QrNvw+42Sf99VxA8DjPzDbPeTqYTAznfWlYwT1IQxJXVLdcKPsvTew7CB2SNnWVS8EcetpvZyxoL&#10;bUe+0nALtYgQ9gUqaELoCyl91ZBBn9ieOHrf1hkMUbpaaodjhJtOLtJ0KQ22HBca7OnQUPVz+zUK&#10;9l8O2z47XebZZeW8LY/LXX1U6u112n2ACDSFZ/jRPmsFeQb3L/EH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9VisMAAADbAAAADwAAAAAAAAAAAAAAAACYAgAAZHJzL2Rv&#10;d25yZXYueG1sUEsFBgAAAAAEAAQA9QAAAIgDAAAAAA==&#10;" fillcolor="#f9c" stroked="f">
                <v:textbox>
                  <w:txbxContent>
                    <w:p w:rsidR="00D62558" w:rsidRPr="00EA63F3" w:rsidRDefault="00D62558" w:rsidP="00EA63F3">
                      <w:pPr>
                        <w:rPr>
                          <w:lang w:val="en-US"/>
                        </w:rPr>
                      </w:pPr>
                      <w:r w:rsidRPr="00EA63F3">
                        <w:rPr>
                          <w:lang w:val="en-US"/>
                        </w:rPr>
                        <w:t>or ISO / PAS (Publicly Available Specifications)</w:t>
                      </w:r>
                    </w:p>
                  </w:txbxContent>
                </v:textbox>
              </v:rect>
              <v:rect id="Rectangle 76" o:spid="_x0000_s1095" style="position:absolute;left:7461;top:991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bN/sMA&#10;AADbAAAADwAAAGRycy9kb3ducmV2LnhtbESPQWvCQBSE74L/YXmF3swmVVRSN6Ilgnir8eDxkX1N&#10;QrNvw+7WpP++Wyj0OMzMN8xuP5lePMj5zrKCLElBENdWd9wouFWnxRaED8gae8uk4Js87Iv5bIe5&#10;tiO/0+MaGhEh7HNU0IYw5FL6uiWDPrEDcfQ+rDMYonSN1A7HCDe9fEnTtTTYcVxocaC3lurP65dR&#10;cLw77Ibl6ZItLxvnbVWuD02p1PPTdHgFEWgK/+G/9lkr2K7g90v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bN/sMAAADbAAAADwAAAAAAAAAAAAAAAACYAgAAZHJzL2Rv&#10;d25yZXYueG1sUEsFBgAAAAAEAAQA9QAAAIgDAAAAAA==&#10;" fillcolor="#f9c" stroked="f">
                <v:textbox>
                  <w:txbxContent>
                    <w:p w:rsidR="00D62558" w:rsidRPr="00AA02C1" w:rsidRDefault="00D62558" w:rsidP="00AA02C1">
                      <w:pPr>
                        <w:rPr>
                          <w:lang w:val="en-US"/>
                        </w:rPr>
                      </w:pPr>
                      <w:r w:rsidRPr="00AA02C1">
                        <w:rPr>
                          <w:lang w:val="en-US"/>
                        </w:rPr>
                        <w:t>DIS or ISO / TS (technical requirements)</w:t>
                      </w:r>
                    </w:p>
                  </w:txbxContent>
                </v:textbox>
              </v:rect>
              <v:rect id="Rectangle 77" o:spid="_x0000_s1096" style="position:absolute;left:7461;top:1063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poZcMA&#10;AADbAAAADwAAAGRycy9kb3ducmV2LnhtbESPzWrDMBCE74G8g9hCb7HshvzgRg5JcSDk1jiHHBdr&#10;a5taKyOpsfv2VaHQ4zAz3zC7/WR68SDnO8sKsiQFQVxb3XGj4FadFlsQPiBr7C2Tgm/ysC/msx3m&#10;2o78To9raESEsM9RQRvCkEvp65YM+sQOxNH7sM5giNI1UjscI9z08iVN19Jgx3GhxYHeWqo/r19G&#10;wfHusBuWp0u2vGyct1W5PjSlUs9P0+EVRKAp/If/2metYLuC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3poZcMAAADbAAAADwAAAAAAAAAAAAAAAACYAgAAZHJzL2Rv&#10;d25yZXYueG1sUEsFBgAAAAAEAAQA9QAAAIgDAAAAAA==&#10;" fillcolor="#f9c" stroked="f">
                <v:textbox>
                  <w:txbxContent>
                    <w:p w:rsidR="00D62558" w:rsidRPr="00AA02C1" w:rsidRDefault="00D62558" w:rsidP="00AA02C1">
                      <w:pPr>
                        <w:rPr>
                          <w:lang w:val="en-US"/>
                        </w:rPr>
                      </w:pPr>
                      <w:r w:rsidRPr="00AA02C1">
                        <w:rPr>
                          <w:lang w:val="en-US"/>
                        </w:rPr>
                        <w:t>ISO / TR (technical report for non-regulatory documents)</w:t>
                      </w:r>
                    </w:p>
                  </w:txbxContent>
                </v:textbox>
              </v:rect>
              <v:rect id="Rectangle 78" o:spid="_x0000_s1097" style="position:absolute;left:7461;top:11359;width:342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8HcQA&#10;AADbAAAADwAAAGRycy9kb3ducmV2LnhtbESP0WrCQBRE3wv9h+UWfKsbW0wlZiNSLAh9sNp8wCV7&#10;TYLZu2F3jdGvdwtCH4eZOcPkq9F0YiDnW8sKZtMEBHFldcu1gvL363UBwgdkjZ1lUnAlD6vi+SnH&#10;TNsL72k4hFpECPsMFTQh9JmUvmrIoJ/anjh6R+sMhihdLbXDS4SbTr4lSSoNthwXGuzps6HqdDgb&#10;Bbt5Wpb9IOfbWt/M5mf98f49OKUmL+N6CSLQGP7Dj/ZWK1ik8Pcl/g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hfB3EAAAA2wAAAA8AAAAAAAAAAAAAAAAAmAIAAGRycy9k&#10;b3ducmV2LnhtbFBLBQYAAAAABAAEAPUAAACJAwAAAAA=&#10;" fillcolor="#fcc" stroked="f">
                <v:textbox>
                  <w:txbxContent>
                    <w:p w:rsidR="00D62558" w:rsidRPr="00AA02C1" w:rsidRDefault="00D62558" w:rsidP="00AA02C1">
                      <w:pPr>
                        <w:rPr>
                          <w:lang w:val="en-US"/>
                        </w:rPr>
                      </w:pPr>
                      <w:r w:rsidRPr="00AA02C1">
                        <w:rPr>
                          <w:lang w:val="en-US"/>
                        </w:rPr>
                        <w:t>Final text for FDIS processing (final draft international standard)</w:t>
                      </w:r>
                    </w:p>
                  </w:txbxContent>
                </v:textbox>
              </v:rect>
              <v:rect id="Rectangle 79" o:spid="_x0000_s1098" style="position:absolute;left:7461;top:13074;width:3420;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ZhsQA&#10;AADbAAAADwAAAGRycy9kb3ducmV2LnhtbESPwWrDMBBE74X+g9hCbo2cFjvBjWJMaSHQQ9LUH7BY&#10;W9vEWhlJdZx8fVQI5DjMzBtmXUymFyM531lWsJgnIIhrqztuFFQ/n88rED4ga+wtk4IzeSg2jw9r&#10;zLU98TeNh9CICGGfo4I2hCGX0tctGfRzOxBH79c6gyFK10jt8BThppcvSZJJgx3HhRYHem+pPh7+&#10;jIJdmlXVMMp02+iL+diXy9ev0Sk1e5rKNxCBpnAP39pbrWC1hP8v8QfIz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t2YbEAAAA2wAAAA8AAAAAAAAAAAAAAAAAmAIAAGRycy9k&#10;b3ducmV2LnhtbFBLBQYAAAAABAAEAPUAAACJAwAAAAA=&#10;" fillcolor="#fcc" stroked="f">
                <v:textbox>
                  <w:txbxContent>
                    <w:p w:rsidR="00D62558" w:rsidRPr="00AA02C1" w:rsidRDefault="00D62558" w:rsidP="00AA02C1">
                      <w:pPr>
                        <w:rPr>
                          <w:lang w:val="en-US"/>
                        </w:rPr>
                      </w:pPr>
                      <w:r w:rsidRPr="00AA02C1">
                        <w:rPr>
                          <w:lang w:val="en-US"/>
                        </w:rPr>
                        <w:t>The final text of the international standard</w:t>
                      </w:r>
                    </w:p>
                  </w:txbxContent>
                </v:textbox>
              </v:rect>
              <v:rect id="Rectangle 80" o:spid="_x0000_s1099" style="position:absolute;left:7461;top:14454;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H+7wA&#10;AADbAAAADwAAAGRycy9kb3ducmV2LnhtbERPTw/BMBS/S3yH5knc6JAgowQhETfm4PiyPttifV3a&#10;Yr69HiSOv/z+L9etqcWLnK8sKxgNExDEudUVFwqu2WEwB+EDssbaMin4kIf1qttZYqrtm8/0uoRC&#10;xBD2KSooQ2hSKX1ekkE/tA1x5O7WGQwRukJqh+8Ybmo5TpKpNFhxbCixoV1J+ePyNAq2N4dVMzmc&#10;RpPTzHmb7aebYq9Uv9duFiACteEv/rmPWsE8jo1f4g+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Ze8f7vAAAANsAAAAPAAAAAAAAAAAAAAAAAJgCAABkcnMvZG93bnJldi54&#10;bWxQSwUGAAAAAAQABAD1AAAAgQMAAAAA&#10;" fillcolor="#f9c" stroked="f">
                <v:textbox>
                  <w:txbxContent>
                    <w:p w:rsidR="00D62558" w:rsidRDefault="00D62558" w:rsidP="00B85914">
                      <w:r w:rsidRPr="00AA02C1">
                        <w:t>ISO International Standard</w:t>
                      </w:r>
                    </w:p>
                  </w:txbxContent>
                </v:textbox>
              </v:rect>
              <v:rect id="Rectangle 81" o:spid="_x0000_s1100" style="position:absolute;left:7461;top:1549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iYMMA&#10;AADbAAAADwAAAGRycy9kb3ducmV2LnhtbESPQWvCQBSE7wX/w/IKvdVNFGxM3YiWCMVbjQePj+xr&#10;Epp9G3ZXk/77bkHwOMzMN8xmO5le3Mj5zrKCdJ6AIK6t7rhRcK4OrxkIH5A19pZJwS952Bazpw3m&#10;2o78RbdTaESEsM9RQRvCkEvp65YM+rkdiKP3bZ3BEKVrpHY4Rrjp5SJJVtJgx3GhxYE+Wqp/Tlej&#10;YH9x2A3LwzFdHt+ct1W52jWlUi/P0+4dRKApPML39qdWkK3h/0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diYMMAAADbAAAADwAAAAAAAAAAAAAAAACYAgAAZHJzL2Rv&#10;d25yZXYueG1sUEsFBgAAAAAEAAQA9QAAAIgDAAAAAA==&#10;" fillcolor="#f9c" stroked="f">
                <v:textbox>
                  <w:txbxContent>
                    <w:p w:rsidR="00D62558" w:rsidRPr="00AA02C1" w:rsidRDefault="00D62558" w:rsidP="00AA02C1">
                      <w:r w:rsidRPr="00AA02C1">
                        <w:t>Coordination of the International Workshop</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101" type="#_x0000_t75" alt="iso_deliverables" style="position:absolute;left:6921;top:7974;width:553;height:809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uGnG/AAAA2wAAAA8AAABkcnMvZG93bnJldi54bWxET8luwjAQvVfiH6xB4lYckECQxkFlqQRH&#10;lgu3aTxZVHscxQbSv8cHJI5Pb89WvTXiTp1vHCuYjBMQxIXTDVcKLuefzwUIH5A1Gsek4J88rPLB&#10;R4apdg8+0v0UKhFD2KeooA6hTaX0RU0W/di1xJErXWcxRNhVUnf4iOHWyGmSzKXFhmNDjS1tair+&#10;Tjer4Pc8lbzelvZQHvxis5uZyeVqlBoN++8vEIH68Ba/3HutYBnXxy/xB8j8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OLhpxvwAAANsAAAAPAAAAAAAAAAAAAAAAAJ8CAABk&#10;cnMvZG93bnJldi54bWxQSwUGAAAAAAQABAD3AAAAiwMAAAAA&#10;">
                <v:imagedata r:id="rId13" o:title="iso_deliverables" croptop="12001f" cropbottom="4466f" cropleft="38293f" cropright="22165f"/>
              </v:shape>
            </v:group>
          </v:group>
        </w:pict>
      </w: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4E0E65">
      <w:pPr>
        <w:pStyle w:val="af0"/>
        <w:ind w:firstLine="709"/>
        <w:jc w:val="center"/>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B85914" w:rsidRPr="004E0E65" w:rsidRDefault="00B85914" w:rsidP="00B85914">
      <w:pPr>
        <w:pStyle w:val="af0"/>
        <w:ind w:firstLine="709"/>
        <w:jc w:val="both"/>
        <w:rPr>
          <w:rFonts w:ascii="Times New Roman" w:hAnsi="Times New Roman" w:cs="Times New Roman"/>
          <w:sz w:val="28"/>
          <w:szCs w:val="28"/>
          <w:lang w:val="en-US"/>
        </w:rPr>
      </w:pPr>
    </w:p>
    <w:p w:rsidR="005D7F71" w:rsidRPr="00930A35" w:rsidRDefault="00375CC6" w:rsidP="00375CC6">
      <w:pPr>
        <w:shd w:val="clear" w:color="auto" w:fill="FFFFFF"/>
        <w:ind w:firstLine="567"/>
        <w:jc w:val="center"/>
        <w:rPr>
          <w:b/>
          <w:bCs/>
          <w:sz w:val="28"/>
          <w:szCs w:val="28"/>
          <w:lang w:val="en-US"/>
        </w:rPr>
      </w:pPr>
      <w:r w:rsidRPr="00930A35">
        <w:rPr>
          <w:rFonts w:eastAsia="Courier New"/>
          <w:color w:val="000000"/>
          <w:sz w:val="28"/>
          <w:szCs w:val="28"/>
          <w:lang w:val="en-US"/>
        </w:rPr>
        <w:t>Figure 3 - Standards Development Process</w:t>
      </w:r>
    </w:p>
    <w:p w:rsidR="005D7F71" w:rsidRPr="00930A35" w:rsidRDefault="005D7F71" w:rsidP="00E255A7">
      <w:pPr>
        <w:shd w:val="clear" w:color="auto" w:fill="FFFFFF"/>
        <w:ind w:firstLine="567"/>
        <w:jc w:val="both"/>
        <w:rPr>
          <w:b/>
          <w:bCs/>
          <w:sz w:val="28"/>
          <w:szCs w:val="28"/>
          <w:lang w:val="en-US"/>
        </w:rPr>
      </w:pP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Most standards require periodic review. The standard becomes obsolete under the influence of a combination of several factors: technical development, the emergence of new methods and materials, as well as new requirements for quality and safety. In order to take these factors into account, ISO has established a general rule that states that ISO standards must be reviewed in at least five years. In some cases, you must do this before.</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Stage 1: Stage of the proposal.</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lastRenderedPageBreak/>
        <w:t>The first step in developing an international standard is to confirm that this standard is necessary. A proposal for a new work topic (NP) is submitted to the members of the relevant TC or PC for voting to resolve the issue of including the work topic in the work program of the TC or PC.</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The proposal is accepted if a simple majority of full members (P-member) of the TC / PC and at least five full members (P-member) voted for it and expressed their active participation in the project and invited their experts to work. At this stage, as a rule, a project manager is appointed who is responsible for the work topic.</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Stage 2: Preparatory stage.</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Typically, to prepare a working draft (WD), the TC / PC creates a working group of specialists chaired by the project manager. Subsequent work projects can be developed until the working group is satisfied with the created project as the best technical solution to the problem at hand. At this stage, the project is sent to the technical committee - the creator of the working group, and the next stage begins - the stage of reaching consensus.</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Stage 3: Stage of the committee.</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As soon as the first draft committee (CD) is ready, it is registered with the ISO Central Secretariat. It is sent to the full members (P-member) of the TC / PC in order to receive comments and, if necessary, to vote. Subsequent committee projects may be considered until consensus is reached on the technical content. As soon as this happens, the text is finalized for presentation as a draft international standard (DIS).</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Stage 4: Stage of discussion.</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The draft International Standard (DIS) is circulated by the ISO Central Secretariat to all ISO member committees for voting and commentary within five months. The project is approved as the final draft of the international standard (FDIS) if two-thirds of the full members (P-member) of the TC / PC vote “for” its adoption and if no more than one quarter of the total number of votes are cast “against”. If these requirements are not satisfied, the text is returned to the appropriate TC / PC for further study. The revised document should again go through the voting and commentary stage as a draft international standard.</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Stage 5: Stage of approval.</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The ISO Central Secretariat sends the final draft International Standard (FDIS) to all ISO member committees for a final vote, which takes place within two months. If technical comments are received during this period, they are no longer considered at this stage, but are registered for consideration during the subsequent revision of the international standard. The text is adopted as an international standard if two-thirds of the full members (P-member) of the TC / PC vote “for” and if no more than one quarter of the total number of votes are cast “against”. If these acceptance criteria are not satisfied, the text is returned to the appropriate TC / PC committee for further consideration already in light of the technical reasons presented in support of the negative vote.</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Stage 6: Stage of publication.</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As soon as the final draft of the international standard is adopted, minimal editorial changes are made to its text, if necessary. The final text is sent to the ISO Central Secretariat, which publishes the international standard.</w:t>
      </w:r>
    </w:p>
    <w:p w:rsidR="00BF29B8"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lastRenderedPageBreak/>
        <w:t>Revision of international standards (confirmation, revision, cancellation).</w:t>
      </w:r>
    </w:p>
    <w:p w:rsidR="00EA265A" w:rsidRPr="00BF29B8" w:rsidRDefault="00BF29B8" w:rsidP="00BF29B8">
      <w:pPr>
        <w:pStyle w:val="af0"/>
        <w:ind w:firstLine="709"/>
        <w:jc w:val="both"/>
        <w:rPr>
          <w:rFonts w:ascii="Times New Roman" w:hAnsi="Times New Roman" w:cs="Times New Roman"/>
          <w:sz w:val="28"/>
          <w:szCs w:val="28"/>
          <w:lang w:val="en-US"/>
        </w:rPr>
      </w:pPr>
      <w:r w:rsidRPr="00BF29B8">
        <w:rPr>
          <w:rFonts w:ascii="Times New Roman" w:hAnsi="Times New Roman" w:cs="Times New Roman"/>
          <w:sz w:val="28"/>
          <w:szCs w:val="28"/>
          <w:lang w:val="en-US"/>
        </w:rPr>
        <w:t>All international standards are reviewed at least three years after publication and every five years after the first review by all ISO member countries. The majority of full members (P-member) of the TC / PC decides what should be done with the international standard - confirm its validity, review or cancel</w:t>
      </w:r>
      <w:r w:rsidR="00EA265A" w:rsidRPr="00BF29B8">
        <w:rPr>
          <w:rFonts w:ascii="Times New Roman" w:hAnsi="Times New Roman" w:cs="Times New Roman"/>
          <w:sz w:val="28"/>
          <w:szCs w:val="28"/>
          <w:lang w:val="en-US"/>
        </w:rPr>
        <w:t>.</w:t>
      </w:r>
    </w:p>
    <w:p w:rsidR="004C37CF" w:rsidRPr="00BF29B8" w:rsidRDefault="004C37CF" w:rsidP="0039198D">
      <w:pPr>
        <w:shd w:val="clear" w:color="auto" w:fill="FFFFFF"/>
        <w:tabs>
          <w:tab w:val="left" w:pos="1114"/>
        </w:tabs>
        <w:ind w:left="34"/>
        <w:jc w:val="both"/>
        <w:rPr>
          <w:sz w:val="28"/>
          <w:szCs w:val="28"/>
          <w:lang w:val="en-US"/>
        </w:rPr>
      </w:pPr>
    </w:p>
    <w:p w:rsidR="004C37CF" w:rsidRPr="00BF29B8" w:rsidRDefault="00BF29B8" w:rsidP="00E255A7">
      <w:pPr>
        <w:widowControl w:val="0"/>
        <w:shd w:val="clear" w:color="auto" w:fill="FFFFFF"/>
        <w:tabs>
          <w:tab w:val="left" w:pos="0"/>
        </w:tabs>
        <w:autoSpaceDE w:val="0"/>
        <w:autoSpaceDN w:val="0"/>
        <w:adjustRightInd w:val="0"/>
        <w:ind w:left="5" w:firstLine="562"/>
        <w:rPr>
          <w:b/>
          <w:sz w:val="28"/>
          <w:szCs w:val="28"/>
          <w:lang w:val="en-US"/>
        </w:rPr>
      </w:pPr>
      <w:r w:rsidRPr="00BF29B8">
        <w:rPr>
          <w:b/>
          <w:sz w:val="28"/>
          <w:szCs w:val="28"/>
          <w:lang w:val="en-US"/>
        </w:rPr>
        <w:t>Test questions for self-control</w:t>
      </w:r>
      <w:r w:rsidR="00CD508D" w:rsidRPr="00BF29B8">
        <w:rPr>
          <w:b/>
          <w:sz w:val="28"/>
          <w:szCs w:val="28"/>
          <w:lang w:val="en-US"/>
        </w:rPr>
        <w:t>:</w:t>
      </w:r>
    </w:p>
    <w:p w:rsidR="005D7F71" w:rsidRPr="00BF29B8" w:rsidRDefault="005D7F71" w:rsidP="00E255A7">
      <w:pPr>
        <w:widowControl w:val="0"/>
        <w:shd w:val="clear" w:color="auto" w:fill="FFFFFF"/>
        <w:tabs>
          <w:tab w:val="left" w:pos="0"/>
        </w:tabs>
        <w:autoSpaceDE w:val="0"/>
        <w:autoSpaceDN w:val="0"/>
        <w:adjustRightInd w:val="0"/>
        <w:ind w:left="5" w:firstLine="562"/>
        <w:rPr>
          <w:b/>
          <w:sz w:val="28"/>
          <w:szCs w:val="28"/>
          <w:lang w:val="en-US"/>
        </w:rPr>
      </w:pPr>
    </w:p>
    <w:p w:rsidR="00BF29B8" w:rsidRPr="00BF29B8" w:rsidRDefault="00BF29B8" w:rsidP="00BF29B8">
      <w:pPr>
        <w:widowControl w:val="0"/>
        <w:shd w:val="clear" w:color="auto" w:fill="FFFFFF"/>
        <w:tabs>
          <w:tab w:val="left" w:pos="567"/>
        </w:tabs>
        <w:autoSpaceDE w:val="0"/>
        <w:autoSpaceDN w:val="0"/>
        <w:adjustRightInd w:val="0"/>
        <w:ind w:left="5" w:firstLine="562"/>
        <w:jc w:val="both"/>
        <w:rPr>
          <w:sz w:val="28"/>
          <w:szCs w:val="28"/>
          <w:lang w:val="en-US"/>
        </w:rPr>
      </w:pPr>
      <w:r w:rsidRPr="00BF29B8">
        <w:rPr>
          <w:sz w:val="28"/>
          <w:szCs w:val="28"/>
          <w:lang w:val="en-US"/>
        </w:rPr>
        <w:t>1. The procedure for developing an international standard. List the steps involved in developing standards. Who prepares and submits an application for the development of standards to the ISO Technical Management Bureau. In what case is the application for the development of an international standard accepted.</w:t>
      </w:r>
    </w:p>
    <w:p w:rsidR="00BF29B8" w:rsidRPr="00930A35" w:rsidRDefault="00BF29B8" w:rsidP="00BF29B8">
      <w:pPr>
        <w:widowControl w:val="0"/>
        <w:shd w:val="clear" w:color="auto" w:fill="FFFFFF"/>
        <w:tabs>
          <w:tab w:val="left" w:pos="567"/>
        </w:tabs>
        <w:autoSpaceDE w:val="0"/>
        <w:autoSpaceDN w:val="0"/>
        <w:adjustRightInd w:val="0"/>
        <w:ind w:left="5" w:firstLine="562"/>
        <w:jc w:val="both"/>
        <w:rPr>
          <w:sz w:val="28"/>
          <w:szCs w:val="28"/>
          <w:lang w:val="en-US"/>
        </w:rPr>
      </w:pPr>
      <w:r w:rsidRPr="00BF29B8">
        <w:rPr>
          <w:sz w:val="28"/>
          <w:szCs w:val="28"/>
          <w:lang w:val="en-US"/>
        </w:rPr>
        <w:t xml:space="preserve">2. Organization of the development of the draft standard. What is contained in the explanatory note to the first edition of the draft standard. The sequence of comments and suggestions on the draft standard. How is the vote on the final draft of the standard. In what languages ​​it is approved and sent: the final version of the draft standard. </w:t>
      </w:r>
      <w:r w:rsidRPr="00930A35">
        <w:rPr>
          <w:sz w:val="28"/>
          <w:szCs w:val="28"/>
          <w:lang w:val="en-US"/>
        </w:rPr>
        <w:t>Duration of Standards.</w:t>
      </w:r>
    </w:p>
    <w:p w:rsidR="00CD508D" w:rsidRPr="00930A35" w:rsidRDefault="00BF29B8" w:rsidP="00BF29B8">
      <w:pPr>
        <w:widowControl w:val="0"/>
        <w:shd w:val="clear" w:color="auto" w:fill="FFFFFF"/>
        <w:tabs>
          <w:tab w:val="left" w:pos="567"/>
        </w:tabs>
        <w:autoSpaceDE w:val="0"/>
        <w:autoSpaceDN w:val="0"/>
        <w:adjustRightInd w:val="0"/>
        <w:ind w:left="5" w:firstLine="562"/>
        <w:jc w:val="both"/>
        <w:rPr>
          <w:sz w:val="28"/>
          <w:szCs w:val="28"/>
          <w:lang w:val="en-US"/>
        </w:rPr>
      </w:pPr>
      <w:r w:rsidRPr="00BF29B8">
        <w:rPr>
          <w:sz w:val="28"/>
          <w:szCs w:val="28"/>
          <w:lang w:val="en-US"/>
        </w:rPr>
        <w:t xml:space="preserve">3. The procedure for reviewing and amending standards. </w:t>
      </w:r>
      <w:r w:rsidRPr="00930A35">
        <w:rPr>
          <w:sz w:val="28"/>
          <w:szCs w:val="28"/>
          <w:lang w:val="en-US"/>
        </w:rPr>
        <w:t>How international standards apply</w:t>
      </w:r>
      <w:r w:rsidR="00CD508D" w:rsidRPr="00930A35">
        <w:rPr>
          <w:sz w:val="28"/>
          <w:szCs w:val="28"/>
          <w:lang w:val="en-US"/>
        </w:rPr>
        <w:t>.</w:t>
      </w:r>
    </w:p>
    <w:p w:rsidR="00CD508D" w:rsidRPr="00930A35" w:rsidRDefault="00CD508D" w:rsidP="0039198D">
      <w:pPr>
        <w:jc w:val="both"/>
        <w:rPr>
          <w:b/>
          <w:sz w:val="28"/>
          <w:szCs w:val="28"/>
          <w:lang w:val="en-US"/>
        </w:rPr>
      </w:pPr>
    </w:p>
    <w:p w:rsidR="00635630" w:rsidRPr="00930A35" w:rsidRDefault="00635630" w:rsidP="0039198D">
      <w:pPr>
        <w:jc w:val="both"/>
        <w:rPr>
          <w:b/>
          <w:sz w:val="28"/>
          <w:szCs w:val="28"/>
          <w:lang w:val="en-US"/>
        </w:rPr>
      </w:pPr>
    </w:p>
    <w:p w:rsidR="00635630" w:rsidRPr="00930A35" w:rsidRDefault="00635630" w:rsidP="0039198D">
      <w:pPr>
        <w:jc w:val="both"/>
        <w:rPr>
          <w:b/>
          <w:sz w:val="28"/>
          <w:szCs w:val="28"/>
          <w:lang w:val="en-US"/>
        </w:rPr>
      </w:pPr>
    </w:p>
    <w:p w:rsidR="00635630" w:rsidRPr="00930A35" w:rsidRDefault="00635630" w:rsidP="0039198D">
      <w:pPr>
        <w:jc w:val="both"/>
        <w:rPr>
          <w:b/>
          <w:sz w:val="28"/>
          <w:szCs w:val="28"/>
          <w:lang w:val="en-US"/>
        </w:rPr>
      </w:pPr>
    </w:p>
    <w:p w:rsidR="00BF29B8" w:rsidRPr="00930A35" w:rsidRDefault="00BF29B8">
      <w:pPr>
        <w:rPr>
          <w:b/>
          <w:sz w:val="28"/>
          <w:szCs w:val="28"/>
          <w:lang w:val="en-US"/>
        </w:rPr>
      </w:pPr>
      <w:r w:rsidRPr="00930A35">
        <w:rPr>
          <w:b/>
          <w:sz w:val="28"/>
          <w:szCs w:val="28"/>
          <w:lang w:val="en-US"/>
        </w:rPr>
        <w:br w:type="page"/>
      </w:r>
    </w:p>
    <w:p w:rsidR="004C37CF" w:rsidRPr="00D62558" w:rsidRDefault="00D62558" w:rsidP="00D62558">
      <w:pPr>
        <w:ind w:firstLine="567"/>
        <w:jc w:val="center"/>
        <w:rPr>
          <w:b/>
          <w:sz w:val="28"/>
          <w:szCs w:val="28"/>
          <w:lang w:val="en-US"/>
        </w:rPr>
      </w:pPr>
      <w:r w:rsidRPr="00D62558">
        <w:rPr>
          <w:b/>
          <w:sz w:val="28"/>
          <w:szCs w:val="28"/>
          <w:lang w:val="en-US"/>
        </w:rPr>
        <w:lastRenderedPageBreak/>
        <w:t>SECTION 2 INTERNATIONAL CERTIFICATION</w:t>
      </w:r>
    </w:p>
    <w:p w:rsidR="004C37CF" w:rsidRPr="00D62558" w:rsidRDefault="004C37CF" w:rsidP="00F9557E">
      <w:pPr>
        <w:jc w:val="both"/>
        <w:rPr>
          <w:b/>
          <w:lang w:val="en-US"/>
        </w:rPr>
      </w:pPr>
    </w:p>
    <w:p w:rsidR="00DC566D" w:rsidRPr="00D62558" w:rsidRDefault="00DC566D" w:rsidP="00F51698">
      <w:pPr>
        <w:ind w:firstLine="709"/>
        <w:jc w:val="both"/>
        <w:rPr>
          <w:b/>
          <w:sz w:val="28"/>
          <w:szCs w:val="28"/>
          <w:lang w:val="en-US"/>
        </w:rPr>
      </w:pPr>
    </w:p>
    <w:p w:rsidR="004C37CF" w:rsidRPr="00D62558" w:rsidRDefault="00F51698" w:rsidP="00F51698">
      <w:pPr>
        <w:ind w:firstLine="709"/>
        <w:jc w:val="both"/>
        <w:rPr>
          <w:b/>
          <w:sz w:val="28"/>
          <w:szCs w:val="28"/>
          <w:lang w:val="en-US"/>
        </w:rPr>
      </w:pPr>
      <w:r w:rsidRPr="00D62558">
        <w:rPr>
          <w:b/>
          <w:sz w:val="28"/>
          <w:szCs w:val="28"/>
          <w:lang w:val="en-US"/>
        </w:rPr>
        <w:t xml:space="preserve">2.1 </w:t>
      </w:r>
      <w:r w:rsidR="00D62558" w:rsidRPr="00D62558">
        <w:rPr>
          <w:b/>
          <w:sz w:val="28"/>
          <w:szCs w:val="28"/>
          <w:lang w:val="en-US"/>
        </w:rPr>
        <w:t>The main provisions, principles and practice of international certification</w:t>
      </w:r>
    </w:p>
    <w:p w:rsidR="00DC566D" w:rsidRPr="00D62558" w:rsidRDefault="00DC566D" w:rsidP="00F51698">
      <w:pPr>
        <w:shd w:val="clear" w:color="auto" w:fill="FFFFFF"/>
        <w:ind w:firstLine="709"/>
        <w:jc w:val="both"/>
        <w:rPr>
          <w:spacing w:val="3"/>
          <w:sz w:val="28"/>
          <w:szCs w:val="28"/>
          <w:lang w:val="en-US"/>
        </w:rPr>
      </w:pP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The purpose of certification is to confirm the conformity of products with certain requirements.</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The procedure for organizing and conducting certification work must be such as to ensure sufficient certification objectivity, reliability and reproducibility of test results, be economically suitable and sufficient for both manufacturers of products - potential exporters and consumers of these importers.</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 The basis for certification work is</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 Firstly, the selection of criteria by which it can be judged that the products meet the interests of consumers, the requirements of the laws of the importing country, and the capabilities of manufacturers. Regulatory and technical documents for products, which provide the relevant characteristics of products, must contain clear, unambiguous interpretations. For these purposes, the requirements for products are regulated in special documents: standards, specifications, norms, specifications, i.e. the standard. The requirements of the standard are subject to mandatory and accurate compliance.</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 Secondly, certification systems include an element for testing product samples as a necessary means of identifying product compliance with standards. The acceptability of third-party certification systems, especially with multilateral cooperation, is based largely on the reputation of the certification body. This reputation, in turn, depends on the impartiality, competence of the certification staff and the reliability of the equipment. Therefore, it is extremely important that the testing centers or laboratories have all the necessary equipment and qualified personnel, work on test methods that satisfy the parties involved in the certification.</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 Thirdly, the stability of technological processes. Regardless of the state of the national economy, significant expenses of enterprises are associated with ensuring a high level of production activity. The introduction of quality management systems in production along with the assessment and control of its action significantly increase production efficiency and contribute to the stable production of products with specified quality indicators.</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 xml:space="preserve">- Fourth, the certification system should be based on impartiality, independence of the results of certification work A. The assurance of the manufacturer that his product meets the requirements of the standard is not always taken for granted. Consumers often create their own quality control system for products, which is quite common in trade and industry. However, with the modern development of science, engineering and technology, the most efficient and economic systems would be those controlled by bodies that would not be influenced by producers. From the point of view of foreign, trade and international economic relations, it is precisely the “independence” of the results of certification </w:t>
      </w:r>
      <w:r w:rsidRPr="00D62558">
        <w:rPr>
          <w:spacing w:val="3"/>
          <w:sz w:val="28"/>
          <w:szCs w:val="28"/>
          <w:lang w:val="en-US"/>
        </w:rPr>
        <w:lastRenderedPageBreak/>
        <w:t>activities that is of paramount importance. Such certification management bodies may include standardization bodies, as well as commercial organizations or government agencies. They should have appropriate services that would identify laboratories for testing, verify the competence of personnel, provide methodological support for all necessary work, etc.</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 Fifth, the choice of certification system should meet the practical and economic requirements for each individual product.</w:t>
      </w:r>
    </w:p>
    <w:p w:rsidR="00D62558" w:rsidRPr="00D62558" w:rsidRDefault="00D62558" w:rsidP="00D62558">
      <w:pPr>
        <w:shd w:val="clear" w:color="auto" w:fill="FFFFFF"/>
        <w:ind w:firstLine="567"/>
        <w:jc w:val="both"/>
        <w:rPr>
          <w:spacing w:val="3"/>
          <w:sz w:val="28"/>
          <w:szCs w:val="28"/>
          <w:lang w:val="en-US"/>
        </w:rPr>
      </w:pPr>
      <w:r w:rsidRPr="00D62558">
        <w:rPr>
          <w:spacing w:val="3"/>
          <w:sz w:val="28"/>
          <w:szCs w:val="28"/>
          <w:lang w:val="en-US"/>
        </w:rPr>
        <w:t>- Sixth, the principles of certification and methods, the functioning of its system should ensure mutual compatibility with other certification systems. Such an approach to certification contributes to the development of foreign trade and international economic relations, guaranteed access of certified products to the world market, eliminating the possibility of turning certification into a barrier to international relations.</w:t>
      </w:r>
    </w:p>
    <w:p w:rsidR="00F51698" w:rsidRPr="00D62558" w:rsidRDefault="00D62558" w:rsidP="00D62558">
      <w:pPr>
        <w:shd w:val="clear" w:color="auto" w:fill="FFFFFF"/>
        <w:ind w:firstLine="567"/>
        <w:jc w:val="both"/>
        <w:rPr>
          <w:sz w:val="28"/>
          <w:szCs w:val="28"/>
          <w:lang w:val="en-US"/>
        </w:rPr>
      </w:pPr>
      <w:r w:rsidRPr="00D62558">
        <w:rPr>
          <w:spacing w:val="3"/>
          <w:sz w:val="28"/>
          <w:szCs w:val="28"/>
          <w:lang w:val="en-US"/>
        </w:rPr>
        <w:t>- Seventh, products or products with positive results of their certification tests in relevant centers or laboratories must have proof of this in the form of a stamp, special sign, label, accompanying document, certificate, go to be included in the list of certified goods or have confirmation that they are issued at the enterprise that has received the right to their certification</w:t>
      </w:r>
      <w:r w:rsidR="00F51698" w:rsidRPr="00D62558">
        <w:rPr>
          <w:sz w:val="28"/>
          <w:szCs w:val="28"/>
          <w:lang w:val="en-US"/>
        </w:rPr>
        <w:t>.</w:t>
      </w:r>
    </w:p>
    <w:p w:rsidR="008E7C1B" w:rsidRPr="008E7C1B" w:rsidRDefault="0014744B" w:rsidP="008E7C1B">
      <w:pPr>
        <w:jc w:val="both"/>
        <w:rPr>
          <w:sz w:val="28"/>
          <w:szCs w:val="28"/>
          <w:lang w:val="en-US"/>
        </w:rPr>
      </w:pPr>
      <w:r w:rsidRPr="00D62558">
        <w:rPr>
          <w:b/>
          <w:lang w:val="en-US"/>
        </w:rPr>
        <w:tab/>
      </w:r>
      <w:r w:rsidR="008E7C1B" w:rsidRPr="008E7C1B">
        <w:rPr>
          <w:i/>
          <w:sz w:val="28"/>
          <w:szCs w:val="28"/>
          <w:lang w:val="en-US"/>
        </w:rPr>
        <w:t xml:space="preserve">Certification of Conformity in Recent </w:t>
      </w:r>
      <w:r w:rsidR="008E7C1B" w:rsidRPr="008E7C1B">
        <w:rPr>
          <w:sz w:val="28"/>
          <w:szCs w:val="28"/>
          <w:lang w:val="en-US"/>
        </w:rPr>
        <w:t>decades has become a powerful management tool, both in international and domestic trade. Certification grows into the norm of trade relations at any level, but mainly - into the norm of large commercial transactions.</w:t>
      </w:r>
    </w:p>
    <w:p w:rsidR="008E7C1B" w:rsidRPr="008E7C1B" w:rsidRDefault="008E7C1B" w:rsidP="008E7C1B">
      <w:pPr>
        <w:jc w:val="both"/>
        <w:rPr>
          <w:sz w:val="28"/>
          <w:szCs w:val="28"/>
          <w:lang w:val="en-US"/>
        </w:rPr>
      </w:pPr>
      <w:r w:rsidRPr="008E7C1B">
        <w:rPr>
          <w:sz w:val="28"/>
          <w:szCs w:val="28"/>
          <w:lang w:val="en-US"/>
        </w:rPr>
        <w:t>Two of its main capabilities contribute to the wide development and implementation of certification - it is a means of consumer information and can become one of the most effective means of legal regulation of trade relations, as it relies on clearly formulated and easily accessible regulatory documents.</w:t>
      </w:r>
    </w:p>
    <w:p w:rsidR="008E7C1B" w:rsidRPr="008E7C1B" w:rsidRDefault="008E7C1B" w:rsidP="008E7C1B">
      <w:pPr>
        <w:jc w:val="both"/>
        <w:rPr>
          <w:sz w:val="28"/>
          <w:szCs w:val="28"/>
          <w:lang w:val="en-US"/>
        </w:rPr>
      </w:pPr>
      <w:r w:rsidRPr="008E7C1B">
        <w:rPr>
          <w:sz w:val="28"/>
          <w:szCs w:val="28"/>
          <w:lang w:val="en-US"/>
        </w:rPr>
        <w:t>It is necessary to distinguish between tariff barriers to trade that directly regulate the flow of goods to the market and non-tariff or technical barriers that indirectly regulate the possibility of goods entering the market (especially foreign goods to the national market by creating more favorable conditions for the foreign supplier in comparison with the national ) Mostly technical (or non-tariff) barriers are related to standards and certification. In the GATT classification (UN specialized organization - General Agreement on Tariffs and Trade) they constitute one of the five conditional groups into which all non-tariff barriers are divided.</w:t>
      </w:r>
    </w:p>
    <w:p w:rsidR="008E7C1B" w:rsidRPr="008E7C1B" w:rsidRDefault="008E7C1B" w:rsidP="008E7C1B">
      <w:pPr>
        <w:jc w:val="both"/>
        <w:rPr>
          <w:sz w:val="28"/>
          <w:szCs w:val="28"/>
          <w:lang w:val="en-US"/>
        </w:rPr>
      </w:pPr>
      <w:r w:rsidRPr="008E7C1B">
        <w:rPr>
          <w:sz w:val="28"/>
          <w:szCs w:val="28"/>
          <w:lang w:val="en-US"/>
        </w:rPr>
        <w:t>The idea and the general meaning of certification have been known for a long time. The usual branding of products by its manufacturer since ancient times was a confirmation of the high quality of the product. Assuring the seller to the buyer about the quality of the product was also the oldest form of what we now call certification.</w:t>
      </w:r>
    </w:p>
    <w:p w:rsidR="008E7C1B" w:rsidRPr="008E7C1B" w:rsidRDefault="008E7C1B" w:rsidP="008E7C1B">
      <w:pPr>
        <w:jc w:val="both"/>
        <w:rPr>
          <w:sz w:val="28"/>
          <w:szCs w:val="28"/>
          <w:lang w:val="en-US"/>
        </w:rPr>
      </w:pPr>
      <w:r w:rsidRPr="008E7C1B">
        <w:rPr>
          <w:sz w:val="28"/>
          <w:szCs w:val="28"/>
          <w:lang w:val="en-US"/>
        </w:rPr>
        <w:t>Any modern certification system is based on standards (international, national, company standards, technical specifications, etc.).</w:t>
      </w:r>
    </w:p>
    <w:p w:rsidR="008E7C1B" w:rsidRPr="008E7C1B" w:rsidRDefault="008E7C1B" w:rsidP="008E7C1B">
      <w:pPr>
        <w:jc w:val="both"/>
        <w:rPr>
          <w:sz w:val="28"/>
          <w:szCs w:val="28"/>
          <w:lang w:val="en-US"/>
        </w:rPr>
      </w:pPr>
      <w:r w:rsidRPr="008E7C1B">
        <w:rPr>
          <w:sz w:val="28"/>
          <w:szCs w:val="28"/>
          <w:lang w:val="en-US"/>
        </w:rPr>
        <w:t xml:space="preserve">Given the formal possibility of participation in their development of large and small firms, trade circles, representatives of consumer societies, government bodies, only large firms can almost always participate in this work, because The cost of developing standards is high. It is difficult to imagine, for example, US standards in the field of computer technology, prepared without the IBM company, which dictates </w:t>
      </w:r>
      <w:r w:rsidRPr="008E7C1B">
        <w:rPr>
          <w:sz w:val="28"/>
          <w:szCs w:val="28"/>
          <w:lang w:val="en-US"/>
        </w:rPr>
        <w:lastRenderedPageBreak/>
        <w:t>its terms not only nationally but also internationally. Certification is also an expensive undertaking - the cost of it can be up to 2% of the cost of the product.</w:t>
      </w:r>
    </w:p>
    <w:p w:rsidR="008E7C1B" w:rsidRPr="008E7C1B" w:rsidRDefault="008E7C1B" w:rsidP="008E7C1B">
      <w:pPr>
        <w:jc w:val="both"/>
        <w:rPr>
          <w:sz w:val="28"/>
          <w:szCs w:val="28"/>
          <w:lang w:val="en-US"/>
        </w:rPr>
      </w:pPr>
      <w:r w:rsidRPr="008E7C1B">
        <w:rPr>
          <w:sz w:val="28"/>
          <w:szCs w:val="28"/>
          <w:lang w:val="en-US"/>
        </w:rPr>
        <w:t>The most severe discriminatory nature of certification manifested itself internationally due to specially created differences in standards, test methods, large requirements for payment of certification tests of imported goods, due to differences in legal and administrative nature existing in different countries.</w:t>
      </w:r>
    </w:p>
    <w:p w:rsidR="00295AFA" w:rsidRPr="008E7C1B" w:rsidRDefault="008E7C1B" w:rsidP="008E7C1B">
      <w:pPr>
        <w:jc w:val="both"/>
        <w:rPr>
          <w:sz w:val="28"/>
          <w:szCs w:val="28"/>
          <w:lang w:val="en-US"/>
        </w:rPr>
      </w:pPr>
      <w:r w:rsidRPr="008E7C1B">
        <w:rPr>
          <w:sz w:val="28"/>
          <w:szCs w:val="28"/>
          <w:lang w:val="en-US"/>
        </w:rPr>
        <w:t>The conclusion of regional agreements on the creation of certification systems to some extent eliminates the above difficulties and disadvantages, however, they create an even more powerful, already collective barrier to the import of goods from countries outside this region. An example of this is the certification system created by the countries of the “common market”, which the United States has been trying to enter for many years. The issue of participation of third countries in certification agreements between individual systems means obtaining certain advantages for national firms, for the development of trade and economic relations between countries</w:t>
      </w:r>
      <w:r w:rsidR="00295AFA" w:rsidRPr="008E7C1B">
        <w:rPr>
          <w:sz w:val="28"/>
          <w:szCs w:val="28"/>
          <w:lang w:val="en-US"/>
        </w:rPr>
        <w:t>.</w:t>
      </w:r>
    </w:p>
    <w:p w:rsidR="008E7C1B" w:rsidRPr="008E7C1B" w:rsidRDefault="008E7C1B" w:rsidP="008E7C1B">
      <w:pPr>
        <w:ind w:firstLine="708"/>
        <w:jc w:val="both"/>
        <w:rPr>
          <w:sz w:val="28"/>
          <w:szCs w:val="28"/>
          <w:lang w:val="en-US"/>
        </w:rPr>
      </w:pPr>
      <w:r w:rsidRPr="008E7C1B">
        <w:rPr>
          <w:sz w:val="28"/>
          <w:szCs w:val="28"/>
          <w:lang w:val="en-US"/>
        </w:rPr>
        <w:t>The willingness of the governments of the countries that have signed the Final Act of the Conference on Security and Cooperation in Europe to contribute to the conclusion of agreements and agreements in the field of certification, recognition of certificates of conformity of goods to standards and technical specifications has served as a symbol of the revitalization of international organizations such as UNECE, ISO and IEC development of recommendations at the international level on the principles of certification and harmonization between individual certification systems.</w:t>
      </w:r>
    </w:p>
    <w:p w:rsidR="008E7C1B" w:rsidRPr="008E7C1B" w:rsidRDefault="008E7C1B" w:rsidP="008E7C1B">
      <w:pPr>
        <w:ind w:firstLine="708"/>
        <w:jc w:val="both"/>
        <w:rPr>
          <w:sz w:val="28"/>
          <w:szCs w:val="28"/>
          <w:lang w:val="en-US"/>
        </w:rPr>
      </w:pPr>
      <w:r w:rsidRPr="008E7C1B">
        <w:rPr>
          <w:sz w:val="28"/>
          <w:szCs w:val="28"/>
          <w:lang w:val="en-US"/>
        </w:rPr>
        <w:t>According to UNECE estimates, only in Europe there are several hundred international and regional certification agreements, i.e. an agreement between the national authorities responsible for certification in the country on the mutual recognition of test results of products having a variety of forms, methods and principles for the construction and operation of certification. According to ISO, the annual volume of certified products in terms of compliance with safety and labor protection requirements is estimated at 200 billion US dollars.</w:t>
      </w:r>
    </w:p>
    <w:p w:rsidR="008E7C1B" w:rsidRPr="008E7C1B" w:rsidRDefault="008E7C1B" w:rsidP="008E7C1B">
      <w:pPr>
        <w:ind w:firstLine="708"/>
        <w:jc w:val="both"/>
        <w:rPr>
          <w:sz w:val="28"/>
          <w:szCs w:val="28"/>
          <w:lang w:val="en-US"/>
        </w:rPr>
      </w:pPr>
      <w:r w:rsidRPr="008E7C1B">
        <w:rPr>
          <w:sz w:val="28"/>
          <w:szCs w:val="28"/>
          <w:lang w:val="en-US"/>
        </w:rPr>
        <w:t>Unlike the supplier’s statement of conformity of the product, when all measures to ensure conformity of the products to the requirements of the standards are carried out under the full responsibility of manufacturers, third-party certification provides for the participation of third-party organizations that evaluate and confirm the correctness of the measures taken in accordance with the rules, test samples , supervision of the state of the production process.</w:t>
      </w:r>
    </w:p>
    <w:p w:rsidR="008E7C1B" w:rsidRPr="008E7C1B" w:rsidRDefault="008E7C1B" w:rsidP="008E7C1B">
      <w:pPr>
        <w:ind w:firstLine="708"/>
        <w:jc w:val="both"/>
        <w:rPr>
          <w:sz w:val="28"/>
          <w:szCs w:val="28"/>
          <w:lang w:val="en-US"/>
        </w:rPr>
      </w:pPr>
      <w:r w:rsidRPr="008E7C1B">
        <w:rPr>
          <w:sz w:val="28"/>
          <w:szCs w:val="28"/>
          <w:lang w:val="en-US"/>
        </w:rPr>
        <w:t>According to the ISO classification, the following certification schemes are distinguished:</w:t>
      </w:r>
    </w:p>
    <w:p w:rsidR="008E7C1B" w:rsidRPr="008E7C1B" w:rsidRDefault="008E7C1B" w:rsidP="008E7C1B">
      <w:pPr>
        <w:ind w:firstLine="708"/>
        <w:jc w:val="both"/>
        <w:rPr>
          <w:sz w:val="28"/>
          <w:szCs w:val="28"/>
          <w:lang w:val="en-US"/>
        </w:rPr>
      </w:pPr>
      <w:r w:rsidRPr="008E7C1B">
        <w:rPr>
          <w:sz w:val="28"/>
          <w:szCs w:val="28"/>
          <w:lang w:val="en-US"/>
        </w:rPr>
        <w:t>Scheme I. It is based only on type tests of product samples for compliance with the requirements of standards in specially approved testing organizations. When using this type of certification, only the conformity of the sample submitted for testing with the established requirements is confirmed. Due to its simplicity and relatively low costs, it has gained a certain distribution in trade and economic relations both nationally and internationally.</w:t>
      </w:r>
    </w:p>
    <w:p w:rsidR="008E7C1B" w:rsidRPr="008E7C1B" w:rsidRDefault="008E7C1B" w:rsidP="008E7C1B">
      <w:pPr>
        <w:ind w:firstLine="708"/>
        <w:jc w:val="both"/>
        <w:rPr>
          <w:sz w:val="28"/>
          <w:szCs w:val="28"/>
          <w:lang w:val="en-US"/>
        </w:rPr>
      </w:pPr>
      <w:r w:rsidRPr="008E7C1B">
        <w:rPr>
          <w:sz w:val="28"/>
          <w:szCs w:val="28"/>
          <w:lang w:val="en-US"/>
        </w:rPr>
        <w:lastRenderedPageBreak/>
        <w:t>Scheme 2. It is based on type testing of product samples in specially approved testing organizations with subsequent quality control of products through periodic control tests of samples taken from the field of trade. The use of this type makes it possible to evaluate, along with the quality of the presented samples, the quality of mass-produced products. The advantage of this method is its simplicity, although the costs are higher compared to the previous method. Its disadvantages include the fact that the product’s non-compliance with the requirements of the standards according to the results of control tests occurs when the product has been put into sale. The withdrawal of products that do not meet standards from the sphere of trade is associated with certain difficulties.</w:t>
      </w:r>
    </w:p>
    <w:p w:rsidR="008E7C1B" w:rsidRPr="008E7C1B" w:rsidRDefault="008E7C1B" w:rsidP="008E7C1B">
      <w:pPr>
        <w:ind w:firstLine="708"/>
        <w:jc w:val="both"/>
        <w:rPr>
          <w:sz w:val="28"/>
          <w:szCs w:val="28"/>
          <w:lang w:val="en-US"/>
        </w:rPr>
      </w:pPr>
      <w:r w:rsidRPr="008E7C1B">
        <w:rPr>
          <w:sz w:val="28"/>
          <w:szCs w:val="28"/>
          <w:lang w:val="en-US"/>
        </w:rPr>
        <w:t>Scheme 3. It is based on type testing of product samples in specially approved testing organizations, with subsequent quality control of manufactured products by conducting periodic control tests of samples taken before being sent to the distribution network or to the consumer. In contrast to Scheme 2, control tests are carried out before the product enters the distribution network, which allows to suspend its shipment in case of non-compliance with standards.</w:t>
      </w:r>
    </w:p>
    <w:p w:rsidR="00295AFA" w:rsidRPr="008E7C1B" w:rsidRDefault="008E7C1B" w:rsidP="008E7C1B">
      <w:pPr>
        <w:ind w:firstLine="708"/>
        <w:jc w:val="both"/>
        <w:rPr>
          <w:sz w:val="28"/>
          <w:szCs w:val="28"/>
          <w:lang w:val="en-US"/>
        </w:rPr>
      </w:pPr>
      <w:r w:rsidRPr="008E7C1B">
        <w:rPr>
          <w:sz w:val="28"/>
          <w:szCs w:val="28"/>
          <w:lang w:val="en-US"/>
        </w:rPr>
        <w:t>Scheme 4. It is based on type testing of product samples (as in Schemes 1-3) with subsequent quality control of products by conducting periodic control tests of samples taken from both the trade and production sectors. However, in this case, too, the product is found to be non-compliant with the requirements of the standards after the product is manufactured and the money spent on its production</w:t>
      </w:r>
      <w:r w:rsidR="00295AFA" w:rsidRPr="008E7C1B">
        <w:rPr>
          <w:sz w:val="28"/>
          <w:szCs w:val="28"/>
          <w:lang w:val="en-US"/>
        </w:rPr>
        <w:t>.</w:t>
      </w:r>
    </w:p>
    <w:p w:rsidR="00F256C9" w:rsidRPr="00F256C9" w:rsidRDefault="00F256C9" w:rsidP="00F256C9">
      <w:pPr>
        <w:ind w:firstLine="708"/>
        <w:jc w:val="both"/>
        <w:rPr>
          <w:sz w:val="28"/>
          <w:szCs w:val="28"/>
          <w:lang w:val="en-US"/>
        </w:rPr>
      </w:pPr>
      <w:r w:rsidRPr="00F256C9">
        <w:rPr>
          <w:sz w:val="28"/>
          <w:szCs w:val="28"/>
          <w:lang w:val="en-US"/>
        </w:rPr>
        <w:t>Scheme 5. Based on type testing of product samples in specially approved testing organizations and assessment of product quality assurance systems at the enterprise, followed by quality control by conducting periodic control tests of samples taken from the trade and production sectors.</w:t>
      </w:r>
    </w:p>
    <w:p w:rsidR="00F256C9" w:rsidRPr="00F256C9" w:rsidRDefault="00F256C9" w:rsidP="00F256C9">
      <w:pPr>
        <w:ind w:firstLine="708"/>
        <w:jc w:val="both"/>
        <w:rPr>
          <w:sz w:val="28"/>
          <w:szCs w:val="28"/>
          <w:lang w:val="en-US"/>
        </w:rPr>
      </w:pPr>
      <w:r w:rsidRPr="00F256C9">
        <w:rPr>
          <w:sz w:val="28"/>
          <w:szCs w:val="28"/>
          <w:lang w:val="en-US"/>
        </w:rPr>
        <w:t>This type of certification allows not only to establish the quality of products, but also to assess the ability of the enterprise to produce products of the required quality level. Naturally, when assessing quality assurance systems in an enterprise, it is necessary to determine its criteria.</w:t>
      </w:r>
    </w:p>
    <w:p w:rsidR="00F256C9" w:rsidRPr="00F256C9" w:rsidRDefault="00F256C9" w:rsidP="00F256C9">
      <w:pPr>
        <w:ind w:firstLine="708"/>
        <w:jc w:val="both"/>
        <w:rPr>
          <w:sz w:val="28"/>
          <w:szCs w:val="28"/>
          <w:lang w:val="en-US"/>
        </w:rPr>
      </w:pPr>
      <w:r w:rsidRPr="00F256C9">
        <w:rPr>
          <w:sz w:val="28"/>
          <w:szCs w:val="28"/>
          <w:lang w:val="en-US"/>
        </w:rPr>
        <w:t>Scheme 5 is most widely used in the industrialized countries of the world and in international certification systems. Compared to previous types of certification, Scheme 5 is the most complex and expensive, but its advantage is that the consumer is confident in the high level of product quality.</w:t>
      </w:r>
    </w:p>
    <w:p w:rsidR="00F256C9" w:rsidRPr="00F256C9" w:rsidRDefault="00F256C9" w:rsidP="00F256C9">
      <w:pPr>
        <w:ind w:firstLine="708"/>
        <w:jc w:val="both"/>
        <w:rPr>
          <w:sz w:val="28"/>
          <w:szCs w:val="28"/>
          <w:lang w:val="en-US"/>
        </w:rPr>
      </w:pPr>
      <w:r w:rsidRPr="00F256C9">
        <w:rPr>
          <w:sz w:val="28"/>
          <w:szCs w:val="28"/>
          <w:lang w:val="en-US"/>
        </w:rPr>
        <w:t>Scheme 6. It is based only on the assessment of product quality assurance systems at enterprises. This species is sometimes called certification of manufacturers. When using this type of certification, only the ability of enterprises to produce products of a specified level of quality is evaluated. This certification scheme is used when the standard does not regulate the requirements for the final product (since it can take various forms), but only establishes the requirements for the type of production.</w:t>
      </w:r>
    </w:p>
    <w:p w:rsidR="00F256C9" w:rsidRPr="00F256C9" w:rsidRDefault="00F256C9" w:rsidP="00F256C9">
      <w:pPr>
        <w:ind w:firstLine="708"/>
        <w:jc w:val="both"/>
        <w:rPr>
          <w:sz w:val="28"/>
          <w:szCs w:val="28"/>
          <w:lang w:val="en-US"/>
        </w:rPr>
      </w:pPr>
      <w:r w:rsidRPr="00F256C9">
        <w:rPr>
          <w:sz w:val="28"/>
          <w:szCs w:val="28"/>
          <w:lang w:val="en-US"/>
        </w:rPr>
        <w:t xml:space="preserve">Scheme 7. Based on tests of samples from each manufactured batch of products. The decision to ship a batch is made based on the results of sampling tests. For this type of certification, it is necessary to determine the size of the samples, which depends on the established acceptable level of quality and size of the manufactured batches. Sampling is carried out by authorized testing organizations in </w:t>
      </w:r>
      <w:r w:rsidRPr="00F256C9">
        <w:rPr>
          <w:sz w:val="28"/>
          <w:szCs w:val="28"/>
          <w:lang w:val="en-US"/>
        </w:rPr>
        <w:lastRenderedPageBreak/>
        <w:t>accordance with the adopted rules. The use of this type of certification is associated with the use of statistical analysis methods.</w:t>
      </w:r>
    </w:p>
    <w:p w:rsidR="00F256C9" w:rsidRPr="00F256C9" w:rsidRDefault="00F256C9" w:rsidP="00F256C9">
      <w:pPr>
        <w:ind w:firstLine="708"/>
        <w:jc w:val="both"/>
        <w:rPr>
          <w:sz w:val="28"/>
          <w:szCs w:val="28"/>
          <w:lang w:val="en-US"/>
        </w:rPr>
      </w:pPr>
      <w:r w:rsidRPr="00F256C9">
        <w:rPr>
          <w:sz w:val="28"/>
          <w:szCs w:val="28"/>
          <w:lang w:val="en-US"/>
        </w:rPr>
        <w:t>Scheme 8. Based on the testing of each manufactured single product for compliance with the requirements of the standards. In this type of certification, the responsibility of the supplier for the conformity of products to the established requirements is immeasurably higher than when using all previous certification systems. Naturally, they receive a certificate or mark only products that have successfully passed the tests.</w:t>
      </w:r>
    </w:p>
    <w:p w:rsidR="00527BD8" w:rsidRPr="00F256C9" w:rsidRDefault="00F256C9" w:rsidP="00F256C9">
      <w:pPr>
        <w:ind w:firstLine="567"/>
        <w:jc w:val="both"/>
        <w:rPr>
          <w:sz w:val="28"/>
          <w:szCs w:val="28"/>
          <w:lang w:val="en-US"/>
        </w:rPr>
      </w:pPr>
      <w:r w:rsidRPr="00F256C9">
        <w:rPr>
          <w:sz w:val="28"/>
          <w:szCs w:val="28"/>
          <w:lang w:val="en-US"/>
        </w:rPr>
        <w:t>An example of the use of this type of certification is the labeling system for precious metals and alloys - one of the oldest certification systems. The purpose of the system is to check the purity of precious metal products and their corresponding marking</w:t>
      </w:r>
      <w:r w:rsidR="00C0333A" w:rsidRPr="00F256C9">
        <w:rPr>
          <w:sz w:val="28"/>
          <w:szCs w:val="28"/>
          <w:lang w:val="en-US"/>
        </w:rPr>
        <w:t>.</w:t>
      </w:r>
      <w:r w:rsidR="00527BD8" w:rsidRPr="00F256C9">
        <w:rPr>
          <w:sz w:val="28"/>
          <w:szCs w:val="28"/>
          <w:lang w:val="en-US"/>
        </w:rPr>
        <w:t xml:space="preserve"> </w:t>
      </w:r>
    </w:p>
    <w:p w:rsidR="00527BD8" w:rsidRPr="00F256C9" w:rsidRDefault="00527BD8" w:rsidP="00527BD8">
      <w:pPr>
        <w:jc w:val="both"/>
        <w:rPr>
          <w:sz w:val="28"/>
          <w:szCs w:val="28"/>
          <w:lang w:val="en-US"/>
        </w:rPr>
      </w:pPr>
    </w:p>
    <w:p w:rsidR="00527BD8" w:rsidRPr="00010CF0" w:rsidRDefault="00010CF0" w:rsidP="00DF3D0E">
      <w:pPr>
        <w:widowControl w:val="0"/>
        <w:shd w:val="clear" w:color="auto" w:fill="FFFFFF"/>
        <w:tabs>
          <w:tab w:val="left" w:pos="0"/>
        </w:tabs>
        <w:autoSpaceDE w:val="0"/>
        <w:autoSpaceDN w:val="0"/>
        <w:adjustRightInd w:val="0"/>
        <w:ind w:left="5" w:firstLine="562"/>
        <w:rPr>
          <w:b/>
          <w:sz w:val="28"/>
          <w:szCs w:val="28"/>
          <w:lang w:val="en-US"/>
        </w:rPr>
      </w:pPr>
      <w:r w:rsidRPr="00010CF0">
        <w:rPr>
          <w:b/>
          <w:sz w:val="28"/>
          <w:szCs w:val="28"/>
          <w:lang w:val="en-US"/>
        </w:rPr>
        <w:t>Test questions for self-control</w:t>
      </w:r>
      <w:r w:rsidR="00527BD8" w:rsidRPr="00010CF0">
        <w:rPr>
          <w:b/>
          <w:sz w:val="28"/>
          <w:szCs w:val="28"/>
          <w:lang w:val="en-US"/>
        </w:rPr>
        <w:t>:</w:t>
      </w:r>
    </w:p>
    <w:p w:rsidR="005A0A0B" w:rsidRPr="00010CF0" w:rsidRDefault="005A0A0B" w:rsidP="00527BD8">
      <w:pPr>
        <w:widowControl w:val="0"/>
        <w:shd w:val="clear" w:color="auto" w:fill="FFFFFF"/>
        <w:tabs>
          <w:tab w:val="left" w:pos="1128"/>
        </w:tabs>
        <w:autoSpaceDE w:val="0"/>
        <w:autoSpaceDN w:val="0"/>
        <w:adjustRightInd w:val="0"/>
        <w:ind w:left="5"/>
        <w:jc w:val="center"/>
        <w:rPr>
          <w:sz w:val="28"/>
          <w:szCs w:val="28"/>
          <w:lang w:val="en-US"/>
        </w:rPr>
      </w:pPr>
    </w:p>
    <w:p w:rsidR="00010CF0" w:rsidRPr="00010CF0" w:rsidRDefault="00010CF0" w:rsidP="00010CF0">
      <w:pPr>
        <w:ind w:firstLine="567"/>
        <w:jc w:val="both"/>
        <w:rPr>
          <w:sz w:val="28"/>
          <w:szCs w:val="28"/>
          <w:lang w:val="en-US"/>
        </w:rPr>
      </w:pPr>
      <w:r w:rsidRPr="00010CF0">
        <w:rPr>
          <w:sz w:val="28"/>
          <w:szCs w:val="28"/>
          <w:lang w:val="en-US"/>
        </w:rPr>
        <w:t>1. What is the procedure for organizing and conducting work on international certification?</w:t>
      </w:r>
    </w:p>
    <w:p w:rsidR="00010CF0" w:rsidRPr="00010CF0" w:rsidRDefault="00010CF0" w:rsidP="00010CF0">
      <w:pPr>
        <w:ind w:firstLine="567"/>
        <w:jc w:val="both"/>
        <w:rPr>
          <w:sz w:val="28"/>
          <w:szCs w:val="28"/>
          <w:lang w:val="en-US"/>
        </w:rPr>
      </w:pPr>
      <w:r w:rsidRPr="00010CF0">
        <w:rPr>
          <w:sz w:val="28"/>
          <w:szCs w:val="28"/>
          <w:lang w:val="en-US"/>
        </w:rPr>
        <w:t>2. What is the basis for international certification work?</w:t>
      </w:r>
    </w:p>
    <w:p w:rsidR="00010CF0" w:rsidRPr="00010CF0" w:rsidRDefault="00010CF0" w:rsidP="00010CF0">
      <w:pPr>
        <w:ind w:firstLine="567"/>
        <w:jc w:val="both"/>
        <w:rPr>
          <w:sz w:val="28"/>
          <w:szCs w:val="28"/>
          <w:lang w:val="en-US"/>
        </w:rPr>
      </w:pPr>
      <w:r w:rsidRPr="00010CF0">
        <w:rPr>
          <w:sz w:val="28"/>
          <w:szCs w:val="28"/>
          <w:lang w:val="en-US"/>
        </w:rPr>
        <w:t>3. Explain the difference between tariff and technical barriers to trade?</w:t>
      </w:r>
    </w:p>
    <w:p w:rsidR="00527BD8" w:rsidRPr="00010CF0" w:rsidRDefault="00010CF0" w:rsidP="00010CF0">
      <w:pPr>
        <w:ind w:firstLine="567"/>
        <w:jc w:val="both"/>
        <w:rPr>
          <w:sz w:val="28"/>
          <w:szCs w:val="28"/>
          <w:lang w:val="en-US"/>
        </w:rPr>
      </w:pPr>
      <w:r w:rsidRPr="00010CF0">
        <w:rPr>
          <w:sz w:val="28"/>
          <w:szCs w:val="28"/>
          <w:lang w:val="en-US"/>
        </w:rPr>
        <w:t>4. How many certification schemes according to ISO classification currently exist</w:t>
      </w:r>
      <w:r w:rsidR="00527BD8" w:rsidRPr="00010CF0">
        <w:rPr>
          <w:sz w:val="28"/>
          <w:szCs w:val="28"/>
          <w:lang w:val="en-US"/>
        </w:rPr>
        <w:t>?</w:t>
      </w:r>
    </w:p>
    <w:p w:rsidR="004C37CF" w:rsidRPr="00010CF0" w:rsidRDefault="004C37CF" w:rsidP="00DF3D0E">
      <w:pPr>
        <w:ind w:firstLine="567"/>
        <w:jc w:val="both"/>
        <w:rPr>
          <w:sz w:val="28"/>
          <w:szCs w:val="28"/>
          <w:lang w:val="en-US"/>
        </w:rPr>
      </w:pPr>
    </w:p>
    <w:p w:rsidR="004C37CF" w:rsidRPr="00010CF0" w:rsidRDefault="004C37CF"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DF3D0E" w:rsidRPr="00010CF0" w:rsidRDefault="00DF3D0E" w:rsidP="00F9557E">
      <w:pPr>
        <w:jc w:val="both"/>
        <w:rPr>
          <w:b/>
          <w:lang w:val="en-US"/>
        </w:rPr>
      </w:pPr>
    </w:p>
    <w:p w:rsidR="006B75D7" w:rsidRDefault="006B75D7">
      <w:pPr>
        <w:rPr>
          <w:b/>
          <w:lang w:val="en-US"/>
        </w:rPr>
      </w:pPr>
      <w:r>
        <w:rPr>
          <w:b/>
          <w:lang w:val="en-US"/>
        </w:rPr>
        <w:br w:type="page"/>
      </w:r>
    </w:p>
    <w:p w:rsidR="008614E5" w:rsidRPr="00E303AB" w:rsidRDefault="008614E5" w:rsidP="00DF3D0E">
      <w:pPr>
        <w:shd w:val="clear" w:color="auto" w:fill="FFFFFF"/>
        <w:ind w:firstLine="567"/>
        <w:jc w:val="both"/>
        <w:rPr>
          <w:b/>
          <w:spacing w:val="4"/>
          <w:sz w:val="28"/>
          <w:szCs w:val="28"/>
          <w:lang w:val="en-US"/>
        </w:rPr>
      </w:pPr>
      <w:r w:rsidRPr="00E303AB">
        <w:rPr>
          <w:b/>
          <w:spacing w:val="4"/>
          <w:sz w:val="28"/>
          <w:szCs w:val="28"/>
          <w:lang w:val="en-US"/>
        </w:rPr>
        <w:lastRenderedPageBreak/>
        <w:t xml:space="preserve">2.2 </w:t>
      </w:r>
      <w:r w:rsidR="00E303AB" w:rsidRPr="00E303AB">
        <w:rPr>
          <w:b/>
          <w:spacing w:val="4"/>
          <w:sz w:val="28"/>
          <w:szCs w:val="28"/>
          <w:lang w:val="en-US"/>
        </w:rPr>
        <w:t>The main problems of international certification and ways to solve them</w:t>
      </w:r>
    </w:p>
    <w:p w:rsidR="00DF3D0E" w:rsidRPr="00E303AB" w:rsidRDefault="00DF3D0E" w:rsidP="00DF3D0E">
      <w:pPr>
        <w:shd w:val="clear" w:color="auto" w:fill="FFFFFF"/>
        <w:ind w:firstLine="567"/>
        <w:jc w:val="both"/>
        <w:rPr>
          <w:spacing w:val="4"/>
          <w:sz w:val="28"/>
          <w:szCs w:val="28"/>
          <w:lang w:val="en-US"/>
        </w:rPr>
      </w:pP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In international practice, certification approaches are not uniform in different countries and even in different industries (within one country). There are many variations in the certification work due to the use of various systems and methods used in these systems.</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  Difficulties in ensuring mutual recognition of certification activity results are manifested due to the difference in national laws, existing relationships between interested countries, differences in even approaches to determining criteria for recognition of state inspection (control) services of partner countries, accreditation of their national laboratories, legal liability for incorrect the assignment of certificates and the granting of a license for the right to affix the relevant marks Acts, as well as responsibility for the stability of the quality of certified products. As a result, certification with various non-harmonized approaches in its implementation by the parties can serve as a serious obstacle to the development of foreign trade relations of these countries and their economic ties.</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For this, it is necessary for all interested countries to develop common principles for certification and a coherent policy in this area.</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Recommendations of international organizations on the principles and ensuring the functioning of certification systems and analysis of international certification practices. Let us dwell in more detail on the recommendations of international organizations.</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The most authoritative in this regard are the recommendations adopted by the United Nations Economic Commission for Europe (UNECE). These recommendations addressed to governments (document ECE / STAND / 17) are based on the need to find common principles for international certification agreements, given that regional and other local agreements may become a new barrier for other countries. It was agreed that governments of UNECE member countries contribute to the conclusion of certification agreements.</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 The basic principles recommended by the UNECE to countries proceed from the need to establish mutually beneficial conditions for economic cooperation between countries, for which they are noted as mandatory:</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 the open nature of certification agreements for the participation of any party that is ready to accept existing rules and obligations and capable (which should be emphasized) to comply with them;</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 equal rights and duties and equal treatment for all products imported or manufactured domestically and covered by the agreement - mutual recognition of certification systems and test results conducted in the exporting country to establish compliance with standards;</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 the availability of qualified personnel and adequate equipment in order to be able to guarantee that the certification procedure meets the requirements of a certification agreement;</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 harmonization (harmonization) of national standards (the latter is preferred);</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lastRenderedPageBreak/>
        <w:t>- mutual trust in the technical competence, reliability and impartiality of the relevant national organizations and certification systems as a prerequisite for the effective functioning of certification agreements.</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Measures to promote mutual trust:</w:t>
      </w:r>
    </w:p>
    <w:p w:rsidR="00E303AB" w:rsidRPr="00E303AB" w:rsidRDefault="00E303AB" w:rsidP="00E303AB">
      <w:pPr>
        <w:shd w:val="clear" w:color="auto" w:fill="FFFFFF"/>
        <w:ind w:firstLine="567"/>
        <w:jc w:val="both"/>
        <w:rPr>
          <w:spacing w:val="4"/>
          <w:sz w:val="28"/>
          <w:szCs w:val="28"/>
          <w:lang w:val="en-US"/>
        </w:rPr>
      </w:pPr>
      <w:r w:rsidRPr="00E303AB">
        <w:rPr>
          <w:spacing w:val="4"/>
          <w:sz w:val="28"/>
          <w:szCs w:val="28"/>
          <w:lang w:val="en-US"/>
        </w:rPr>
        <w:t>- exchange of information on national certification systems, their technical capabilities and administrative provisions, including data on staff qualifications;</w:t>
      </w:r>
    </w:p>
    <w:p w:rsidR="008614E5" w:rsidRPr="00E303AB" w:rsidRDefault="00E303AB" w:rsidP="00E303AB">
      <w:pPr>
        <w:shd w:val="clear" w:color="auto" w:fill="FFFFFF"/>
        <w:ind w:firstLine="567"/>
        <w:jc w:val="both"/>
        <w:rPr>
          <w:spacing w:val="6"/>
          <w:sz w:val="28"/>
          <w:szCs w:val="28"/>
          <w:lang w:val="en-US"/>
        </w:rPr>
      </w:pPr>
      <w:r w:rsidRPr="00E303AB">
        <w:rPr>
          <w:spacing w:val="4"/>
          <w:sz w:val="28"/>
          <w:szCs w:val="28"/>
          <w:lang w:val="en-US"/>
        </w:rPr>
        <w:t>- Visit by experts from certification bodies of other countries to familiarize themselves with the organization of control and supervision systems</w:t>
      </w:r>
      <w:r w:rsidR="008614E5" w:rsidRPr="00E303AB">
        <w:rPr>
          <w:spacing w:val="6"/>
          <w:sz w:val="28"/>
          <w:szCs w:val="28"/>
          <w:lang w:val="en-US"/>
        </w:rPr>
        <w:t>;</w:t>
      </w:r>
    </w:p>
    <w:p w:rsidR="00E303AB" w:rsidRPr="00E303AB" w:rsidRDefault="008614E5" w:rsidP="00E303AB">
      <w:pPr>
        <w:shd w:val="clear" w:color="auto" w:fill="FFFFFF"/>
        <w:ind w:firstLine="567"/>
        <w:jc w:val="both"/>
        <w:rPr>
          <w:spacing w:val="1"/>
          <w:sz w:val="28"/>
          <w:szCs w:val="28"/>
          <w:lang w:val="en-US"/>
        </w:rPr>
      </w:pPr>
      <w:r w:rsidRPr="00E303AB">
        <w:rPr>
          <w:spacing w:val="1"/>
          <w:sz w:val="28"/>
          <w:szCs w:val="28"/>
          <w:lang w:val="en-US"/>
        </w:rPr>
        <w:t xml:space="preserve">- </w:t>
      </w:r>
      <w:r w:rsidR="00E303AB" w:rsidRPr="00E303AB">
        <w:rPr>
          <w:spacing w:val="1"/>
          <w:sz w:val="28"/>
          <w:szCs w:val="28"/>
          <w:lang w:val="en-US"/>
        </w:rPr>
        <w:t>improving certification agreements, promoting technical and administrative cooperation between members, taking measures to ensure a uniform interpretation and application of the provisions of the agreements, including measures to coordinate the verification of test equipment;</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 exchange of information on the best control methods and work experience;</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 joint training of inspectors and conducting control tests with possible subsequent discussion of the results.</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A special certification committee, CERTICO, was created in ISO. This committee has prepared a set of certification principles, called the “ISO / IEC Code of Conduct on Third-Party Certification Systems for Standards Compliance”.</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The set of principles for certification from ISO pays special attention to certification requirements - the clarity of the definition of the characteristics given in the standard, the reproducibility of measurement and testing methods.</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The Code focuses on the openness of certification systems, taking into account quality management procedures at enterprises, provides a procedure for resolving claims, organizing the functioning of systems in such a way that a certification body representing the interests of the parties can guarantee compliance with the provisions of the Code with complete impartiality.</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The terms of reference of CERTICO:</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 the study of means of ensuring mutual recognition of the reliability of national and regional conformity marks;</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 participation in the development and development of national and regional certification systems so that it is possible to ensure the development of certification based on ISO standards and in the future use the ISO Mark as a sign of compliance with standards;</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 development of methods for monitoring the use of ISO standards in certification systems.</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The ISO Special Committee on Conformity Assessment (CASCO) is engaged in the study of certification issues internationally, and the development of relevant recommendations. The ISO committee for assessing product compliance with CASCO standards was established in the early 70s in connection with the rapid development of certification in all countries of the world. Currently, 35 member committees are participating in its work and 24 countries are participating as observers.</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 xml:space="preserve">Work on the preparation of recommendations on certification issues is carried out by working groups, among which, for example, working groups on terminology, </w:t>
      </w:r>
      <w:r w:rsidRPr="00E303AB">
        <w:rPr>
          <w:spacing w:val="1"/>
          <w:sz w:val="28"/>
          <w:szCs w:val="28"/>
          <w:lang w:val="en-US"/>
        </w:rPr>
        <w:lastRenderedPageBreak/>
        <w:t>in the form of test reports, on legal responsibility for certification, on the sign of product compliance with standards, etc.</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 xml:space="preserve">CASCO is one of the most active ISO committees. He has prepared 16 </w:t>
      </w:r>
      <w:r w:rsidR="003C211A">
        <w:rPr>
          <w:spacing w:val="1"/>
          <w:sz w:val="28"/>
          <w:szCs w:val="28"/>
          <w:lang w:val="en-US"/>
        </w:rPr>
        <w:t>tutorial</w:t>
      </w:r>
      <w:r w:rsidRPr="00E303AB">
        <w:rPr>
          <w:spacing w:val="1"/>
          <w:sz w:val="28"/>
          <w:szCs w:val="28"/>
          <w:lang w:val="en-US"/>
        </w:rPr>
        <w:t>s, which are published jointly with the International Electrotechnical Commission (IEC).</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In 1970, the booklet "Certification. Principles and Practice" was published, which, along with an examination of the types of certification found in the practice of individual countries, examines the economic issues of certification, the feasibility of choosing one or another variety depending on specific conditions, etc.</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CASCO objectives: the study of methods for assessing product compliance with standards; preparation of international guidelines in the field of testing, inspection and certification of products, processes and services; assessment of quality management systems, the competence of testing laboratories, certification and supervision bodies; promoting mutual recognition and adoption of national and regional quality assurance systems; expanding the use of international standards and recommendations for testing, inspection, assessment and certification.</w:t>
      </w:r>
    </w:p>
    <w:p w:rsidR="00E303AB" w:rsidRPr="00E303AB" w:rsidRDefault="00E303AB" w:rsidP="00E303AB">
      <w:pPr>
        <w:shd w:val="clear" w:color="auto" w:fill="FFFFFF"/>
        <w:ind w:firstLine="567"/>
        <w:jc w:val="both"/>
        <w:rPr>
          <w:spacing w:val="1"/>
          <w:sz w:val="28"/>
          <w:szCs w:val="28"/>
          <w:lang w:val="en-US"/>
        </w:rPr>
      </w:pPr>
      <w:r w:rsidRPr="00E303AB">
        <w:rPr>
          <w:spacing w:val="1"/>
          <w:sz w:val="28"/>
          <w:szCs w:val="28"/>
          <w:lang w:val="en-US"/>
        </w:rPr>
        <w:t>CASCO documents were approved according to the general rules for third-party certification, the basic principle of creating certification systems, as well as guidelines for the presentation of test results and general rules for evaluating and registering third-party quality management systems in production.</w:t>
      </w:r>
    </w:p>
    <w:p w:rsidR="008C48DE" w:rsidRDefault="00E303AB" w:rsidP="00E303AB">
      <w:pPr>
        <w:shd w:val="clear" w:color="auto" w:fill="FFFFFF"/>
        <w:ind w:firstLine="567"/>
        <w:jc w:val="both"/>
        <w:rPr>
          <w:sz w:val="28"/>
          <w:szCs w:val="28"/>
          <w:lang w:val="en-US"/>
        </w:rPr>
      </w:pPr>
      <w:r w:rsidRPr="00E303AB">
        <w:rPr>
          <w:spacing w:val="1"/>
          <w:sz w:val="28"/>
          <w:szCs w:val="28"/>
          <w:lang w:val="en-US"/>
        </w:rPr>
        <w:t> The CASCO work program provides for the focus of ISO work on the methodological support of the created certification systems. A single ISO and IEC-ISO / IEC 2 guide has been created. Work is underway to develop general rules of procedure for international certification systems so that national and other regional and international systems can develop on the basis of identical principles, ensuring the compatibility and mutual acceptability of assessment results and recognition of issued certificates</w:t>
      </w:r>
      <w:r w:rsidR="008C48DE" w:rsidRPr="00E303AB">
        <w:rPr>
          <w:sz w:val="28"/>
          <w:szCs w:val="28"/>
          <w:lang w:val="en-US"/>
        </w:rPr>
        <w:t>.</w:t>
      </w:r>
    </w:p>
    <w:p w:rsidR="00E303AB" w:rsidRPr="00E303AB" w:rsidRDefault="00E303AB" w:rsidP="00E303AB">
      <w:pPr>
        <w:shd w:val="clear" w:color="auto" w:fill="FFFFFF"/>
        <w:ind w:firstLine="567"/>
        <w:jc w:val="both"/>
        <w:rPr>
          <w:sz w:val="28"/>
          <w:szCs w:val="28"/>
          <w:lang w:val="en-US"/>
        </w:rPr>
      </w:pPr>
    </w:p>
    <w:p w:rsidR="00FC4D7D" w:rsidRPr="00B66F5F" w:rsidRDefault="00B66F5F" w:rsidP="00B61E6B">
      <w:pPr>
        <w:widowControl w:val="0"/>
        <w:shd w:val="clear" w:color="auto" w:fill="FFFFFF"/>
        <w:tabs>
          <w:tab w:val="left" w:pos="567"/>
        </w:tabs>
        <w:autoSpaceDE w:val="0"/>
        <w:autoSpaceDN w:val="0"/>
        <w:adjustRightInd w:val="0"/>
        <w:ind w:left="5" w:firstLine="562"/>
        <w:rPr>
          <w:b/>
          <w:sz w:val="28"/>
          <w:szCs w:val="28"/>
          <w:lang w:val="en-US"/>
        </w:rPr>
      </w:pPr>
      <w:r w:rsidRPr="00B66F5F">
        <w:rPr>
          <w:b/>
          <w:sz w:val="28"/>
          <w:szCs w:val="28"/>
          <w:lang w:val="en-US"/>
        </w:rPr>
        <w:t>Test questions for self-control</w:t>
      </w:r>
      <w:r w:rsidR="00FC4D7D" w:rsidRPr="00B66F5F">
        <w:rPr>
          <w:b/>
          <w:sz w:val="28"/>
          <w:szCs w:val="28"/>
          <w:lang w:val="en-US"/>
        </w:rPr>
        <w:t>:</w:t>
      </w:r>
    </w:p>
    <w:p w:rsidR="00E64061" w:rsidRPr="00B66F5F" w:rsidRDefault="00E64061" w:rsidP="0010057A">
      <w:pPr>
        <w:shd w:val="clear" w:color="auto" w:fill="FFFFFF"/>
        <w:tabs>
          <w:tab w:val="left" w:pos="6470"/>
        </w:tabs>
        <w:ind w:firstLine="709"/>
        <w:jc w:val="both"/>
        <w:rPr>
          <w:spacing w:val="2"/>
          <w:sz w:val="28"/>
          <w:szCs w:val="28"/>
          <w:lang w:val="en-US"/>
        </w:rPr>
      </w:pPr>
    </w:p>
    <w:p w:rsidR="00B66F5F" w:rsidRPr="00B66F5F" w:rsidRDefault="00B66F5F" w:rsidP="00B66F5F">
      <w:pPr>
        <w:ind w:firstLine="567"/>
        <w:jc w:val="both"/>
        <w:rPr>
          <w:sz w:val="28"/>
          <w:szCs w:val="28"/>
          <w:lang w:val="en-US"/>
        </w:rPr>
      </w:pPr>
      <w:r w:rsidRPr="00B66F5F">
        <w:rPr>
          <w:sz w:val="28"/>
          <w:szCs w:val="28"/>
          <w:lang w:val="en-US"/>
        </w:rPr>
        <w:t>1. What problems of mutual recognition of certification activity results do countries participating in this activity face?</w:t>
      </w:r>
    </w:p>
    <w:p w:rsidR="00B66F5F" w:rsidRPr="00B66F5F" w:rsidRDefault="00B66F5F" w:rsidP="00B66F5F">
      <w:pPr>
        <w:ind w:firstLine="567"/>
        <w:jc w:val="both"/>
        <w:rPr>
          <w:sz w:val="28"/>
          <w:szCs w:val="28"/>
          <w:lang w:val="en-US"/>
        </w:rPr>
      </w:pPr>
      <w:r w:rsidRPr="00B66F5F">
        <w:rPr>
          <w:sz w:val="28"/>
          <w:szCs w:val="28"/>
          <w:lang w:val="en-US"/>
        </w:rPr>
        <w:t>2. What recommendations does UNECE provide for mutually beneficial economic cooperation in the field of certification?</w:t>
      </w:r>
    </w:p>
    <w:p w:rsidR="00B66F5F" w:rsidRPr="00B66F5F" w:rsidRDefault="00B66F5F" w:rsidP="00B66F5F">
      <w:pPr>
        <w:ind w:firstLine="567"/>
        <w:jc w:val="both"/>
        <w:rPr>
          <w:sz w:val="28"/>
          <w:szCs w:val="28"/>
          <w:lang w:val="en-US"/>
        </w:rPr>
      </w:pPr>
      <w:r w:rsidRPr="00B66F5F">
        <w:rPr>
          <w:sz w:val="28"/>
          <w:szCs w:val="28"/>
          <w:lang w:val="en-US"/>
        </w:rPr>
        <w:t>3. Measures taken by UNECE to achieve mutual trust in the field of certification</w:t>
      </w:r>
    </w:p>
    <w:p w:rsidR="00B66F5F" w:rsidRPr="00B66F5F" w:rsidRDefault="00B66F5F" w:rsidP="00B66F5F">
      <w:pPr>
        <w:ind w:firstLine="567"/>
        <w:jc w:val="both"/>
        <w:rPr>
          <w:sz w:val="28"/>
          <w:szCs w:val="28"/>
          <w:lang w:val="en-US"/>
        </w:rPr>
      </w:pPr>
      <w:r w:rsidRPr="00B66F5F">
        <w:rPr>
          <w:sz w:val="28"/>
          <w:szCs w:val="28"/>
          <w:lang w:val="en-US"/>
        </w:rPr>
        <w:t>4. What are the powers of the CERTICO certification committee?</w:t>
      </w:r>
    </w:p>
    <w:p w:rsidR="00527BD8" w:rsidRPr="00B66F5F" w:rsidRDefault="00B66F5F" w:rsidP="00B66F5F">
      <w:pPr>
        <w:ind w:firstLine="567"/>
        <w:jc w:val="both"/>
        <w:rPr>
          <w:sz w:val="28"/>
          <w:szCs w:val="28"/>
          <w:lang w:val="en-US"/>
        </w:rPr>
      </w:pPr>
      <w:r w:rsidRPr="00B66F5F">
        <w:rPr>
          <w:sz w:val="28"/>
          <w:szCs w:val="28"/>
          <w:lang w:val="en-US"/>
        </w:rPr>
        <w:t>5. What type of activity does the CASCO conformity assessment committee carry out</w:t>
      </w:r>
      <w:r w:rsidR="00527BD8" w:rsidRPr="00B66F5F">
        <w:rPr>
          <w:sz w:val="28"/>
          <w:szCs w:val="28"/>
          <w:lang w:val="en-US"/>
        </w:rPr>
        <w:t>?</w:t>
      </w:r>
    </w:p>
    <w:p w:rsidR="00E64061" w:rsidRPr="00B66F5F" w:rsidRDefault="00E64061" w:rsidP="0010057A">
      <w:pPr>
        <w:shd w:val="clear" w:color="auto" w:fill="FFFFFF"/>
        <w:tabs>
          <w:tab w:val="left" w:pos="6470"/>
        </w:tabs>
        <w:ind w:firstLine="709"/>
        <w:jc w:val="both"/>
        <w:rPr>
          <w:spacing w:val="2"/>
          <w:sz w:val="28"/>
          <w:szCs w:val="28"/>
          <w:lang w:val="en-US"/>
        </w:rPr>
      </w:pPr>
    </w:p>
    <w:p w:rsidR="002B3E5D" w:rsidRPr="00B66F5F" w:rsidRDefault="002B3E5D" w:rsidP="0010057A">
      <w:pPr>
        <w:shd w:val="clear" w:color="auto" w:fill="FFFFFF"/>
        <w:tabs>
          <w:tab w:val="left" w:pos="6470"/>
        </w:tabs>
        <w:ind w:firstLine="709"/>
        <w:jc w:val="both"/>
        <w:rPr>
          <w:spacing w:val="2"/>
          <w:sz w:val="28"/>
          <w:szCs w:val="28"/>
          <w:lang w:val="en-US"/>
        </w:rPr>
      </w:pPr>
    </w:p>
    <w:p w:rsidR="002B3E5D" w:rsidRPr="00B66F5F" w:rsidRDefault="002B3E5D" w:rsidP="0010057A">
      <w:pPr>
        <w:shd w:val="clear" w:color="auto" w:fill="FFFFFF"/>
        <w:tabs>
          <w:tab w:val="left" w:pos="6470"/>
        </w:tabs>
        <w:ind w:firstLine="709"/>
        <w:jc w:val="both"/>
        <w:rPr>
          <w:spacing w:val="2"/>
          <w:sz w:val="28"/>
          <w:szCs w:val="28"/>
          <w:lang w:val="en-US"/>
        </w:rPr>
      </w:pPr>
    </w:p>
    <w:p w:rsidR="006B75D7" w:rsidRDefault="006B75D7">
      <w:pPr>
        <w:rPr>
          <w:spacing w:val="2"/>
          <w:sz w:val="28"/>
          <w:szCs w:val="28"/>
          <w:lang w:val="en-US"/>
        </w:rPr>
      </w:pPr>
      <w:r>
        <w:rPr>
          <w:spacing w:val="2"/>
          <w:sz w:val="28"/>
          <w:szCs w:val="28"/>
          <w:lang w:val="en-US"/>
        </w:rPr>
        <w:br w:type="page"/>
      </w:r>
    </w:p>
    <w:p w:rsidR="004C37CF" w:rsidRPr="00930A35" w:rsidRDefault="002B1080" w:rsidP="002B3E5D">
      <w:pPr>
        <w:ind w:firstLine="567"/>
        <w:jc w:val="both"/>
        <w:rPr>
          <w:b/>
          <w:sz w:val="28"/>
          <w:szCs w:val="28"/>
          <w:lang w:val="en-US"/>
        </w:rPr>
      </w:pPr>
      <w:r w:rsidRPr="00930A35">
        <w:rPr>
          <w:b/>
          <w:sz w:val="28"/>
          <w:szCs w:val="28"/>
          <w:lang w:val="en-US"/>
        </w:rPr>
        <w:lastRenderedPageBreak/>
        <w:t>2.3</w:t>
      </w:r>
      <w:r w:rsidR="00DF4E10" w:rsidRPr="00930A35">
        <w:rPr>
          <w:b/>
          <w:sz w:val="28"/>
          <w:szCs w:val="28"/>
          <w:lang w:val="en-US"/>
        </w:rPr>
        <w:t xml:space="preserve"> </w:t>
      </w:r>
      <w:r w:rsidR="002B3E5D" w:rsidRPr="00930A35">
        <w:rPr>
          <w:b/>
          <w:sz w:val="28"/>
          <w:szCs w:val="28"/>
          <w:lang w:val="en-US"/>
        </w:rPr>
        <w:t xml:space="preserve"> </w:t>
      </w:r>
      <w:r w:rsidR="00603473" w:rsidRPr="00930A35">
        <w:rPr>
          <w:b/>
          <w:sz w:val="28"/>
          <w:szCs w:val="28"/>
          <w:lang w:val="en-US"/>
        </w:rPr>
        <w:t>Certification in developed countries</w:t>
      </w:r>
    </w:p>
    <w:p w:rsidR="002B3E5D" w:rsidRDefault="002B3E5D" w:rsidP="002B3E5D">
      <w:pPr>
        <w:ind w:firstLine="567"/>
        <w:jc w:val="both"/>
        <w:rPr>
          <w:i/>
          <w:sz w:val="28"/>
          <w:szCs w:val="28"/>
          <w:lang w:val="en-US"/>
        </w:rPr>
      </w:pPr>
    </w:p>
    <w:p w:rsidR="006B75D7" w:rsidRPr="006B75D7" w:rsidRDefault="006B75D7" w:rsidP="002B3E5D">
      <w:pPr>
        <w:ind w:firstLine="567"/>
        <w:jc w:val="both"/>
        <w:rPr>
          <w:i/>
          <w:sz w:val="28"/>
          <w:szCs w:val="28"/>
          <w:lang w:val="en-US"/>
        </w:rPr>
      </w:pPr>
    </w:p>
    <w:p w:rsidR="00603473" w:rsidRPr="00603473" w:rsidRDefault="00603473" w:rsidP="00603473">
      <w:pPr>
        <w:ind w:firstLine="567"/>
        <w:jc w:val="both"/>
        <w:rPr>
          <w:sz w:val="28"/>
          <w:szCs w:val="28"/>
          <w:lang w:val="en-US"/>
        </w:rPr>
      </w:pPr>
      <w:r w:rsidRPr="00603473">
        <w:rPr>
          <w:i/>
          <w:sz w:val="28"/>
          <w:szCs w:val="28"/>
          <w:lang w:val="en-US"/>
        </w:rPr>
        <w:t>In France in</w:t>
      </w:r>
      <w:r w:rsidR="009519FD" w:rsidRPr="00603473">
        <w:rPr>
          <w:sz w:val="28"/>
          <w:szCs w:val="28"/>
          <w:lang w:val="en-US"/>
        </w:rPr>
        <w:t xml:space="preserve"> 1938 </w:t>
      </w:r>
      <w:r>
        <w:rPr>
          <w:sz w:val="28"/>
          <w:szCs w:val="28"/>
          <w:lang w:val="en-US"/>
        </w:rPr>
        <w:t>y</w:t>
      </w:r>
      <w:r w:rsidR="009519FD" w:rsidRPr="00603473">
        <w:rPr>
          <w:sz w:val="28"/>
          <w:szCs w:val="28"/>
          <w:lang w:val="en-US"/>
        </w:rPr>
        <w:t xml:space="preserve">. </w:t>
      </w:r>
      <w:r w:rsidRPr="00603473">
        <w:rPr>
          <w:sz w:val="28"/>
          <w:szCs w:val="28"/>
          <w:lang w:val="en-US"/>
        </w:rPr>
        <w:t>the decree created the national certification system for the NF mark (French standard). Responsibility for the overall organization and management of the system was assigned to the French Association for Standardization (AFNOR). The certification system of the NF mark means that products that have been certified in accordance with the established rules fully comply with the relevant French standards. Thus, the system is based solely on national standards prepared and approved by AFNOR. The NF mark of conformity is registered in France in accordance with the Trademark and Service Mark Act.</w:t>
      </w:r>
    </w:p>
    <w:p w:rsidR="00603473" w:rsidRPr="00603473" w:rsidRDefault="00603473" w:rsidP="00603473">
      <w:pPr>
        <w:ind w:firstLine="567"/>
        <w:jc w:val="both"/>
        <w:rPr>
          <w:sz w:val="28"/>
          <w:szCs w:val="28"/>
          <w:lang w:val="en-US"/>
        </w:rPr>
      </w:pPr>
      <w:r w:rsidRPr="00603473">
        <w:rPr>
          <w:sz w:val="28"/>
          <w:szCs w:val="28"/>
          <w:lang w:val="en-US"/>
        </w:rPr>
        <w:t>After the end of the Second World War, the practical functioning of the system began (initially it extended only to household gas appliances and hydraulic equipment). The NF mark system includes more than 75 certification systems, each covering specific product groups. For example, there are 15 certification systems for household appliances and machines (household appliances, household refrigerators, etc.). The NF national certification system is based on the principle of decentralization, with the exception of the most important issues that are decided by AFNOR and the Steering Committee of the system.</w:t>
      </w:r>
    </w:p>
    <w:p w:rsidR="00603473" w:rsidRPr="00603473" w:rsidRDefault="00603473" w:rsidP="00603473">
      <w:pPr>
        <w:ind w:firstLine="567"/>
        <w:jc w:val="both"/>
        <w:rPr>
          <w:sz w:val="28"/>
          <w:szCs w:val="28"/>
          <w:lang w:val="en-US"/>
        </w:rPr>
      </w:pPr>
      <w:r w:rsidRPr="00603473">
        <w:rPr>
          <w:sz w:val="28"/>
          <w:szCs w:val="28"/>
          <w:lang w:val="en-US"/>
        </w:rPr>
        <w:t>The system is managed by:</w:t>
      </w:r>
    </w:p>
    <w:p w:rsidR="00603473" w:rsidRPr="00603473" w:rsidRDefault="00603473" w:rsidP="00603473">
      <w:pPr>
        <w:ind w:firstLine="567"/>
        <w:jc w:val="both"/>
        <w:rPr>
          <w:sz w:val="28"/>
          <w:szCs w:val="28"/>
          <w:lang w:val="en-US"/>
        </w:rPr>
      </w:pPr>
      <w:r w:rsidRPr="00603473">
        <w:rPr>
          <w:sz w:val="28"/>
          <w:szCs w:val="28"/>
          <w:lang w:val="en-US"/>
        </w:rPr>
        <w:t>- a steering committee of 12 members appointed by the commissioner for standardization. The committee, chaired by the AFNOR Director General, serves as the coordinating body and overall management of the system;</w:t>
      </w:r>
    </w:p>
    <w:p w:rsidR="00603473" w:rsidRPr="00603473" w:rsidRDefault="00603473" w:rsidP="00603473">
      <w:pPr>
        <w:ind w:firstLine="567"/>
        <w:jc w:val="both"/>
        <w:rPr>
          <w:sz w:val="28"/>
          <w:szCs w:val="28"/>
          <w:lang w:val="en-US"/>
        </w:rPr>
      </w:pPr>
      <w:r w:rsidRPr="00603473">
        <w:rPr>
          <w:sz w:val="28"/>
          <w:szCs w:val="28"/>
          <w:lang w:val="en-US"/>
        </w:rPr>
        <w:t>-special committees, created, as a rule, one in each field of technology and consisting of representatives of industry, consumers, government organizations, which are also appointed by the commissioner for standardization. The task of the special bodies is to develop draft certification rules in relation to the areas of technology in which they operate, the rules for using the NF mark of conformity, the definition of testing laboratories authorized to conduct certification testing of products, the establishment of sanctions for enterprises that have failed to comply with current French standards, etc.</w:t>
      </w:r>
    </w:p>
    <w:p w:rsidR="00603473" w:rsidRPr="00603473" w:rsidRDefault="00603473" w:rsidP="00603473">
      <w:pPr>
        <w:ind w:firstLine="567"/>
        <w:jc w:val="both"/>
        <w:rPr>
          <w:sz w:val="28"/>
          <w:szCs w:val="28"/>
          <w:lang w:val="en-US"/>
        </w:rPr>
      </w:pPr>
      <w:r w:rsidRPr="00603473">
        <w:rPr>
          <w:sz w:val="28"/>
          <w:szCs w:val="28"/>
          <w:lang w:val="en-US"/>
        </w:rPr>
        <w:t>-testing laboratories, which are assigned to each special committee and which by status can be industry, interdisciplinary or state testing laboratories.</w:t>
      </w:r>
    </w:p>
    <w:p w:rsidR="00603473" w:rsidRPr="00603473" w:rsidRDefault="00603473" w:rsidP="00603473">
      <w:pPr>
        <w:ind w:firstLine="567"/>
        <w:jc w:val="both"/>
        <w:rPr>
          <w:sz w:val="28"/>
          <w:szCs w:val="28"/>
          <w:lang w:val="en-US"/>
        </w:rPr>
      </w:pPr>
      <w:r w:rsidRPr="00603473">
        <w:rPr>
          <w:sz w:val="28"/>
          <w:szCs w:val="28"/>
          <w:lang w:val="en-US"/>
        </w:rPr>
        <w:t>The NF mark certification system is a third-party certification system providing:</w:t>
      </w:r>
    </w:p>
    <w:p w:rsidR="00603473" w:rsidRPr="00603473" w:rsidRDefault="00603473" w:rsidP="00603473">
      <w:pPr>
        <w:ind w:firstLine="567"/>
        <w:jc w:val="both"/>
        <w:rPr>
          <w:sz w:val="28"/>
          <w:szCs w:val="28"/>
          <w:lang w:val="en-US"/>
        </w:rPr>
      </w:pPr>
      <w:r w:rsidRPr="00603473">
        <w:rPr>
          <w:sz w:val="28"/>
          <w:szCs w:val="28"/>
          <w:lang w:val="en-US"/>
        </w:rPr>
        <w:t>-submission of applications from manufacturers;</w:t>
      </w:r>
    </w:p>
    <w:p w:rsidR="00603473" w:rsidRPr="00603473" w:rsidRDefault="00603473" w:rsidP="00603473">
      <w:pPr>
        <w:ind w:firstLine="567"/>
        <w:jc w:val="both"/>
        <w:rPr>
          <w:sz w:val="28"/>
          <w:szCs w:val="28"/>
          <w:lang w:val="en-US"/>
        </w:rPr>
      </w:pPr>
      <w:r w:rsidRPr="00603473">
        <w:rPr>
          <w:sz w:val="28"/>
          <w:szCs w:val="28"/>
          <w:lang w:val="en-US"/>
        </w:rPr>
        <w:t>-conducting enterprise surveys in order to evaluate quality assurance systems;</w:t>
      </w:r>
    </w:p>
    <w:p w:rsidR="00603473" w:rsidRPr="00603473" w:rsidRDefault="00603473" w:rsidP="00603473">
      <w:pPr>
        <w:ind w:firstLine="567"/>
        <w:jc w:val="both"/>
        <w:rPr>
          <w:sz w:val="28"/>
          <w:szCs w:val="28"/>
          <w:lang w:val="en-US"/>
        </w:rPr>
      </w:pPr>
      <w:r w:rsidRPr="00603473">
        <w:rPr>
          <w:sz w:val="28"/>
          <w:szCs w:val="28"/>
          <w:lang w:val="en-US"/>
        </w:rPr>
        <w:t>-testing product samples;</w:t>
      </w:r>
    </w:p>
    <w:p w:rsidR="00603473" w:rsidRPr="00603473" w:rsidRDefault="00603473" w:rsidP="00603473">
      <w:pPr>
        <w:ind w:firstLine="567"/>
        <w:jc w:val="both"/>
        <w:rPr>
          <w:sz w:val="28"/>
          <w:szCs w:val="28"/>
          <w:lang w:val="en-US"/>
        </w:rPr>
      </w:pPr>
      <w:r w:rsidRPr="00603473">
        <w:rPr>
          <w:sz w:val="28"/>
          <w:szCs w:val="28"/>
          <w:lang w:val="en-US"/>
        </w:rPr>
        <w:t>- issuance of certificates or licenses for the right to label products with a conformity mark;</w:t>
      </w:r>
    </w:p>
    <w:p w:rsidR="00603473" w:rsidRPr="00603473" w:rsidRDefault="00603473" w:rsidP="00603473">
      <w:pPr>
        <w:ind w:firstLine="567"/>
        <w:jc w:val="both"/>
        <w:rPr>
          <w:sz w:val="28"/>
          <w:szCs w:val="28"/>
          <w:lang w:val="en-US"/>
        </w:rPr>
      </w:pPr>
      <w:r w:rsidRPr="00603473">
        <w:rPr>
          <w:sz w:val="28"/>
          <w:szCs w:val="28"/>
          <w:lang w:val="en-US"/>
        </w:rPr>
        <w:t>-periodic follow-up testing of product samples taken from the sphere of production and marketing, as well as supervision at enterprises.</w:t>
      </w:r>
    </w:p>
    <w:p w:rsidR="009519FD" w:rsidRPr="00603473" w:rsidRDefault="00603473" w:rsidP="00603473">
      <w:pPr>
        <w:ind w:firstLine="567"/>
        <w:jc w:val="both"/>
        <w:rPr>
          <w:sz w:val="28"/>
          <w:szCs w:val="28"/>
          <w:lang w:val="en-US"/>
        </w:rPr>
      </w:pPr>
      <w:r w:rsidRPr="00603473">
        <w:rPr>
          <w:sz w:val="28"/>
          <w:szCs w:val="28"/>
          <w:lang w:val="en-US"/>
        </w:rPr>
        <w:t xml:space="preserve">Special committees collaborate with 22 testing laboratories and supervisory authorities. Evaluation of product quality assurance systems at enterprises is assigned to groups of experts (commissions) created by special committees that organize product testing, both at the enterprises themselves and in independent testing </w:t>
      </w:r>
      <w:r w:rsidRPr="00603473">
        <w:rPr>
          <w:sz w:val="28"/>
          <w:szCs w:val="28"/>
          <w:lang w:val="en-US"/>
        </w:rPr>
        <w:lastRenderedPageBreak/>
        <w:t>laboratories, familiarize themselves with the metrological support of production, testin</w:t>
      </w:r>
      <w:r>
        <w:rPr>
          <w:sz w:val="28"/>
          <w:szCs w:val="28"/>
          <w:lang w:val="en-US"/>
        </w:rPr>
        <w:t>g equipment, the ND system, etc</w:t>
      </w:r>
      <w:r w:rsidR="009519FD" w:rsidRPr="00603473">
        <w:rPr>
          <w:sz w:val="28"/>
          <w:szCs w:val="28"/>
          <w:lang w:val="en-US"/>
        </w:rPr>
        <w:t xml:space="preserve">. </w:t>
      </w:r>
    </w:p>
    <w:p w:rsidR="00603473" w:rsidRPr="00603473" w:rsidRDefault="00603473" w:rsidP="00603473">
      <w:pPr>
        <w:ind w:firstLine="567"/>
        <w:jc w:val="both"/>
        <w:rPr>
          <w:sz w:val="28"/>
          <w:szCs w:val="28"/>
          <w:lang w:val="en-US"/>
        </w:rPr>
      </w:pPr>
      <w:r w:rsidRPr="00603473">
        <w:rPr>
          <w:sz w:val="28"/>
          <w:szCs w:val="28"/>
          <w:lang w:val="en-US"/>
        </w:rPr>
        <w:t>The expert group must establish whether the enterprise has all the necessary conditions for serial production in accordance with the rules and requirements of standards at all the most important stages of its production.</w:t>
      </w:r>
    </w:p>
    <w:p w:rsidR="00603473" w:rsidRPr="00603473" w:rsidRDefault="00603473" w:rsidP="00603473">
      <w:pPr>
        <w:ind w:firstLine="567"/>
        <w:jc w:val="both"/>
        <w:rPr>
          <w:sz w:val="28"/>
          <w:szCs w:val="28"/>
          <w:lang w:val="en-US"/>
        </w:rPr>
      </w:pPr>
      <w:r w:rsidRPr="00603473">
        <w:rPr>
          <w:sz w:val="28"/>
          <w:szCs w:val="28"/>
          <w:lang w:val="en-US"/>
        </w:rPr>
        <w:t>The standards for compliance with which certification is carried out must necessarily include requirements for all characteristics and establish the necessary test methods, which should be easily reproducible and can be carried out on serial test equipment.</w:t>
      </w:r>
    </w:p>
    <w:p w:rsidR="00603473" w:rsidRPr="00603473" w:rsidRDefault="00603473" w:rsidP="00603473">
      <w:pPr>
        <w:ind w:firstLine="567"/>
        <w:jc w:val="both"/>
        <w:rPr>
          <w:sz w:val="28"/>
          <w:szCs w:val="28"/>
          <w:lang w:val="en-US"/>
        </w:rPr>
      </w:pPr>
      <w:r w:rsidRPr="00603473">
        <w:rPr>
          <w:sz w:val="28"/>
          <w:szCs w:val="28"/>
          <w:lang w:val="en-US"/>
        </w:rPr>
        <w:t>Through certification of products within the national system, enterprises enter into contractual relations with AFNOR and consumers of products. Any violation on their part of certification rules for this type of product may lead to sanctions up to the cancellation of permission to issue certified products. In addition, AFNOR, in accordance with the legislation in force in the country, can bring those responsible to justice for damage from the operation of low-quality products.</w:t>
      </w:r>
    </w:p>
    <w:p w:rsidR="00603473" w:rsidRPr="00603473" w:rsidRDefault="00603473" w:rsidP="00603473">
      <w:pPr>
        <w:ind w:firstLine="567"/>
        <w:jc w:val="both"/>
        <w:rPr>
          <w:sz w:val="28"/>
          <w:szCs w:val="28"/>
          <w:lang w:val="en-US"/>
        </w:rPr>
      </w:pPr>
      <w:r w:rsidRPr="00603473">
        <w:rPr>
          <w:sz w:val="28"/>
          <w:szCs w:val="28"/>
          <w:lang w:val="en-US"/>
        </w:rPr>
        <w:t>In the mid 70's. The Ministry of Industry, together with the Ministry of Economy in France, conducted an analysis of all the certification systems operating in the country. A draft certification law has been prepared, known as the Srivener Law, which was passed by Parliament. The law prescribes that certificates of conformity of products with the requirements of standards are issued in the country only by authorized national authorities based on the results of quality control of these products.</w:t>
      </w:r>
    </w:p>
    <w:p w:rsidR="00603473" w:rsidRPr="00603473" w:rsidRDefault="00603473" w:rsidP="00603473">
      <w:pPr>
        <w:ind w:firstLine="567"/>
        <w:jc w:val="both"/>
        <w:rPr>
          <w:sz w:val="28"/>
          <w:szCs w:val="28"/>
          <w:lang w:val="en-US"/>
        </w:rPr>
      </w:pPr>
      <w:r w:rsidRPr="00603473">
        <w:rPr>
          <w:sz w:val="28"/>
          <w:szCs w:val="28"/>
          <w:lang w:val="en-US"/>
        </w:rPr>
        <w:t>The certification law also stipulates that products must be labeled with reference to the national organization that issued the certificate (for example, in AFNOR it is an NF mark) indicating the characteristics of products that are certified. The adoption of this provision means the beginning of the transition to the establishment of the concept of “threshold of quality”, since before that the establishment of the value of the operational characteristics of the products was agreed directly between manufacturers and consumers of the products.</w:t>
      </w:r>
    </w:p>
    <w:p w:rsidR="00603473" w:rsidRPr="00603473" w:rsidRDefault="00603473" w:rsidP="00603473">
      <w:pPr>
        <w:ind w:firstLine="567"/>
        <w:jc w:val="both"/>
        <w:rPr>
          <w:sz w:val="28"/>
          <w:szCs w:val="28"/>
          <w:lang w:val="en-US"/>
        </w:rPr>
      </w:pPr>
      <w:r w:rsidRPr="00603473">
        <w:rPr>
          <w:sz w:val="28"/>
          <w:szCs w:val="28"/>
          <w:lang w:val="en-US"/>
        </w:rPr>
        <w:t>Since 1981, 18 national organizations have been recognized by the French government as authorized certification bodies, of which the most significant, of course, is AFNOR. In accordance with the law of 1978. on information and consumer protection and the decree of 1985. quality certificates are defined as signs of a product in order to confirm that its characteristics are controlled by an independent national authority.</w:t>
      </w:r>
    </w:p>
    <w:p w:rsidR="009519FD" w:rsidRPr="00603473" w:rsidRDefault="00603473" w:rsidP="00603473">
      <w:pPr>
        <w:ind w:firstLine="567"/>
        <w:jc w:val="both"/>
        <w:rPr>
          <w:sz w:val="28"/>
          <w:szCs w:val="28"/>
          <w:lang w:val="en-US"/>
        </w:rPr>
      </w:pPr>
      <w:r w:rsidRPr="00603473">
        <w:rPr>
          <w:sz w:val="28"/>
          <w:szCs w:val="28"/>
          <w:lang w:val="en-US"/>
        </w:rPr>
        <w:t>Quality certificates differ from other forms of product information (self-certification, collective mark, etc.) by the presence of a special symbol “A” on them. Since 1982, a company has begun in France to distribute quality certificates with the symbol “A” under the auspices of the Ministry of Research and Industry. The French Central Testing Laboratory (LNE) is recognized as an authorized certification body in areas such as consumer goods, industrial equipment. LNE certification activities cover 17 product categories</w:t>
      </w:r>
      <w:r w:rsidR="009519FD" w:rsidRPr="00603473">
        <w:rPr>
          <w:sz w:val="28"/>
          <w:szCs w:val="28"/>
          <w:lang w:val="en-US"/>
        </w:rPr>
        <w:t>.</w:t>
      </w:r>
    </w:p>
    <w:p w:rsidR="00603473" w:rsidRPr="00603473" w:rsidRDefault="00603473" w:rsidP="00603473">
      <w:pPr>
        <w:ind w:firstLine="567"/>
        <w:jc w:val="both"/>
        <w:rPr>
          <w:sz w:val="28"/>
          <w:szCs w:val="28"/>
          <w:lang w:val="en-US"/>
        </w:rPr>
      </w:pPr>
      <w:r w:rsidRPr="00603473">
        <w:rPr>
          <w:sz w:val="28"/>
          <w:szCs w:val="28"/>
          <w:lang w:val="en-US"/>
        </w:rPr>
        <w:t xml:space="preserve">In addition, LNE in accordance with the law of 1978, in 1981, was approved by an independent packaging certification body. This certification system is based on 25 technical regulations adopted by the government that apply to cardboard packaging </w:t>
      </w:r>
      <w:r w:rsidRPr="00603473">
        <w:rPr>
          <w:sz w:val="28"/>
          <w:szCs w:val="28"/>
          <w:lang w:val="en-US"/>
        </w:rPr>
        <w:lastRenderedPageBreak/>
        <w:t>(including corrugated packaging), plastic, and wood. Certification covers 30 product groups and materials used. Certificates confirm the design characteristics of the package and its ability to ensure the necessary safety of products during transportation. In 1982, LNE certificates for packaging were issued to 220 enterprises.</w:t>
      </w:r>
    </w:p>
    <w:p w:rsidR="00603473" w:rsidRPr="00603473" w:rsidRDefault="00603473" w:rsidP="00603473">
      <w:pPr>
        <w:ind w:firstLine="567"/>
        <w:jc w:val="both"/>
        <w:rPr>
          <w:sz w:val="28"/>
          <w:szCs w:val="28"/>
          <w:lang w:val="en-US"/>
        </w:rPr>
      </w:pPr>
      <w:r w:rsidRPr="00603473">
        <w:rPr>
          <w:sz w:val="28"/>
          <w:szCs w:val="28"/>
          <w:lang w:val="en-US"/>
        </w:rPr>
        <w:t>In 1982, by agreement with AFNOR, LNE began certification of plastic waste bags. AFNOR provides overall certification guidance and LNE handles technical issues.</w:t>
      </w:r>
    </w:p>
    <w:p w:rsidR="00603473" w:rsidRPr="00603473" w:rsidRDefault="00603473" w:rsidP="00603473">
      <w:pPr>
        <w:ind w:firstLine="567"/>
        <w:jc w:val="both"/>
        <w:rPr>
          <w:sz w:val="28"/>
          <w:szCs w:val="28"/>
          <w:lang w:val="en-US"/>
        </w:rPr>
      </w:pPr>
      <w:r w:rsidRPr="00603473">
        <w:rPr>
          <w:sz w:val="28"/>
          <w:szCs w:val="28"/>
          <w:lang w:val="en-US"/>
        </w:rPr>
        <w:t>The recognition of national organizations as authorized certification bodies is issued on the basis of the recommendations of an advisory committee established under the Ministry of Industry and Science, which includes representatives of consumers, manufacturers, trade and government agencies.</w:t>
      </w:r>
    </w:p>
    <w:p w:rsidR="004C37CF" w:rsidRPr="00603473" w:rsidRDefault="00603473" w:rsidP="00603473">
      <w:pPr>
        <w:ind w:firstLine="567"/>
        <w:jc w:val="both"/>
        <w:rPr>
          <w:b/>
          <w:lang w:val="en-US"/>
        </w:rPr>
      </w:pPr>
      <w:r w:rsidRPr="00603473">
        <w:rPr>
          <w:sz w:val="28"/>
          <w:szCs w:val="28"/>
          <w:lang w:val="en-US"/>
        </w:rPr>
        <w:t>An example of a certification system for a specific product group is the certification system for electronic products, which fully meets the principles of organizing a certification system for electronic products created within the IEC, which allows France to participate in it. The functions of the certification body of the system are performed by the Union of Electrical Engineers (UTE), which is also a national organization for standardization in electrical engineering, electronics and communications. In many European countries, standardization work in electrical engineering, electronics and communications is separated from standardization work in other areas of technology, due to historical reasons</w:t>
      </w:r>
      <w:r w:rsidR="009519FD" w:rsidRPr="00603473">
        <w:rPr>
          <w:sz w:val="28"/>
          <w:szCs w:val="28"/>
          <w:lang w:val="en-US"/>
        </w:rPr>
        <w:t>.</w:t>
      </w:r>
    </w:p>
    <w:p w:rsidR="00603473" w:rsidRPr="00603473" w:rsidRDefault="00603473" w:rsidP="00603473">
      <w:pPr>
        <w:ind w:firstLine="567"/>
        <w:jc w:val="both"/>
        <w:rPr>
          <w:sz w:val="28"/>
          <w:szCs w:val="28"/>
          <w:lang w:val="en-US"/>
        </w:rPr>
      </w:pPr>
      <w:r w:rsidRPr="00603473">
        <w:rPr>
          <w:i/>
          <w:sz w:val="28"/>
          <w:szCs w:val="28"/>
          <w:lang w:val="en-US"/>
        </w:rPr>
        <w:t>Germany</w:t>
      </w:r>
      <w:r w:rsidR="009475BE" w:rsidRPr="00603473">
        <w:rPr>
          <w:i/>
          <w:sz w:val="28"/>
          <w:szCs w:val="28"/>
          <w:lang w:val="en-US"/>
        </w:rPr>
        <w:t>.</w:t>
      </w:r>
      <w:r w:rsidR="009475BE" w:rsidRPr="00603473">
        <w:rPr>
          <w:sz w:val="28"/>
          <w:szCs w:val="28"/>
          <w:lang w:val="en-US"/>
        </w:rPr>
        <w:t xml:space="preserve"> </w:t>
      </w:r>
      <w:r w:rsidRPr="00603473">
        <w:rPr>
          <w:sz w:val="28"/>
          <w:szCs w:val="28"/>
          <w:lang w:val="en-US"/>
        </w:rPr>
        <w:t>Certification of electronic products is carried out by a third party and is the most complex certification system, since it is based on the certification of manufacturers, conducting type tests of products, conducting subsequent supervision of enterprises and testing samples, as well as issuing certificates of conformity for each manufactured batch indicating the results acceptance tests. The functions of the testing supervisory authority are assigned to the National Service for the Quality of Electronic Products in conjunction with the Central Laboratory of the Electrical Industry. The laboratory is independent and authorized to conduct certification tests. In addition to testing, she supervises the correctness of testing at manufacturers and performs the functions of a national service for checking measuring instruments. Test-based certificates issued by the laboratory are recognized by the government as a guarantee of the reliability of the results.</w:t>
      </w:r>
    </w:p>
    <w:p w:rsidR="00603473" w:rsidRPr="00603473" w:rsidRDefault="00603473" w:rsidP="00603473">
      <w:pPr>
        <w:ind w:firstLine="567"/>
        <w:jc w:val="both"/>
        <w:rPr>
          <w:sz w:val="28"/>
          <w:szCs w:val="28"/>
          <w:lang w:val="en-US"/>
        </w:rPr>
      </w:pPr>
      <w:r w:rsidRPr="00603473">
        <w:rPr>
          <w:sz w:val="28"/>
          <w:szCs w:val="28"/>
          <w:lang w:val="en-US"/>
        </w:rPr>
        <w:t>A certification system for electronic products by status is not mandatory. Nevertheless, when purchasing electronic products for state needs (the volume of such purchases is significant), preference is given to certified products, which forces enterprises to participate in the system. In addition, participation in the system ensures the competitiveness of products in the domestic and foreign sales markets.</w:t>
      </w:r>
    </w:p>
    <w:p w:rsidR="00603473" w:rsidRPr="00603473" w:rsidRDefault="00603473" w:rsidP="00603473">
      <w:pPr>
        <w:ind w:firstLine="567"/>
        <w:jc w:val="both"/>
        <w:rPr>
          <w:sz w:val="28"/>
          <w:szCs w:val="28"/>
          <w:lang w:val="en-US"/>
        </w:rPr>
      </w:pPr>
      <w:r w:rsidRPr="00603473">
        <w:rPr>
          <w:sz w:val="28"/>
          <w:szCs w:val="28"/>
          <w:lang w:val="en-US"/>
        </w:rPr>
        <w:t>In 1920, the German Institute of Standards (DIN) established in Germany a sign of compliance with DIN standards, which applies to all types of products with the exception of gas equipment for water supply and some other products that had a special procedure for testing samples and supervising production. The DIN mark is registered in Germany in accordance with the law on the protection of trademarks. It is registered in other countries that have acceded to the Madrid Convention.</w:t>
      </w:r>
    </w:p>
    <w:p w:rsidR="00603473" w:rsidRPr="00603473" w:rsidRDefault="00603473" w:rsidP="00603473">
      <w:pPr>
        <w:ind w:firstLine="567"/>
        <w:jc w:val="both"/>
        <w:rPr>
          <w:sz w:val="28"/>
          <w:szCs w:val="28"/>
          <w:lang w:val="en-US"/>
        </w:rPr>
      </w:pPr>
      <w:r w:rsidRPr="00603473">
        <w:rPr>
          <w:sz w:val="28"/>
          <w:szCs w:val="28"/>
          <w:lang w:val="en-US"/>
        </w:rPr>
        <w:lastRenderedPageBreak/>
        <w:t>The certification body is a branch of DIN - the German Association for Product Labeling (DGWK), which is responsible for the operation of the two marking systems with the DIN mark. Both systems are voluntary, but differ in the amount of control. Marking with a first conformity mark does not include testing of product samples in independent testing laboratories. The general conditions for using the DIN mark are in the DGWK-approved certification process. Additional conditions that may vary depending on product groups are included in the relevant DIN standards for these products. In this case, of course, the requirements for supervision of production are not established.</w:t>
      </w:r>
    </w:p>
    <w:p w:rsidR="00603473" w:rsidRPr="00603473" w:rsidRDefault="00603473" w:rsidP="00603473">
      <w:pPr>
        <w:ind w:firstLine="567"/>
        <w:jc w:val="both"/>
        <w:rPr>
          <w:sz w:val="28"/>
          <w:szCs w:val="28"/>
          <w:lang w:val="en-US"/>
        </w:rPr>
      </w:pPr>
      <w:r w:rsidRPr="00603473">
        <w:rPr>
          <w:sz w:val="28"/>
          <w:szCs w:val="28"/>
          <w:lang w:val="en-US"/>
        </w:rPr>
        <w:t>Thus, this certification system is very close to self-certification. Moreover, in all cases of improper use of the mark of conformity, organizations and enterprises that are members of the German Institute of Standards can prohibit the company from using the mark of conformity. In addition, consumer companies or the German Institute of Standards may, in accordance with the laws on free competition or trademarks in force in the country, bring a lawsuit against the manufacturer for damages.</w:t>
      </w:r>
    </w:p>
    <w:p w:rsidR="00603473" w:rsidRPr="00603473" w:rsidRDefault="00603473" w:rsidP="00603473">
      <w:pPr>
        <w:ind w:firstLine="567"/>
        <w:jc w:val="both"/>
        <w:rPr>
          <w:sz w:val="28"/>
          <w:szCs w:val="28"/>
          <w:lang w:val="en-US"/>
        </w:rPr>
      </w:pPr>
      <w:r w:rsidRPr="00603473">
        <w:rPr>
          <w:sz w:val="28"/>
          <w:szCs w:val="28"/>
          <w:lang w:val="en-US"/>
        </w:rPr>
        <w:t>Another certification system established by DIN in 1972 is a system for testing samples and monitoring production conditions. A special conformity mark has been established for this system, which also means that the products are manufactured in full compliance with the requirements of DIN standards, but the procedure for testing product samples in authorized testing laboratories recognized by DIN is established, followed by periodic monitoring of the enterprise.</w:t>
      </w:r>
    </w:p>
    <w:p w:rsidR="00603473" w:rsidRPr="00603473" w:rsidRDefault="00603473" w:rsidP="00603473">
      <w:pPr>
        <w:ind w:firstLine="567"/>
        <w:jc w:val="both"/>
        <w:rPr>
          <w:sz w:val="28"/>
          <w:szCs w:val="28"/>
          <w:lang w:val="en-US"/>
        </w:rPr>
      </w:pPr>
      <w:r w:rsidRPr="00603473">
        <w:rPr>
          <w:sz w:val="28"/>
          <w:szCs w:val="28"/>
          <w:lang w:val="en-US"/>
        </w:rPr>
        <w:t>To use this mark, unlike the first certification system, a special permit from DGWK is required, which manages this certification system. Product certification is not mandatory in this case either, but if the DIN technical committee, which has developed a standard for which certification is being carried out, considers that another way of indicating product conformity to standards cannot be accepted, the mark of conformity with testing and supervision becomes mandatory.</w:t>
      </w:r>
    </w:p>
    <w:p w:rsidR="009475BE" w:rsidRPr="00603473" w:rsidRDefault="00603473" w:rsidP="00603473">
      <w:pPr>
        <w:ind w:firstLine="567"/>
        <w:jc w:val="both"/>
        <w:rPr>
          <w:sz w:val="28"/>
          <w:szCs w:val="28"/>
          <w:lang w:val="en-US"/>
        </w:rPr>
      </w:pPr>
      <w:r w:rsidRPr="00603473">
        <w:rPr>
          <w:sz w:val="28"/>
          <w:szCs w:val="28"/>
          <w:lang w:val="en-US"/>
        </w:rPr>
        <w:t>To obtain a permit (license) for the right to mark products with a conformity mark, the manufacturer must submit to DGWK a protocol of product tests conducted in an independent authorized testing laboratory</w:t>
      </w:r>
      <w:r w:rsidR="009475BE" w:rsidRPr="00603473">
        <w:rPr>
          <w:sz w:val="28"/>
          <w:szCs w:val="28"/>
          <w:lang w:val="en-US"/>
        </w:rPr>
        <w:t>.</w:t>
      </w:r>
    </w:p>
    <w:p w:rsidR="00603473" w:rsidRPr="00603473" w:rsidRDefault="00603473" w:rsidP="00603473">
      <w:pPr>
        <w:ind w:firstLine="567"/>
        <w:jc w:val="both"/>
        <w:rPr>
          <w:sz w:val="28"/>
          <w:szCs w:val="28"/>
          <w:lang w:val="en-US"/>
        </w:rPr>
      </w:pPr>
      <w:r w:rsidRPr="00603473">
        <w:rPr>
          <w:sz w:val="28"/>
          <w:szCs w:val="28"/>
          <w:lang w:val="en-US"/>
        </w:rPr>
        <w:t>Certification rules for this system are also approved by DGWK on behalf of DIN. They include financial obligations of enterprises, the general organization of certification work. Specific test methods, sampling procedures, and organization of supervision are included in the relevant product DIN. The validity of the issued permit for product labeling is set at 5 years. After this period, it must be extended with testing of product samples. In case of violation of certification rules, the same sanctions are applied to enterprises as in the certification system without testing and supervision.</w:t>
      </w:r>
    </w:p>
    <w:p w:rsidR="00603473" w:rsidRPr="00603473" w:rsidRDefault="00603473" w:rsidP="00603473">
      <w:pPr>
        <w:ind w:firstLine="567"/>
        <w:jc w:val="both"/>
        <w:rPr>
          <w:sz w:val="28"/>
          <w:szCs w:val="28"/>
          <w:lang w:val="en-US"/>
        </w:rPr>
      </w:pPr>
      <w:r w:rsidRPr="00603473">
        <w:rPr>
          <w:sz w:val="28"/>
          <w:szCs w:val="28"/>
          <w:lang w:val="en-US"/>
        </w:rPr>
        <w:t>The DIN certification certification system covers about 110 product groups; more than 15 thousand licenses for marking products with the DGWK mark have been issued.</w:t>
      </w:r>
    </w:p>
    <w:p w:rsidR="00603473" w:rsidRPr="00603473" w:rsidRDefault="00603473" w:rsidP="00603473">
      <w:pPr>
        <w:ind w:firstLine="567"/>
        <w:jc w:val="both"/>
        <w:rPr>
          <w:sz w:val="28"/>
          <w:szCs w:val="28"/>
          <w:lang w:val="en-US"/>
        </w:rPr>
      </w:pPr>
      <w:r w:rsidRPr="00603473">
        <w:rPr>
          <w:sz w:val="28"/>
          <w:szCs w:val="28"/>
          <w:lang w:val="en-US"/>
        </w:rPr>
        <w:t>Foreign suppliers, foreign independent testing laboratories can participate in the certification system, provided that they accept obligations arising from the current rules.</w:t>
      </w:r>
    </w:p>
    <w:p w:rsidR="00603473" w:rsidRPr="00603473" w:rsidRDefault="00603473" w:rsidP="00603473">
      <w:pPr>
        <w:ind w:firstLine="567"/>
        <w:jc w:val="both"/>
        <w:rPr>
          <w:sz w:val="28"/>
          <w:szCs w:val="28"/>
          <w:lang w:val="en-US"/>
        </w:rPr>
      </w:pPr>
      <w:r w:rsidRPr="00603473">
        <w:rPr>
          <w:sz w:val="28"/>
          <w:szCs w:val="28"/>
          <w:lang w:val="en-US"/>
        </w:rPr>
        <w:lastRenderedPageBreak/>
        <w:t>Great Britain. Certification management within the system is managed by the BSI QUAD Quality Assurance Office. It performs these functions on behalf of the BSI Quality Assurance Council, which includes representatives of industry, trade, consumer organizations, and the government. The procedure for certification of products is similar to the procedure used in France and Germany.</w:t>
      </w:r>
    </w:p>
    <w:p w:rsidR="00603473" w:rsidRPr="00603473" w:rsidRDefault="00603473" w:rsidP="00603473">
      <w:pPr>
        <w:ind w:firstLine="567"/>
        <w:jc w:val="both"/>
        <w:rPr>
          <w:sz w:val="28"/>
          <w:szCs w:val="28"/>
          <w:lang w:val="en-US"/>
        </w:rPr>
      </w:pPr>
      <w:r w:rsidRPr="00603473">
        <w:rPr>
          <w:sz w:val="28"/>
          <w:szCs w:val="28"/>
          <w:lang w:val="en-US"/>
        </w:rPr>
        <w:t>Companies are not allowed to change products without notifying BSI. Changes made by the manufacturer to the product are recognized by QUAD if the tests carried out confirm that the product meets the requirements of the standards. The license is valid for one year, after which it is renewed.</w:t>
      </w:r>
    </w:p>
    <w:p w:rsidR="00603473" w:rsidRPr="00603473" w:rsidRDefault="00603473" w:rsidP="00603473">
      <w:pPr>
        <w:ind w:firstLine="567"/>
        <w:jc w:val="both"/>
        <w:rPr>
          <w:sz w:val="28"/>
          <w:szCs w:val="28"/>
          <w:lang w:val="en-US"/>
        </w:rPr>
      </w:pPr>
      <w:r w:rsidRPr="00603473">
        <w:rPr>
          <w:sz w:val="28"/>
          <w:szCs w:val="28"/>
          <w:lang w:val="en-US"/>
        </w:rPr>
        <w:t>The British system covers 250 British standards. Over a thousand licenses have been issued to national and foreign firms. BSI periodically publishes certified product indexes, and publishes a Buyer Guide, which places information on issued certificates for each British standard.</w:t>
      </w:r>
    </w:p>
    <w:p w:rsidR="00603473" w:rsidRPr="00603473" w:rsidRDefault="00603473" w:rsidP="00603473">
      <w:pPr>
        <w:ind w:firstLine="567"/>
        <w:jc w:val="both"/>
        <w:rPr>
          <w:sz w:val="28"/>
          <w:szCs w:val="28"/>
          <w:lang w:val="en-US"/>
        </w:rPr>
      </w:pPr>
      <w:r w:rsidRPr="00603473">
        <w:rPr>
          <w:sz w:val="28"/>
          <w:szCs w:val="28"/>
          <w:lang w:val="en-US"/>
        </w:rPr>
        <w:t>QUAD also manages the certification system with a safety mark, which means that the product complies with a safety standard or a standard that includes safety requirements.</w:t>
      </w:r>
    </w:p>
    <w:p w:rsidR="00603473" w:rsidRPr="00603473" w:rsidRDefault="00603473" w:rsidP="00603473">
      <w:pPr>
        <w:ind w:firstLine="567"/>
        <w:jc w:val="both"/>
        <w:rPr>
          <w:sz w:val="28"/>
          <w:szCs w:val="28"/>
          <w:lang w:val="en-US"/>
        </w:rPr>
      </w:pPr>
      <w:r w:rsidRPr="00603473">
        <w:rPr>
          <w:sz w:val="28"/>
          <w:szCs w:val="28"/>
          <w:lang w:val="en-US"/>
        </w:rPr>
        <w:t>In the UK, there is also a certification system for household appliances and machines created by the British Electrical Product Acceptance Association (BEAB).</w:t>
      </w:r>
    </w:p>
    <w:p w:rsidR="00603473" w:rsidRPr="00603473" w:rsidRDefault="00603473" w:rsidP="00603473">
      <w:pPr>
        <w:ind w:firstLine="567"/>
        <w:jc w:val="both"/>
        <w:rPr>
          <w:sz w:val="28"/>
          <w:szCs w:val="28"/>
          <w:lang w:val="en-US"/>
        </w:rPr>
      </w:pPr>
      <w:r w:rsidRPr="00603473">
        <w:rPr>
          <w:sz w:val="28"/>
          <w:szCs w:val="28"/>
          <w:lang w:val="en-US"/>
        </w:rPr>
        <w:t>The certification system was organized in 1960 by the decision of the British government with the support of enterprises manufacturing electrical products for domestic purposes. The system ensures the safe operation of household appliances through testing and acceptance of product samples in accordance with the requirements of the British standard "Safety Requirements for Electrical Products for Domestic and Similar Applications". This standard covers almost all types of appliances and machines. The system does not allow certification of products for compliance with another standard or normative document.</w:t>
      </w:r>
    </w:p>
    <w:p w:rsidR="00603473" w:rsidRPr="00603473" w:rsidRDefault="00603473" w:rsidP="00603473">
      <w:pPr>
        <w:ind w:firstLine="567"/>
        <w:jc w:val="both"/>
        <w:rPr>
          <w:sz w:val="28"/>
          <w:szCs w:val="28"/>
          <w:lang w:val="en-US"/>
        </w:rPr>
      </w:pPr>
      <w:r w:rsidRPr="00603473">
        <w:rPr>
          <w:sz w:val="28"/>
          <w:szCs w:val="28"/>
          <w:lang w:val="en-US"/>
        </w:rPr>
        <w:t>Equipment that has been certified under this system can be marked with a special safety sign, which is registered and protected by law.</w:t>
      </w:r>
    </w:p>
    <w:p w:rsidR="00831D4D" w:rsidRPr="00603473" w:rsidRDefault="00603473" w:rsidP="00603473">
      <w:pPr>
        <w:ind w:firstLine="567"/>
        <w:jc w:val="both"/>
        <w:rPr>
          <w:sz w:val="28"/>
          <w:szCs w:val="28"/>
          <w:lang w:val="en-US"/>
        </w:rPr>
      </w:pPr>
      <w:r w:rsidRPr="00603473">
        <w:rPr>
          <w:sz w:val="28"/>
          <w:szCs w:val="28"/>
          <w:lang w:val="en-US"/>
        </w:rPr>
        <w:t>The system is managed by a Steering Committee composed of representatives from the electrical industry from the British Association of Household Electrical Products Enterprises, the British Institute of Standards, the Energy Administration, the British Radio Industry Association, the Radio and Television Association, and the Federation of Electrical Trade. In addition, a General Council has been created, which acts as an advisory body and consists of representatives of interested parties (manufacturers, consumers, consumer organizations, etc.</w:t>
      </w:r>
      <w:r w:rsidR="00831D4D" w:rsidRPr="00603473">
        <w:rPr>
          <w:sz w:val="28"/>
          <w:szCs w:val="28"/>
          <w:lang w:val="en-US"/>
        </w:rPr>
        <w:t>).</w:t>
      </w:r>
    </w:p>
    <w:p w:rsidR="00603473" w:rsidRPr="00603473" w:rsidRDefault="00603473" w:rsidP="00603473">
      <w:pPr>
        <w:ind w:firstLine="567"/>
        <w:jc w:val="both"/>
        <w:rPr>
          <w:sz w:val="28"/>
          <w:szCs w:val="28"/>
          <w:lang w:val="en-US"/>
        </w:rPr>
      </w:pPr>
      <w:r w:rsidRPr="00603473">
        <w:rPr>
          <w:sz w:val="28"/>
          <w:szCs w:val="28"/>
          <w:lang w:val="en-US"/>
        </w:rPr>
        <w:t>In addition to electrical household equipment, the BEAB system also certifies electronic household equipment for compliance with the standard "Safety Requirements for Networked Electronic Equipment for Domestic and Similar Applications". A certification permit is issued based on the results of initial certification of manufacturers, testing of product samples and subsequent supervision of the production and organization of tests.</w:t>
      </w:r>
    </w:p>
    <w:p w:rsidR="00603473" w:rsidRPr="00603473" w:rsidRDefault="00603473" w:rsidP="00603473">
      <w:pPr>
        <w:ind w:firstLine="567"/>
        <w:jc w:val="both"/>
        <w:rPr>
          <w:sz w:val="28"/>
          <w:szCs w:val="28"/>
          <w:lang w:val="en-US"/>
        </w:rPr>
      </w:pPr>
      <w:r w:rsidRPr="00603473">
        <w:rPr>
          <w:sz w:val="28"/>
          <w:szCs w:val="28"/>
          <w:lang w:val="en-US"/>
        </w:rPr>
        <w:t xml:space="preserve">The certificate is valid for one year, after which it must be renewed. After six years, the manufacturer must again fully go through all the steps provided for when entering the system. During this period, manufacturers are obliged to inform the </w:t>
      </w:r>
      <w:r w:rsidRPr="00603473">
        <w:rPr>
          <w:sz w:val="28"/>
          <w:szCs w:val="28"/>
          <w:lang w:val="en-US"/>
        </w:rPr>
        <w:lastRenderedPageBreak/>
        <w:t>Steering Committee on certification of changes made to the regulatory documents, changes in materials and components, assemblies, etc.</w:t>
      </w:r>
    </w:p>
    <w:p w:rsidR="00603473" w:rsidRPr="00603473" w:rsidRDefault="00603473" w:rsidP="00603473">
      <w:pPr>
        <w:ind w:firstLine="567"/>
        <w:jc w:val="both"/>
        <w:rPr>
          <w:sz w:val="28"/>
          <w:szCs w:val="28"/>
          <w:lang w:val="en-US"/>
        </w:rPr>
      </w:pPr>
      <w:r w:rsidRPr="00603473">
        <w:rPr>
          <w:sz w:val="28"/>
          <w:szCs w:val="28"/>
          <w:lang w:val="en-US"/>
        </w:rPr>
        <w:t>Foreign manufacturers can join the BEAB certification system, however, the financial conditions for them will be more burdensome. In accordance with the protocol on the mutual recognition of test results of electrical products signed by CENELEC (European Committee for Standardization in the Field of Electrical Engineering), the test results of products conducted by BEAB are recognized in other participating countries, which eliminates the need to test product samples for export.</w:t>
      </w:r>
    </w:p>
    <w:p w:rsidR="00603473" w:rsidRPr="00603473" w:rsidRDefault="00603473" w:rsidP="00603473">
      <w:pPr>
        <w:ind w:firstLine="567"/>
        <w:jc w:val="both"/>
        <w:rPr>
          <w:sz w:val="28"/>
          <w:szCs w:val="28"/>
          <w:lang w:val="en-US"/>
        </w:rPr>
      </w:pPr>
      <w:r w:rsidRPr="00603473">
        <w:rPr>
          <w:sz w:val="28"/>
          <w:szCs w:val="28"/>
          <w:lang w:val="en-US"/>
        </w:rPr>
        <w:t>BSI has created a new type of certification system - a manufacturer registration system based on an assessment of product quality assurance systems at enterprises regardless of the type of product manufactured, and quality assurance systems are evaluated according to the British standard - “Quality Assurance Systems”. A list of registered businesses is available in the BSI Buying Guide.</w:t>
      </w:r>
    </w:p>
    <w:p w:rsidR="00603473" w:rsidRPr="00603473" w:rsidRDefault="00603473" w:rsidP="00603473">
      <w:pPr>
        <w:ind w:firstLine="567"/>
        <w:jc w:val="both"/>
        <w:rPr>
          <w:sz w:val="28"/>
          <w:szCs w:val="28"/>
          <w:lang w:val="en-US"/>
        </w:rPr>
      </w:pPr>
      <w:r w:rsidRPr="00603473">
        <w:rPr>
          <w:sz w:val="28"/>
          <w:szCs w:val="28"/>
          <w:lang w:val="en-US"/>
        </w:rPr>
        <w:t>In order to streamline certification work, on behalf of the Secretary of Commerce and Industry, the British Standards Institute created the National Council for the Accreditation of Certification Bodies, i.e. registration of existing certification systems.</w:t>
      </w:r>
    </w:p>
    <w:p w:rsidR="00603473" w:rsidRPr="00603473" w:rsidRDefault="00603473" w:rsidP="00603473">
      <w:pPr>
        <w:ind w:firstLine="567"/>
        <w:jc w:val="both"/>
        <w:rPr>
          <w:sz w:val="28"/>
          <w:szCs w:val="28"/>
          <w:lang w:val="en-US"/>
        </w:rPr>
      </w:pPr>
      <w:r w:rsidRPr="00603473">
        <w:rPr>
          <w:sz w:val="28"/>
          <w:szCs w:val="28"/>
          <w:lang w:val="en-US"/>
        </w:rPr>
        <w:t>USA. Unlike Western European countries, the United States does not have uniform certification rules or a single national certification body. There are hundreds of systems created by various associations - manufacturers, private companies. The same situation in the country with standardization - standards are developed by hundreds of organizations with different statuses.</w:t>
      </w:r>
    </w:p>
    <w:p w:rsidR="00603473" w:rsidRPr="00603473" w:rsidRDefault="00603473" w:rsidP="00603473">
      <w:pPr>
        <w:ind w:firstLine="567"/>
        <w:jc w:val="both"/>
        <w:rPr>
          <w:sz w:val="28"/>
          <w:szCs w:val="28"/>
          <w:lang w:val="en-US"/>
        </w:rPr>
      </w:pPr>
      <w:r w:rsidRPr="00603473">
        <w:rPr>
          <w:sz w:val="28"/>
          <w:szCs w:val="28"/>
          <w:lang w:val="en-US"/>
        </w:rPr>
        <w:t>Despite the absence of a single national certification body, which would be entrusted by the government with overall management of certification activities, attempts are being made to create common criteria for existing certification systems. For this, a national accreditation system for testing laboratories has been created, and a system for registering certification systems has been created.</w:t>
      </w:r>
    </w:p>
    <w:p w:rsidR="00DA25E1" w:rsidRPr="00603473" w:rsidRDefault="00603473" w:rsidP="00603473">
      <w:pPr>
        <w:ind w:firstLine="567"/>
        <w:jc w:val="both"/>
        <w:rPr>
          <w:sz w:val="28"/>
          <w:szCs w:val="28"/>
          <w:lang w:val="en-US"/>
        </w:rPr>
      </w:pPr>
      <w:r w:rsidRPr="00603473">
        <w:rPr>
          <w:sz w:val="28"/>
          <w:szCs w:val="28"/>
          <w:lang w:val="en-US"/>
        </w:rPr>
        <w:t>Certification in the USA serves as a guarantee of quality at the national level (if the body under which it was created is truly national) and at the international level. Therefore, despite the lack of legislation in the country, certification systems created by recognized organizations such as the National Laboratory of Insurance Companies, the Laboratory of American Enterprises of the Gas Industry, the Test Center for Agricultural Machinery in the State of Negra State and others enjoy authority. In addition, more than 2000 commercial testing laboratories offer testing and certification services for a wide range of products for compliance with standards</w:t>
      </w:r>
      <w:r w:rsidR="00DA25E1" w:rsidRPr="00603473">
        <w:rPr>
          <w:sz w:val="28"/>
          <w:szCs w:val="28"/>
          <w:lang w:val="en-US"/>
        </w:rPr>
        <w:t>.</w:t>
      </w:r>
    </w:p>
    <w:p w:rsidR="00603473" w:rsidRPr="00603473" w:rsidRDefault="00603473" w:rsidP="00603473">
      <w:pPr>
        <w:ind w:firstLine="567"/>
        <w:jc w:val="both"/>
        <w:rPr>
          <w:sz w:val="28"/>
          <w:szCs w:val="28"/>
          <w:lang w:val="en-US"/>
        </w:rPr>
      </w:pPr>
      <w:r w:rsidRPr="00603473">
        <w:rPr>
          <w:sz w:val="28"/>
          <w:szCs w:val="28"/>
          <w:lang w:val="en-US"/>
        </w:rPr>
        <w:t>During the preparation and adoption of the GATT Agreement on Technical Barriers to Trade, the United States implemented a number of activities that met the principles of the Agreement. So, in 1976, the American Institute of Standards adopted a program for the accreditation of testing laboratories. The Association for the Accreditation of Testing Laboratories was later created.</w:t>
      </w:r>
    </w:p>
    <w:p w:rsidR="00603473" w:rsidRPr="00603473" w:rsidRDefault="00603473" w:rsidP="00603473">
      <w:pPr>
        <w:ind w:firstLine="567"/>
        <w:jc w:val="both"/>
        <w:rPr>
          <w:sz w:val="28"/>
          <w:szCs w:val="28"/>
          <w:lang w:val="en-US"/>
        </w:rPr>
      </w:pPr>
      <w:r w:rsidRPr="00603473">
        <w:rPr>
          <w:sz w:val="28"/>
          <w:szCs w:val="28"/>
          <w:lang w:val="en-US"/>
        </w:rPr>
        <w:t>Despite the variety of existing certification systems, ranging from self-certification, which has become widespread in the country, to third-party certification, the general principles of their organization are basically similar.</w:t>
      </w:r>
    </w:p>
    <w:p w:rsidR="00603473" w:rsidRPr="00603473" w:rsidRDefault="00603473" w:rsidP="00603473">
      <w:pPr>
        <w:ind w:firstLine="567"/>
        <w:jc w:val="both"/>
        <w:rPr>
          <w:sz w:val="28"/>
          <w:szCs w:val="28"/>
          <w:lang w:val="en-US"/>
        </w:rPr>
      </w:pPr>
      <w:r w:rsidRPr="00603473">
        <w:rPr>
          <w:sz w:val="28"/>
          <w:szCs w:val="28"/>
          <w:lang w:val="en-US"/>
        </w:rPr>
        <w:t xml:space="preserve">In the USA, mandatory safety regulations for many types of household electrical equipment are in force. Although legislation on the mandatory certification of this </w:t>
      </w:r>
      <w:r w:rsidRPr="00603473">
        <w:rPr>
          <w:sz w:val="28"/>
          <w:szCs w:val="28"/>
          <w:lang w:val="en-US"/>
        </w:rPr>
        <w:lastRenderedPageBreak/>
        <w:t>equipment for compliance with standards has not been adopted, local inspection bodies have the right to require that the equipment delivered and installed on their territory be certified.</w:t>
      </w:r>
    </w:p>
    <w:p w:rsidR="00603473" w:rsidRPr="00603473" w:rsidRDefault="00603473" w:rsidP="00603473">
      <w:pPr>
        <w:ind w:firstLine="567"/>
        <w:jc w:val="both"/>
        <w:rPr>
          <w:sz w:val="28"/>
          <w:szCs w:val="28"/>
          <w:lang w:val="en-US"/>
        </w:rPr>
      </w:pPr>
      <w:r w:rsidRPr="00603473">
        <w:rPr>
          <w:sz w:val="28"/>
          <w:szCs w:val="28"/>
          <w:lang w:val="en-US"/>
        </w:rPr>
        <w:t>When applying for certification, the manufacturer must send the product information (purpose, dimensions, ratings, wiring diagrams, etc.) to the laboratory so that it is possible to pre-select the current safety standards, as well as assess the amount of necessary research and tests. In addition, this information should contain data on all materials and components used and components that have previously been certified. After studying the information, the company is informed of the financial conditions for obtaining a certificate, which include the cost of testing, inspection of the enterprise, etc. An agreement concluded with an enterprise establishes a complete list of obligations undertaken by both parties.</w:t>
      </w:r>
    </w:p>
    <w:p w:rsidR="00DA25E1" w:rsidRPr="00603473" w:rsidRDefault="00603473" w:rsidP="00603473">
      <w:pPr>
        <w:ind w:firstLine="567"/>
        <w:jc w:val="both"/>
        <w:rPr>
          <w:sz w:val="28"/>
          <w:szCs w:val="28"/>
          <w:lang w:val="en-US"/>
        </w:rPr>
      </w:pPr>
      <w:r w:rsidRPr="00603473">
        <w:rPr>
          <w:sz w:val="28"/>
          <w:szCs w:val="28"/>
          <w:lang w:val="en-US"/>
        </w:rPr>
        <w:t>Based on the results of tests and surveys conducted in the laboratory of enterprises, a report is drawn up that provides a detailed description of the products with the operational characteristics established during the tests. The list of products that received the certificate is regularly published.</w:t>
      </w:r>
    </w:p>
    <w:p w:rsidR="00C86673" w:rsidRPr="00603473" w:rsidRDefault="00C86673" w:rsidP="00C86673">
      <w:pPr>
        <w:ind w:firstLine="567"/>
        <w:jc w:val="both"/>
        <w:rPr>
          <w:sz w:val="28"/>
          <w:szCs w:val="28"/>
          <w:lang w:val="en-US"/>
        </w:rPr>
      </w:pPr>
    </w:p>
    <w:p w:rsidR="00FC4D7D" w:rsidRPr="00B83D21" w:rsidRDefault="00B83D21" w:rsidP="00C86673">
      <w:pPr>
        <w:widowControl w:val="0"/>
        <w:shd w:val="clear" w:color="auto" w:fill="FFFFFF"/>
        <w:tabs>
          <w:tab w:val="left" w:pos="567"/>
        </w:tabs>
        <w:autoSpaceDE w:val="0"/>
        <w:autoSpaceDN w:val="0"/>
        <w:adjustRightInd w:val="0"/>
        <w:ind w:left="5" w:firstLine="562"/>
        <w:rPr>
          <w:b/>
          <w:sz w:val="28"/>
          <w:szCs w:val="28"/>
          <w:lang w:val="en-US"/>
        </w:rPr>
      </w:pPr>
      <w:r w:rsidRPr="00B83D21">
        <w:rPr>
          <w:b/>
          <w:sz w:val="28"/>
          <w:szCs w:val="28"/>
          <w:lang w:val="en-US"/>
        </w:rPr>
        <w:t>Test questions for self-control</w:t>
      </w:r>
      <w:r w:rsidR="00FC4D7D" w:rsidRPr="00B83D21">
        <w:rPr>
          <w:b/>
          <w:sz w:val="28"/>
          <w:szCs w:val="28"/>
          <w:lang w:val="en-US"/>
        </w:rPr>
        <w:t>:</w:t>
      </w:r>
    </w:p>
    <w:p w:rsidR="00B83D21" w:rsidRPr="00B83D21" w:rsidRDefault="00B83D21" w:rsidP="00B83D21">
      <w:pPr>
        <w:ind w:firstLine="567"/>
        <w:jc w:val="both"/>
        <w:rPr>
          <w:sz w:val="28"/>
          <w:szCs w:val="28"/>
          <w:lang w:val="en-US"/>
        </w:rPr>
      </w:pPr>
      <w:r w:rsidRPr="00B83D21">
        <w:rPr>
          <w:sz w:val="28"/>
          <w:szCs w:val="28"/>
          <w:lang w:val="en-US"/>
        </w:rPr>
        <w:t>1. Tell us about the history, organizational structure and activities of the French Association for Standardization?</w:t>
      </w:r>
    </w:p>
    <w:p w:rsidR="00B83D21" w:rsidRPr="00B83D21" w:rsidRDefault="00B83D21" w:rsidP="00B83D21">
      <w:pPr>
        <w:ind w:firstLine="567"/>
        <w:jc w:val="both"/>
        <w:rPr>
          <w:sz w:val="28"/>
          <w:szCs w:val="28"/>
          <w:lang w:val="en-US"/>
        </w:rPr>
      </w:pPr>
      <w:r w:rsidRPr="00B83D21">
        <w:rPr>
          <w:sz w:val="28"/>
          <w:szCs w:val="28"/>
          <w:lang w:val="en-US"/>
        </w:rPr>
        <w:t>2. What organizations carry out work on standardization and certification in Germany?</w:t>
      </w:r>
    </w:p>
    <w:p w:rsidR="00B83D21" w:rsidRPr="00B83D21" w:rsidRDefault="00B83D21" w:rsidP="00B83D21">
      <w:pPr>
        <w:ind w:firstLine="567"/>
        <w:jc w:val="both"/>
        <w:rPr>
          <w:sz w:val="28"/>
          <w:szCs w:val="28"/>
          <w:lang w:val="en-US"/>
        </w:rPr>
      </w:pPr>
      <w:r w:rsidRPr="00B83D21">
        <w:rPr>
          <w:sz w:val="28"/>
          <w:szCs w:val="28"/>
          <w:lang w:val="en-US"/>
        </w:rPr>
        <w:t>3. How does the certification system in the UK work?</w:t>
      </w:r>
    </w:p>
    <w:p w:rsidR="00FC4D7D" w:rsidRPr="00B83D21" w:rsidRDefault="00B83D21" w:rsidP="00B83D21">
      <w:pPr>
        <w:ind w:firstLine="567"/>
        <w:jc w:val="both"/>
        <w:rPr>
          <w:sz w:val="28"/>
          <w:szCs w:val="28"/>
          <w:lang w:val="en-US"/>
        </w:rPr>
      </w:pPr>
      <w:r w:rsidRPr="00B83D21">
        <w:rPr>
          <w:sz w:val="28"/>
          <w:szCs w:val="28"/>
          <w:lang w:val="en-US"/>
        </w:rPr>
        <w:t>4. Certification in the USA, history of occurrence and general principles of work</w:t>
      </w:r>
    </w:p>
    <w:p w:rsidR="004C37CF" w:rsidRPr="00B83D21" w:rsidRDefault="004C37CF" w:rsidP="00C86673">
      <w:pPr>
        <w:ind w:firstLine="567"/>
        <w:jc w:val="both"/>
        <w:rPr>
          <w:b/>
          <w:lang w:val="en-US"/>
        </w:rPr>
      </w:pPr>
    </w:p>
    <w:p w:rsidR="00B83D21" w:rsidRPr="00930A35" w:rsidRDefault="00B83D21">
      <w:pPr>
        <w:rPr>
          <w:b/>
          <w:sz w:val="28"/>
          <w:szCs w:val="28"/>
          <w:lang w:val="en-US"/>
        </w:rPr>
      </w:pPr>
      <w:r w:rsidRPr="00930A35">
        <w:rPr>
          <w:b/>
          <w:sz w:val="28"/>
          <w:szCs w:val="28"/>
          <w:lang w:val="en-US"/>
        </w:rPr>
        <w:br w:type="page"/>
      </w:r>
    </w:p>
    <w:p w:rsidR="00FF6F13" w:rsidRPr="002447C2" w:rsidRDefault="002B1080" w:rsidP="00C86673">
      <w:pPr>
        <w:ind w:firstLine="567"/>
        <w:jc w:val="both"/>
        <w:rPr>
          <w:b/>
          <w:sz w:val="28"/>
          <w:szCs w:val="28"/>
          <w:lang w:val="en-US"/>
        </w:rPr>
      </w:pPr>
      <w:r w:rsidRPr="002447C2">
        <w:rPr>
          <w:b/>
          <w:sz w:val="28"/>
          <w:szCs w:val="28"/>
          <w:lang w:val="en-US"/>
        </w:rPr>
        <w:lastRenderedPageBreak/>
        <w:t>2.4</w:t>
      </w:r>
      <w:r w:rsidR="00FF6F13" w:rsidRPr="002447C2">
        <w:rPr>
          <w:b/>
          <w:sz w:val="28"/>
          <w:szCs w:val="28"/>
          <w:lang w:val="en-US"/>
        </w:rPr>
        <w:t xml:space="preserve"> </w:t>
      </w:r>
      <w:r w:rsidR="00B83D21" w:rsidRPr="002447C2">
        <w:rPr>
          <w:b/>
          <w:sz w:val="28"/>
          <w:szCs w:val="28"/>
          <w:lang w:val="en-US"/>
        </w:rPr>
        <w:t>Certification in developing countries</w:t>
      </w:r>
    </w:p>
    <w:p w:rsidR="00C86673" w:rsidRPr="002447C2" w:rsidRDefault="00C86673" w:rsidP="00C86673">
      <w:pPr>
        <w:ind w:firstLine="567"/>
        <w:jc w:val="both"/>
        <w:rPr>
          <w:sz w:val="28"/>
          <w:szCs w:val="28"/>
          <w:lang w:val="en-US"/>
        </w:rPr>
      </w:pPr>
    </w:p>
    <w:p w:rsidR="002447C2" w:rsidRPr="002447C2" w:rsidRDefault="002447C2" w:rsidP="002447C2">
      <w:pPr>
        <w:ind w:firstLine="567"/>
        <w:jc w:val="both"/>
        <w:rPr>
          <w:sz w:val="28"/>
          <w:szCs w:val="28"/>
          <w:lang w:val="en-US"/>
        </w:rPr>
      </w:pPr>
      <w:r w:rsidRPr="002447C2">
        <w:rPr>
          <w:sz w:val="28"/>
          <w:szCs w:val="28"/>
          <w:lang w:val="en-US"/>
        </w:rPr>
        <w:t>Certification and labeling of products with the mark of compliance with standards has been extended to developing countries. The organizational principles for creating national certification systems in these countries correspond to the principles of a third-party certification system, which is determined, on the one hand, by the experience that industrialized countries have accumulated in this field, and developing countries are willing to borrow it to address product quality issues, and on the other - the fact that the ISO Certification Committee has published a full set of recommendations on the organization of national certification systems.</w:t>
      </w:r>
    </w:p>
    <w:p w:rsidR="002447C2" w:rsidRPr="002447C2" w:rsidRDefault="002447C2" w:rsidP="002447C2">
      <w:pPr>
        <w:ind w:firstLine="567"/>
        <w:jc w:val="both"/>
        <w:rPr>
          <w:sz w:val="28"/>
          <w:szCs w:val="28"/>
          <w:lang w:val="en-US"/>
        </w:rPr>
      </w:pPr>
      <w:r w:rsidRPr="002447C2">
        <w:rPr>
          <w:sz w:val="28"/>
          <w:szCs w:val="28"/>
          <w:lang w:val="en-US"/>
        </w:rPr>
        <w:t>In those developing countries in which national certification systems have been created, the functions of the governing national certification body are performed by national standardization organizations, which establish the rules for issuing licenses for the right to label products with a conformity mark, supervise production, organize control tests of samples, etc. However, in many developing countries, testing laboratories are either absent or insufficiently equipped with testing and measuring equipment; therefore, testing of product samples is carried out by manufacturers.</w:t>
      </w:r>
    </w:p>
    <w:p w:rsidR="002447C2" w:rsidRPr="002447C2" w:rsidRDefault="002447C2" w:rsidP="002447C2">
      <w:pPr>
        <w:ind w:firstLine="567"/>
        <w:jc w:val="both"/>
        <w:rPr>
          <w:sz w:val="28"/>
          <w:szCs w:val="28"/>
          <w:lang w:val="en-US"/>
        </w:rPr>
      </w:pPr>
      <w:r w:rsidRPr="002447C2">
        <w:rPr>
          <w:sz w:val="28"/>
          <w:szCs w:val="28"/>
          <w:lang w:val="en-US"/>
        </w:rPr>
        <w:t>In India, for example, a certification mark of conformity was introduced by the Certification Mark Act of 1952. The Indian Institute of Standards (ISI) is responsible for managing the labeling system for products with Indian standards.</w:t>
      </w:r>
    </w:p>
    <w:p w:rsidR="002447C2" w:rsidRPr="002447C2" w:rsidRDefault="002447C2" w:rsidP="002447C2">
      <w:pPr>
        <w:ind w:firstLine="567"/>
        <w:jc w:val="both"/>
        <w:rPr>
          <w:sz w:val="28"/>
          <w:szCs w:val="28"/>
          <w:lang w:val="en-US"/>
        </w:rPr>
      </w:pPr>
      <w:r w:rsidRPr="002447C2">
        <w:rPr>
          <w:sz w:val="28"/>
          <w:szCs w:val="28"/>
          <w:lang w:val="en-US"/>
        </w:rPr>
        <w:t>Any manufacturer with a testing and control base has the right to apply to ISI for a license to mark products with a conformity mark, if at the same time it meets the established criteria.</w:t>
      </w:r>
    </w:p>
    <w:p w:rsidR="002447C2" w:rsidRPr="002447C2" w:rsidRDefault="002447C2" w:rsidP="002447C2">
      <w:pPr>
        <w:ind w:firstLine="567"/>
        <w:jc w:val="both"/>
        <w:rPr>
          <w:sz w:val="28"/>
          <w:szCs w:val="28"/>
          <w:lang w:val="en-US"/>
        </w:rPr>
      </w:pPr>
      <w:r w:rsidRPr="002447C2">
        <w:rPr>
          <w:sz w:val="28"/>
          <w:szCs w:val="28"/>
          <w:lang w:val="en-US"/>
        </w:rPr>
        <w:t>Upon receipt of the application, ISI organizes a survey of the enterprise for the provision of measuring and testing equipment, starting from the control of incoming input materials, components and parts, up to the final product. After that, the company receives a license to label its products.</w:t>
      </w:r>
    </w:p>
    <w:p w:rsidR="002447C2" w:rsidRPr="002447C2" w:rsidRDefault="002447C2" w:rsidP="002447C2">
      <w:pPr>
        <w:ind w:firstLine="567"/>
        <w:jc w:val="both"/>
        <w:rPr>
          <w:sz w:val="28"/>
          <w:szCs w:val="28"/>
          <w:lang w:val="en-US"/>
        </w:rPr>
      </w:pPr>
      <w:r w:rsidRPr="002447C2">
        <w:rPr>
          <w:sz w:val="28"/>
          <w:szCs w:val="28"/>
          <w:lang w:val="en-US"/>
        </w:rPr>
        <w:t>Each license issued by the Institute contains a scheme for testing product samples and supervision.</w:t>
      </w:r>
    </w:p>
    <w:p w:rsidR="002447C2" w:rsidRPr="002447C2" w:rsidRDefault="002447C2" w:rsidP="002447C2">
      <w:pPr>
        <w:ind w:firstLine="567"/>
        <w:jc w:val="both"/>
        <w:rPr>
          <w:sz w:val="28"/>
          <w:szCs w:val="28"/>
          <w:lang w:val="en-US"/>
        </w:rPr>
      </w:pPr>
      <w:r w:rsidRPr="002447C2">
        <w:rPr>
          <w:sz w:val="28"/>
          <w:szCs w:val="28"/>
          <w:lang w:val="en-US"/>
        </w:rPr>
        <w:t>During the license period, ISI carries out:</w:t>
      </w:r>
    </w:p>
    <w:p w:rsidR="002447C2" w:rsidRPr="002447C2" w:rsidRDefault="002447C2" w:rsidP="002447C2">
      <w:pPr>
        <w:ind w:firstLine="567"/>
        <w:jc w:val="both"/>
        <w:rPr>
          <w:sz w:val="28"/>
          <w:szCs w:val="28"/>
          <w:lang w:val="en-US"/>
        </w:rPr>
      </w:pPr>
      <w:r w:rsidRPr="002447C2">
        <w:rPr>
          <w:sz w:val="28"/>
          <w:szCs w:val="28"/>
          <w:lang w:val="en-US"/>
        </w:rPr>
        <w:t>- Periodic (without warning) visits to enterprises by special ISI inspectors, during which samples of products are taken for testing in ISI testing laboratories or other independent testing centers;</w:t>
      </w:r>
    </w:p>
    <w:p w:rsidR="002447C2" w:rsidRPr="002447C2" w:rsidRDefault="002447C2" w:rsidP="002447C2">
      <w:pPr>
        <w:ind w:firstLine="567"/>
        <w:jc w:val="both"/>
        <w:rPr>
          <w:sz w:val="28"/>
          <w:szCs w:val="28"/>
          <w:lang w:val="en-US"/>
        </w:rPr>
      </w:pPr>
      <w:r w:rsidRPr="002447C2">
        <w:rPr>
          <w:sz w:val="28"/>
          <w:szCs w:val="28"/>
          <w:lang w:val="en-US"/>
        </w:rPr>
        <w:t>- product samples taken from the field of trade are also tested;</w:t>
      </w:r>
    </w:p>
    <w:p w:rsidR="002447C2" w:rsidRPr="002447C2" w:rsidRDefault="002447C2" w:rsidP="002447C2">
      <w:pPr>
        <w:ind w:firstLine="567"/>
        <w:jc w:val="both"/>
        <w:rPr>
          <w:sz w:val="28"/>
          <w:szCs w:val="28"/>
          <w:lang w:val="en-US"/>
        </w:rPr>
      </w:pPr>
      <w:r w:rsidRPr="002447C2">
        <w:rPr>
          <w:sz w:val="28"/>
          <w:szCs w:val="28"/>
          <w:lang w:val="en-US"/>
        </w:rPr>
        <w:t>ISI considers complaints from buyers or consumers about the quality of products marked with a conformity mark. If such complaints are substantiated, then the replacement of defective products is organized at the expense of the manufacturer.</w:t>
      </w:r>
    </w:p>
    <w:p w:rsidR="002447C2" w:rsidRPr="002447C2" w:rsidRDefault="002447C2" w:rsidP="002447C2">
      <w:pPr>
        <w:ind w:firstLine="567"/>
        <w:jc w:val="both"/>
        <w:rPr>
          <w:sz w:val="28"/>
          <w:szCs w:val="28"/>
          <w:lang w:val="en-US"/>
        </w:rPr>
      </w:pPr>
      <w:r w:rsidRPr="002447C2">
        <w:rPr>
          <w:sz w:val="28"/>
          <w:szCs w:val="28"/>
          <w:lang w:val="en-US"/>
        </w:rPr>
        <w:t>The most important requirement of the system is to obtain objective data on the results of product tests, for which the condition is formulated so that the test results conducted by the testing division of the enterprise and the independent testing laboratory coincide. If there are discrepancies, then ISI determines the reason and, if necessary, applies sanctions to the enterprise until the suspension of the license.</w:t>
      </w:r>
    </w:p>
    <w:p w:rsidR="00FF6F13" w:rsidRPr="002447C2" w:rsidRDefault="002447C2" w:rsidP="002447C2">
      <w:pPr>
        <w:ind w:firstLine="567"/>
        <w:jc w:val="both"/>
        <w:rPr>
          <w:sz w:val="28"/>
          <w:szCs w:val="28"/>
          <w:lang w:val="en-US"/>
        </w:rPr>
      </w:pPr>
      <w:r w:rsidRPr="002447C2">
        <w:rPr>
          <w:sz w:val="28"/>
          <w:szCs w:val="28"/>
          <w:lang w:val="en-US"/>
        </w:rPr>
        <w:t xml:space="preserve">The mark of conformity of products to Indian standards is not mandatory, unless the central or individual state government decides on the mandatory standards, for example, safety, health, and export products. So, in accordance with the sea customs </w:t>
      </w:r>
      <w:r w:rsidRPr="002447C2">
        <w:rPr>
          <w:sz w:val="28"/>
          <w:szCs w:val="28"/>
          <w:lang w:val="en-US"/>
        </w:rPr>
        <w:lastRenderedPageBreak/>
        <w:t>regulations adopted in 1978, it is forbidden to export aluminum utensils from the country if it is not marked with a conformity mark. Tea export regulations require tea to be packed in special boxes marked with the ISI mark. According to the Export Act, a list of products marked with a conformity mark has been approved, and before shipping, it is checked by inspectors appointed by the Indian Export Control Board</w:t>
      </w:r>
      <w:r w:rsidR="00FF6F13" w:rsidRPr="002447C2">
        <w:rPr>
          <w:sz w:val="28"/>
          <w:szCs w:val="28"/>
          <w:lang w:val="en-US"/>
        </w:rPr>
        <w:t>.</w:t>
      </w:r>
    </w:p>
    <w:p w:rsidR="00F91561" w:rsidRPr="00F91561" w:rsidRDefault="00F91561" w:rsidP="00F91561">
      <w:pPr>
        <w:ind w:firstLine="567"/>
        <w:jc w:val="both"/>
        <w:rPr>
          <w:sz w:val="28"/>
          <w:szCs w:val="28"/>
          <w:lang w:val="en-US"/>
        </w:rPr>
      </w:pPr>
      <w:r w:rsidRPr="00F91561">
        <w:rPr>
          <w:sz w:val="28"/>
          <w:szCs w:val="28"/>
          <w:lang w:val="en-US"/>
        </w:rPr>
        <w:t>In addition, various state ministries of the central government of individual states, national organizations prefer to buy products marked with the ISI mark of conformity, which contributes to the spread of certification among Indian industrialists.</w:t>
      </w:r>
    </w:p>
    <w:p w:rsidR="00F91561" w:rsidRPr="00F91561" w:rsidRDefault="00F91561" w:rsidP="00F91561">
      <w:pPr>
        <w:ind w:firstLine="567"/>
        <w:jc w:val="both"/>
        <w:rPr>
          <w:sz w:val="28"/>
          <w:szCs w:val="28"/>
          <w:lang w:val="en-US"/>
        </w:rPr>
      </w:pPr>
      <w:r w:rsidRPr="00F91561">
        <w:rPr>
          <w:sz w:val="28"/>
          <w:szCs w:val="28"/>
          <w:lang w:val="en-US"/>
        </w:rPr>
        <w:t>The license is valid for one year and must be renewed after that, for which the company applies to ISI with an application no later than a month before the license expires. In case of violation of the established rules for labeling products with the ISI mark of conformity, the Indian Institute of Standards may impose a fine on the culprit.</w:t>
      </w:r>
    </w:p>
    <w:p w:rsidR="00F91561" w:rsidRPr="00F91561" w:rsidRDefault="00F91561" w:rsidP="00F91561">
      <w:pPr>
        <w:ind w:firstLine="567"/>
        <w:jc w:val="both"/>
        <w:rPr>
          <w:sz w:val="28"/>
          <w:szCs w:val="28"/>
          <w:lang w:val="en-US"/>
        </w:rPr>
      </w:pPr>
      <w:r w:rsidRPr="00F91561">
        <w:rPr>
          <w:sz w:val="28"/>
          <w:szCs w:val="28"/>
          <w:lang w:val="en-US"/>
        </w:rPr>
        <w:t>The ISI mark of conformity cannot be assigned to foreign products, as it is not registered in one of the countries.</w:t>
      </w:r>
    </w:p>
    <w:p w:rsidR="00F91561" w:rsidRPr="00F91561" w:rsidRDefault="00F91561" w:rsidP="00F91561">
      <w:pPr>
        <w:ind w:firstLine="567"/>
        <w:jc w:val="both"/>
        <w:rPr>
          <w:sz w:val="28"/>
          <w:szCs w:val="28"/>
          <w:lang w:val="en-US"/>
        </w:rPr>
      </w:pPr>
      <w:r w:rsidRPr="00F91561">
        <w:rPr>
          <w:sz w:val="28"/>
          <w:szCs w:val="28"/>
          <w:lang w:val="en-US"/>
        </w:rPr>
        <w:t>The ISI product labeling system has issued more than 10 thousand licenses that apply to agricultural products, mechanical engineering, chemistry, the electrical and electronic industries, etc.</w:t>
      </w:r>
    </w:p>
    <w:p w:rsidR="00F91561" w:rsidRPr="00F91561" w:rsidRDefault="00F91561" w:rsidP="00F91561">
      <w:pPr>
        <w:ind w:firstLine="567"/>
        <w:jc w:val="both"/>
        <w:rPr>
          <w:sz w:val="28"/>
          <w:szCs w:val="28"/>
          <w:lang w:val="en-US"/>
        </w:rPr>
      </w:pPr>
      <w:r w:rsidRPr="00F91561">
        <w:rPr>
          <w:sz w:val="28"/>
          <w:szCs w:val="28"/>
          <w:lang w:val="en-US"/>
        </w:rPr>
        <w:t>In another developing country, Thailand, the certification system is managed by the TISI Thailand Institute of Industrial Standards, which is organized as a government agency under the Ministry of Industry in accordance with the Industrial Product Standards Act of 1968.</w:t>
      </w:r>
    </w:p>
    <w:p w:rsidR="00F91561" w:rsidRPr="00F91561" w:rsidRDefault="00F91561" w:rsidP="00F91561">
      <w:pPr>
        <w:ind w:firstLine="567"/>
        <w:jc w:val="both"/>
        <w:rPr>
          <w:sz w:val="28"/>
          <w:szCs w:val="28"/>
          <w:lang w:val="en-US"/>
        </w:rPr>
      </w:pPr>
      <w:r w:rsidRPr="00F91561">
        <w:rPr>
          <w:sz w:val="28"/>
          <w:szCs w:val="28"/>
          <w:lang w:val="en-US"/>
        </w:rPr>
        <w:t>The country has established two varieties of the mark of conformity of products to TISI standards: one applies to products subject to mandatory labeling, the other - optional. The rules for suspending the conformity mark provide a reference to the relevant standard.</w:t>
      </w:r>
    </w:p>
    <w:p w:rsidR="00F91561" w:rsidRPr="00F91561" w:rsidRDefault="00F91561" w:rsidP="00F91561">
      <w:pPr>
        <w:ind w:firstLine="567"/>
        <w:jc w:val="both"/>
        <w:rPr>
          <w:sz w:val="28"/>
          <w:szCs w:val="28"/>
          <w:lang w:val="en-US"/>
        </w:rPr>
      </w:pPr>
      <w:r w:rsidRPr="00F91561">
        <w:rPr>
          <w:sz w:val="28"/>
          <w:szCs w:val="28"/>
          <w:lang w:val="en-US"/>
        </w:rPr>
        <w:t>The mark of compliance is registered under applicable trademark law. The TISI mark is issued by the Thailand Institute of Industrial Standards.</w:t>
      </w:r>
    </w:p>
    <w:p w:rsidR="00F91561" w:rsidRPr="00F91561" w:rsidRDefault="00F91561" w:rsidP="00F91561">
      <w:pPr>
        <w:ind w:firstLine="567"/>
        <w:jc w:val="both"/>
        <w:rPr>
          <w:sz w:val="28"/>
          <w:szCs w:val="28"/>
          <w:lang w:val="en-US"/>
        </w:rPr>
      </w:pPr>
      <w:r w:rsidRPr="00F91561">
        <w:rPr>
          <w:sz w:val="28"/>
          <w:szCs w:val="28"/>
          <w:lang w:val="en-US"/>
        </w:rPr>
        <w:t>For the industrial management of the system, a certification unit has been created in TISI, which is responsible for planning, issuing licenses, followed by product quality control, etc. Qualified inspectors evaluate the level of organization of the technological process of production, take product samples for testing in independent testing laboratories. The results of the evaluation of enterprises and testing of product samples, together with recommendations on the issuance of a license for the right to label products, process changes, suspension of a license and others, are sent to the Industrial Product Standards Council, which also resolves disputes between TISI and manufacturers.</w:t>
      </w:r>
    </w:p>
    <w:p w:rsidR="00F91561" w:rsidRPr="00F91561" w:rsidRDefault="00F91561" w:rsidP="00F91561">
      <w:pPr>
        <w:ind w:firstLine="567"/>
        <w:jc w:val="both"/>
        <w:rPr>
          <w:sz w:val="28"/>
          <w:szCs w:val="28"/>
          <w:lang w:val="en-US"/>
        </w:rPr>
      </w:pPr>
      <w:r w:rsidRPr="00F91561">
        <w:rPr>
          <w:sz w:val="28"/>
          <w:szCs w:val="28"/>
          <w:lang w:val="en-US"/>
        </w:rPr>
        <w:t>Imported products with mandatory certification are subject to labeling under the same conditions as the products of national enterprises.</w:t>
      </w:r>
    </w:p>
    <w:p w:rsidR="00F91561" w:rsidRPr="00F91561" w:rsidRDefault="00F91561" w:rsidP="00F91561">
      <w:pPr>
        <w:ind w:firstLine="567"/>
        <w:jc w:val="both"/>
        <w:rPr>
          <w:sz w:val="28"/>
          <w:szCs w:val="28"/>
          <w:lang w:val="en-US"/>
        </w:rPr>
      </w:pPr>
      <w:r w:rsidRPr="00F91561">
        <w:rPr>
          <w:sz w:val="28"/>
          <w:szCs w:val="28"/>
          <w:lang w:val="en-US"/>
        </w:rPr>
        <w:t>An alternative is allowed: either the imported products are certified for compliance with Thai standards, or by a decision of the Standards Council, the imported products can be marked with the national conformity mark of the exporting country if the standard for which the products were tested meets the similar Thai standard.</w:t>
      </w:r>
    </w:p>
    <w:p w:rsidR="00F91561" w:rsidRPr="00F91561" w:rsidRDefault="00F91561" w:rsidP="00F91561">
      <w:pPr>
        <w:ind w:firstLine="567"/>
        <w:jc w:val="both"/>
        <w:rPr>
          <w:sz w:val="28"/>
          <w:szCs w:val="28"/>
          <w:lang w:val="en-US"/>
        </w:rPr>
      </w:pPr>
      <w:r w:rsidRPr="00F91561">
        <w:rPr>
          <w:sz w:val="28"/>
          <w:szCs w:val="28"/>
          <w:lang w:val="en-US"/>
        </w:rPr>
        <w:lastRenderedPageBreak/>
        <w:t>The TISI certification system is based on continuous monitoring of the state of production and testing of products in volumes and with a frequency that depends on the type of product and process. Samples are tested in testing laboratories of the ministry, universities and other laboratories independent of manufacturers and consumers of products. Most of the costs of product certification are funded by the state. A small tax is levied when applying for, issuing a license. Moreover, when testing products subject to mandatory labeling, the company does not bear the costs.</w:t>
      </w:r>
    </w:p>
    <w:p w:rsidR="00F91561" w:rsidRPr="00F91561" w:rsidRDefault="00F91561" w:rsidP="00F91561">
      <w:pPr>
        <w:ind w:firstLine="567"/>
        <w:jc w:val="both"/>
        <w:rPr>
          <w:sz w:val="28"/>
          <w:szCs w:val="28"/>
          <w:lang w:val="en-US"/>
        </w:rPr>
      </w:pPr>
      <w:r w:rsidRPr="00F91561">
        <w:rPr>
          <w:sz w:val="28"/>
          <w:szCs w:val="28"/>
          <w:lang w:val="en-US"/>
        </w:rPr>
        <w:t>According to the law on standards for industrial products in case of violation of certification (labeling) conditions, for example: labeling of products subject to mandatory certification without obtaining a license; the sale of products that do not meet the requirements of standards, the perpetrators are fined or the case is transferred to court.</w:t>
      </w:r>
    </w:p>
    <w:p w:rsidR="00C86673" w:rsidRPr="00F91561" w:rsidRDefault="00F91561" w:rsidP="00F91561">
      <w:pPr>
        <w:ind w:firstLine="567"/>
        <w:jc w:val="both"/>
        <w:rPr>
          <w:sz w:val="28"/>
          <w:szCs w:val="28"/>
          <w:lang w:val="en-US"/>
        </w:rPr>
      </w:pPr>
      <w:r w:rsidRPr="00F91561">
        <w:rPr>
          <w:sz w:val="28"/>
          <w:szCs w:val="28"/>
          <w:lang w:val="en-US"/>
        </w:rPr>
        <w:t>In many countries, certified products are preferred for public procurement. National certification systems and product labeling with a mark of compliance with standards are created in developing countries such as Colombia, Turkey, etc., but in most developing countries there are no national certification systems, due to the lack of national standards systems. Many continue to use the standards of the former colonial powers. Even in countries where national certification systems are in place, there are no suitably equipped testing laboratories.</w:t>
      </w:r>
    </w:p>
    <w:p w:rsidR="00F91561" w:rsidRPr="00F91561" w:rsidRDefault="00F91561" w:rsidP="00F91561">
      <w:pPr>
        <w:tabs>
          <w:tab w:val="left" w:pos="567"/>
        </w:tabs>
        <w:ind w:firstLine="708"/>
        <w:jc w:val="both"/>
        <w:rPr>
          <w:sz w:val="28"/>
          <w:szCs w:val="28"/>
          <w:lang w:val="en-US"/>
        </w:rPr>
      </w:pPr>
      <w:r w:rsidRPr="00F91561">
        <w:rPr>
          <w:sz w:val="28"/>
          <w:szCs w:val="28"/>
          <w:lang w:val="en-US"/>
        </w:rPr>
        <w:t>In this regard, it will be interesting to note the role of branches of the largest multinational companies in creating certification in many developing countries of Southeast Asia. It is known that monopolies saw the reason for the deployment of their enterprises in developing countries as cheap labor. However, with the widespread introduction of national certification systems in industrialized countries, emergency measures were taken to organize certification in developing countries. This can explain the fact that when developing the fundamental documents by the international certification system for electronic products of IEC, Hong Kong, which was not a member of the IEC, began to take steps to participate in this system of enterprises in the country that produce electronic equipment (and they are mostly branches of major Western monopolies )</w:t>
      </w:r>
    </w:p>
    <w:p w:rsidR="00FF6F13" w:rsidRPr="00F91561" w:rsidRDefault="00F91561" w:rsidP="00F91561">
      <w:pPr>
        <w:tabs>
          <w:tab w:val="left" w:pos="567"/>
        </w:tabs>
        <w:ind w:firstLine="708"/>
        <w:jc w:val="both"/>
        <w:rPr>
          <w:sz w:val="28"/>
          <w:szCs w:val="28"/>
          <w:lang w:val="en-US"/>
        </w:rPr>
      </w:pPr>
      <w:r w:rsidRPr="00F91561">
        <w:rPr>
          <w:sz w:val="28"/>
          <w:szCs w:val="28"/>
          <w:lang w:val="en-US"/>
        </w:rPr>
        <w:t>It should be recognized that the organization of certification systems in developing countries helps to improve the quality of products, especially those intended for export. The experience of India is interesting, where several levels of quality are included in national standards for products, depending on the size of enterprises and their equipment with modern equipment. This allows enterprises, regardless of the level of technology, to ensure that products meet established requirements.</w:t>
      </w:r>
    </w:p>
    <w:p w:rsidR="00C86673" w:rsidRPr="00F91561" w:rsidRDefault="00C86673" w:rsidP="00C86673">
      <w:pPr>
        <w:tabs>
          <w:tab w:val="left" w:pos="567"/>
        </w:tabs>
        <w:ind w:firstLine="708"/>
        <w:jc w:val="both"/>
        <w:rPr>
          <w:sz w:val="28"/>
          <w:szCs w:val="28"/>
          <w:lang w:val="en-US"/>
        </w:rPr>
      </w:pPr>
    </w:p>
    <w:p w:rsidR="00FC4D7D" w:rsidRPr="006E07B9" w:rsidRDefault="006E07B9" w:rsidP="00C86673">
      <w:pPr>
        <w:widowControl w:val="0"/>
        <w:shd w:val="clear" w:color="auto" w:fill="FFFFFF"/>
        <w:tabs>
          <w:tab w:val="left" w:pos="567"/>
        </w:tabs>
        <w:autoSpaceDE w:val="0"/>
        <w:autoSpaceDN w:val="0"/>
        <w:adjustRightInd w:val="0"/>
        <w:ind w:left="5" w:firstLine="562"/>
        <w:rPr>
          <w:b/>
          <w:sz w:val="28"/>
          <w:szCs w:val="28"/>
          <w:lang w:val="en-US"/>
        </w:rPr>
      </w:pPr>
      <w:r w:rsidRPr="006E07B9">
        <w:rPr>
          <w:b/>
          <w:sz w:val="28"/>
          <w:szCs w:val="28"/>
          <w:lang w:val="en-US"/>
        </w:rPr>
        <w:t>Test questions for self-control</w:t>
      </w:r>
      <w:r w:rsidR="00FC4D7D" w:rsidRPr="006E07B9">
        <w:rPr>
          <w:b/>
          <w:sz w:val="28"/>
          <w:szCs w:val="28"/>
          <w:lang w:val="en-US"/>
        </w:rPr>
        <w:t>:</w:t>
      </w:r>
    </w:p>
    <w:p w:rsidR="00FC4D7D" w:rsidRPr="006E07B9" w:rsidRDefault="00FC4D7D" w:rsidP="00FC4D7D">
      <w:pPr>
        <w:widowControl w:val="0"/>
        <w:shd w:val="clear" w:color="auto" w:fill="FFFFFF"/>
        <w:tabs>
          <w:tab w:val="left" w:pos="1128"/>
        </w:tabs>
        <w:autoSpaceDE w:val="0"/>
        <w:autoSpaceDN w:val="0"/>
        <w:adjustRightInd w:val="0"/>
        <w:ind w:left="5"/>
        <w:jc w:val="center"/>
        <w:rPr>
          <w:sz w:val="16"/>
          <w:szCs w:val="16"/>
          <w:lang w:val="en-US"/>
        </w:rPr>
      </w:pPr>
    </w:p>
    <w:p w:rsidR="006E07B9" w:rsidRPr="006E07B9" w:rsidRDefault="006E07B9" w:rsidP="006E07B9">
      <w:pPr>
        <w:ind w:firstLine="567"/>
        <w:jc w:val="both"/>
        <w:rPr>
          <w:sz w:val="28"/>
          <w:szCs w:val="28"/>
          <w:lang w:val="en-US"/>
        </w:rPr>
      </w:pPr>
      <w:r w:rsidRPr="006E07B9">
        <w:rPr>
          <w:sz w:val="28"/>
          <w:szCs w:val="28"/>
          <w:lang w:val="en-US"/>
        </w:rPr>
        <w:t>1. Features of national systems in developing countries</w:t>
      </w:r>
    </w:p>
    <w:p w:rsidR="006E07B9" w:rsidRPr="006E07B9" w:rsidRDefault="006E07B9" w:rsidP="006E07B9">
      <w:pPr>
        <w:ind w:firstLine="567"/>
        <w:jc w:val="both"/>
        <w:rPr>
          <w:sz w:val="28"/>
          <w:szCs w:val="28"/>
          <w:lang w:val="en-US"/>
        </w:rPr>
      </w:pPr>
      <w:r w:rsidRPr="006E07B9">
        <w:rPr>
          <w:sz w:val="28"/>
          <w:szCs w:val="28"/>
          <w:lang w:val="en-US"/>
        </w:rPr>
        <w:t>2. National certification systems in India and Thailand</w:t>
      </w:r>
    </w:p>
    <w:p w:rsidR="00FC4D7D" w:rsidRPr="006E07B9" w:rsidRDefault="006E07B9" w:rsidP="006E07B9">
      <w:pPr>
        <w:ind w:firstLine="567"/>
        <w:jc w:val="both"/>
        <w:rPr>
          <w:sz w:val="28"/>
          <w:szCs w:val="28"/>
          <w:lang w:val="en-US"/>
        </w:rPr>
      </w:pPr>
      <w:r w:rsidRPr="006E07B9">
        <w:rPr>
          <w:sz w:val="28"/>
          <w:szCs w:val="28"/>
          <w:lang w:val="en-US"/>
        </w:rPr>
        <w:t>3. Activities of the Thailand Institute of Industrial Standardization TISI</w:t>
      </w:r>
    </w:p>
    <w:p w:rsidR="00E64061" w:rsidRPr="006E07B9" w:rsidRDefault="00E64061" w:rsidP="00F9557E">
      <w:pPr>
        <w:jc w:val="both"/>
        <w:rPr>
          <w:sz w:val="28"/>
          <w:szCs w:val="28"/>
          <w:lang w:val="en-US"/>
        </w:rPr>
      </w:pPr>
    </w:p>
    <w:p w:rsidR="006B75D7" w:rsidRDefault="006B75D7">
      <w:pPr>
        <w:rPr>
          <w:b/>
          <w:sz w:val="28"/>
          <w:szCs w:val="28"/>
          <w:lang w:val="en-US"/>
        </w:rPr>
      </w:pPr>
      <w:r>
        <w:rPr>
          <w:b/>
          <w:sz w:val="28"/>
          <w:szCs w:val="28"/>
          <w:lang w:val="en-US"/>
        </w:rPr>
        <w:br w:type="page"/>
      </w:r>
    </w:p>
    <w:p w:rsidR="00FF6F13" w:rsidRPr="007D44C8" w:rsidRDefault="0044389A" w:rsidP="00C86673">
      <w:pPr>
        <w:ind w:firstLine="567"/>
        <w:jc w:val="both"/>
        <w:rPr>
          <w:b/>
          <w:sz w:val="28"/>
          <w:szCs w:val="28"/>
          <w:lang w:val="en-US"/>
        </w:rPr>
      </w:pPr>
      <w:r w:rsidRPr="007D44C8">
        <w:rPr>
          <w:b/>
          <w:sz w:val="28"/>
          <w:szCs w:val="28"/>
          <w:lang w:val="en-US"/>
        </w:rPr>
        <w:lastRenderedPageBreak/>
        <w:t>2.5</w:t>
      </w:r>
      <w:r w:rsidR="00643B91" w:rsidRPr="007D44C8">
        <w:rPr>
          <w:b/>
          <w:sz w:val="28"/>
          <w:szCs w:val="28"/>
          <w:lang w:val="en-US"/>
        </w:rPr>
        <w:t xml:space="preserve"> </w:t>
      </w:r>
      <w:r w:rsidR="007D44C8" w:rsidRPr="007D44C8">
        <w:rPr>
          <w:b/>
          <w:sz w:val="28"/>
          <w:szCs w:val="28"/>
          <w:lang w:val="en-US"/>
        </w:rPr>
        <w:t>Regional certification</w:t>
      </w:r>
    </w:p>
    <w:p w:rsidR="00C86673" w:rsidRDefault="00C86673" w:rsidP="00643B91">
      <w:pPr>
        <w:ind w:firstLine="708"/>
        <w:jc w:val="both"/>
        <w:rPr>
          <w:sz w:val="28"/>
          <w:szCs w:val="28"/>
          <w:lang w:val="en-US"/>
        </w:rPr>
      </w:pPr>
    </w:p>
    <w:p w:rsidR="006B75D7" w:rsidRPr="007D44C8" w:rsidRDefault="006B75D7" w:rsidP="00643B91">
      <w:pPr>
        <w:ind w:firstLine="708"/>
        <w:jc w:val="both"/>
        <w:rPr>
          <w:sz w:val="28"/>
          <w:szCs w:val="28"/>
          <w:lang w:val="en-US"/>
        </w:rPr>
      </w:pPr>
    </w:p>
    <w:p w:rsidR="007D44C8" w:rsidRPr="007D44C8" w:rsidRDefault="007D44C8" w:rsidP="007D44C8">
      <w:pPr>
        <w:ind w:firstLine="567"/>
        <w:jc w:val="both"/>
        <w:rPr>
          <w:sz w:val="28"/>
          <w:szCs w:val="28"/>
          <w:lang w:val="en-US"/>
        </w:rPr>
      </w:pPr>
      <w:r w:rsidRPr="007D44C8">
        <w:rPr>
          <w:sz w:val="28"/>
          <w:szCs w:val="28"/>
          <w:lang w:val="en-US"/>
        </w:rPr>
        <w:t>Certification at the regional level developed in parallel with the development of certification through international organizations. The need to create regional systems and develop agreements for individual regions is determined by the fact that the distribution of international certification systems is limited, as well as by the fact that in some regions the issues of the quality of interdependent products, the development of common requirements and acceptance rules for these products are more acute.</w:t>
      </w:r>
    </w:p>
    <w:p w:rsidR="007D44C8" w:rsidRPr="007D44C8" w:rsidRDefault="007D44C8" w:rsidP="007D44C8">
      <w:pPr>
        <w:ind w:firstLine="567"/>
        <w:jc w:val="both"/>
        <w:rPr>
          <w:sz w:val="28"/>
          <w:szCs w:val="28"/>
          <w:lang w:val="en-US"/>
        </w:rPr>
      </w:pPr>
      <w:r w:rsidRPr="007D44C8">
        <w:rPr>
          <w:sz w:val="28"/>
          <w:szCs w:val="28"/>
          <w:lang w:val="en-US"/>
        </w:rPr>
        <w:t>One of the characteristic features of systems and agreements at the regional level is the inclusion in them of provisions establishing mutual trust in the objectivity of work and the technical competence of national authorities responsible for testing products in their countries; for this purpose, as a rule, it is envisaged to organize close contacts between national authorities that are responsible for the implementation of systems and agreements.</w:t>
      </w:r>
    </w:p>
    <w:p w:rsidR="007D44C8" w:rsidRPr="007D44C8" w:rsidRDefault="007D44C8" w:rsidP="007D44C8">
      <w:pPr>
        <w:ind w:firstLine="567"/>
        <w:jc w:val="both"/>
        <w:rPr>
          <w:sz w:val="28"/>
          <w:szCs w:val="28"/>
          <w:lang w:val="en-US"/>
        </w:rPr>
      </w:pPr>
      <w:r w:rsidRPr="007D44C8">
        <w:rPr>
          <w:sz w:val="28"/>
          <w:szCs w:val="28"/>
          <w:lang w:val="en-US"/>
        </w:rPr>
        <w:t>Such contacts can take the form of regular meetings, seminars, visits and are aimed at exchanging experience on the means and methods used in the countries to control product quality, and mutual training of experts and quality instructors.</w:t>
      </w:r>
    </w:p>
    <w:p w:rsidR="004C37CF" w:rsidRPr="007D44C8" w:rsidRDefault="007D44C8" w:rsidP="007D44C8">
      <w:pPr>
        <w:ind w:firstLine="567"/>
        <w:jc w:val="both"/>
        <w:rPr>
          <w:sz w:val="28"/>
          <w:szCs w:val="28"/>
          <w:lang w:val="en-US"/>
        </w:rPr>
      </w:pPr>
      <w:r w:rsidRPr="007D44C8">
        <w:rPr>
          <w:sz w:val="28"/>
          <w:szCs w:val="28"/>
          <w:lang w:val="en-US"/>
        </w:rPr>
        <w:t>Most regional systems and agreements provide for the recognition of certificates of conformity if issued or received in other contracting countries. An important characteristic of regional systems and agreements is the possibility of third countries participating in them. Although many of them allow the participation of third countries, their admission to participation is rather complicated due to the study by the relevant regional authority of the rules of the certification system, its local work, including an assessment of the technical competence and administrative capabilities of the authorized national authorities of the candidate countries. In some cases, the presence in the candidate country is required to evaluate specialists from other countries for a certain period of time at the expense of the candidate country</w:t>
      </w:r>
      <w:r w:rsidR="004304D7" w:rsidRPr="007D44C8">
        <w:rPr>
          <w:sz w:val="28"/>
          <w:szCs w:val="28"/>
          <w:lang w:val="en-US"/>
        </w:rPr>
        <w:t>.</w:t>
      </w:r>
    </w:p>
    <w:p w:rsidR="004C37CF" w:rsidRPr="007D44C8" w:rsidRDefault="004C37CF" w:rsidP="00F9557E">
      <w:pPr>
        <w:jc w:val="both"/>
        <w:rPr>
          <w:sz w:val="28"/>
          <w:szCs w:val="28"/>
          <w:lang w:val="en-US"/>
        </w:rPr>
      </w:pPr>
    </w:p>
    <w:p w:rsidR="007D44C8" w:rsidRPr="007D44C8" w:rsidRDefault="007D44C8" w:rsidP="007D44C8">
      <w:pPr>
        <w:shd w:val="clear" w:color="auto" w:fill="FFFFFF"/>
        <w:ind w:firstLine="567"/>
        <w:jc w:val="both"/>
        <w:rPr>
          <w:spacing w:val="3"/>
          <w:sz w:val="28"/>
          <w:szCs w:val="28"/>
          <w:lang w:val="en-US"/>
        </w:rPr>
      </w:pPr>
      <w:r w:rsidRPr="007D44C8">
        <w:rPr>
          <w:b/>
          <w:i/>
          <w:spacing w:val="1"/>
          <w:sz w:val="28"/>
          <w:szCs w:val="28"/>
          <w:lang w:val="en-US"/>
        </w:rPr>
        <w:t>Certification Association of the European Committee for Standardization (CENSOR)</w:t>
      </w:r>
      <w:r>
        <w:rPr>
          <w:b/>
          <w:i/>
          <w:spacing w:val="1"/>
          <w:sz w:val="28"/>
          <w:szCs w:val="28"/>
          <w:lang w:val="en-US"/>
        </w:rPr>
        <w:t xml:space="preserve"> </w:t>
      </w:r>
      <w:r w:rsidRPr="007D44C8">
        <w:rPr>
          <w:spacing w:val="3"/>
          <w:sz w:val="28"/>
          <w:szCs w:val="28"/>
          <w:lang w:val="en-US"/>
        </w:rPr>
        <w:t>unites national bodies for standardization of European countries. Its activities are carried out under the general direction of the European Committee for Standardization (CEN).</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The Association's rules of procedure provide for the creation of separate certification systems for certain types of products. The management of these systems is distributed between CEN members or other organizations of countries allocated by them for certification work. These SENSER systems are based on the mutual recognition by its members of certification activities under the conditions defined separately for each system.</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The most "authoritative" system operating within the framework of the Association is a third-party certification system with the right to the manufacturer to mark products according to the results of product samples and production evaluation with a sign certifying compliance with European standards.</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For the needs of this system, CEN has registered a special CEN compliance mark, and its use is protected by law.</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lastRenderedPageBreak/>
        <w:t>These systems are based on type testing of product samples, as well as periodic testing of products directly in factories, in the field of marketing.</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The order of functioning of such systems, the responsibilities of its members are determined by the "Rules for the Creation and Management of SENSER Systems", approved by the General Assembly of CEN.</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Another type of certification system aims only at the mutual recognition of test results. This type of certification has certain advantages in cases where there is no European standard, and there are differences between national standards.</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The procedures for creating and managing certification systems of the above types are the same.</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How does the consideration of the creation of a certification system (scheme) for specific types of products begin?</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When making proposals to the CEN on the development of a standard for any type of product, the CEN member indicates whether these products will be subject to certification. The following circumstances are taken into account:</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-the standard should regulate safety requirements, health protection, environmental protection;</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-the guarantee of compliance with the requirements of this standard cannot be provided by existing systems and forces to create a new certification system;</w:t>
      </w:r>
    </w:p>
    <w:p w:rsidR="007D44C8" w:rsidRPr="007D44C8" w:rsidRDefault="007D44C8" w:rsidP="007D44C8">
      <w:pPr>
        <w:shd w:val="clear" w:color="auto" w:fill="FFFFFF"/>
        <w:ind w:firstLine="567"/>
        <w:jc w:val="both"/>
        <w:rPr>
          <w:spacing w:val="3"/>
          <w:sz w:val="28"/>
          <w:szCs w:val="28"/>
          <w:lang w:val="en-US"/>
        </w:rPr>
      </w:pPr>
      <w:r w:rsidRPr="007D44C8">
        <w:rPr>
          <w:spacing w:val="3"/>
          <w:sz w:val="28"/>
          <w:szCs w:val="28"/>
          <w:lang w:val="en-US"/>
        </w:rPr>
        <w:t>- In some CEN member countries, national certification systems already exist for this type of product.</w:t>
      </w:r>
    </w:p>
    <w:p w:rsidR="000C4476" w:rsidRPr="007D44C8" w:rsidRDefault="007D44C8" w:rsidP="007D44C8">
      <w:pPr>
        <w:shd w:val="clear" w:color="auto" w:fill="FFFFFF"/>
        <w:ind w:firstLine="567"/>
        <w:jc w:val="both"/>
        <w:rPr>
          <w:sz w:val="28"/>
          <w:szCs w:val="28"/>
          <w:lang w:val="en-US"/>
        </w:rPr>
      </w:pPr>
      <w:r w:rsidRPr="007D44C8">
        <w:rPr>
          <w:spacing w:val="3"/>
          <w:sz w:val="28"/>
          <w:szCs w:val="28"/>
          <w:lang w:val="en-US"/>
        </w:rPr>
        <w:t>The system may be interested in: state institutions and government bodies that can refer to the standard in legislative documents and decrees; consumer organizations (to protect the interests of consumers and their information); organized groups of buyers or consumers (for example, insurance companies, public organizations, hospitals); manufacturers (in order to overcome technical barriers to trade</w:t>
      </w:r>
      <w:r w:rsidR="000C4476" w:rsidRPr="007D44C8">
        <w:rPr>
          <w:sz w:val="28"/>
          <w:szCs w:val="28"/>
          <w:lang w:val="en-US"/>
        </w:rPr>
        <w:t>).</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After the consent of the CEN members with the proposal, the secretariat of the relevant CEN technical committee organizes the development of the necessary European standard or decides on the so-called "harmonized document" reflecting the degree of consistency of the requirements of national standards. The SENCER Committee may appoint an expert who should participate in meetings of the relevant technical committee. This expert, in close cooperation with other members of the technical committee, is involved in the development of the standard in order to ensure certification objectives, and also carries out ongoing. SENCER Committee's contact with the technical committee until the formation of the CEN certification committee, which should already develop a certification system for this type of product. Here it is necessary to clarify that for practical management of the certification system (scheme) for a specific type of product, CEN certification committees are created. However, if more than one third of the SENCER committee members are opposed, a certification committee for these products is not created.</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The functions of CEN certification committees include the following tasks:</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make recommendations to the SENCER Committee on the suitability of the standard or standards for the certification system;</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lastRenderedPageBreak/>
        <w:t>-to collaborate with CEN technical committees responsible for the development of European standards, on the basis of which a particular system is created, especially in cases where standards require harmonization;</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-to draw up the rules of procedure for this type of product and introduce relevant materials for consideration by the SENSER Committee;</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clarify the rules of procedure during the implementation of the system, as well as propose amendments to the standards;</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-to prepare approval by the SENCER Committee of new clarification of the current rules;</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-control the application of the rules of procedure by organizations participating in the system;</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-in the process of managing the system to control the creation and inspection of organizations for testing and control;</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-control and promote the development of the system for which this committee is responsible;</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determine the minimum amount of information that the committee needs to successfully fulfill its functions and agree with its members and with the CEN Central Secretariat on the provision of such information.</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Membership in CEN certification committees is open to all members of the SENCER Committee participating in a system or group of systems for which this certification committee is responsible. Admission of new members is carried out in accordance with established rules. Each CEN member - participant in the system appoints a leader and members of the delegation. Delegations should consist of a maximum of three people, including the head, to represent the interests of all the national authorities involved in the system (manufacturers, consumers, customers, government circles, testing and control centers, etc.).</w:t>
      </w:r>
    </w:p>
    <w:p w:rsidR="000C4476" w:rsidRPr="003B21AA" w:rsidRDefault="003B21AA" w:rsidP="003B21AA">
      <w:pPr>
        <w:shd w:val="clear" w:color="auto" w:fill="FFFFFF"/>
        <w:ind w:firstLine="567"/>
        <w:jc w:val="both"/>
        <w:rPr>
          <w:spacing w:val="-7"/>
          <w:sz w:val="28"/>
          <w:szCs w:val="28"/>
          <w:lang w:val="en-US"/>
        </w:rPr>
      </w:pPr>
      <w:r w:rsidRPr="003B21AA">
        <w:rPr>
          <w:spacing w:val="2"/>
          <w:sz w:val="28"/>
          <w:szCs w:val="28"/>
          <w:lang w:val="en-US"/>
        </w:rPr>
        <w:t>By agreement with the chairpersons of the CEN certification committees for individual meetings, the number of members of the delegation may be increased. As a rule, CEN certification committees and corresponding CEN technical committees have common members</w:t>
      </w:r>
      <w:r w:rsidR="000C4476" w:rsidRPr="003B21AA">
        <w:rPr>
          <w:spacing w:val="-7"/>
          <w:sz w:val="28"/>
          <w:szCs w:val="28"/>
          <w:lang w:val="en-US"/>
        </w:rPr>
        <w:t>.</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The CEN Certification Committee forms the secretariat of the system, which is managed by the CEN Central Secretariat. The Central Secretariat distributes among the members of CEN the information necessary for effective certification work, publishes lists of members of certification systems authorized to engage in certification activities, lists of enterprises, firms and other organizations that have received the right to place CEN signs of conformity, as well as signs test centers and laboratories.</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Decisions in CEN certification committees are not made by voting, but are based on the agreed point of view of all participating delegations. If a formal objection is received from any participant, then no decision is made. Matters on which no agreement has been reached are referred to the SENCER Committee for consideration. The committees meet at least once a year, reports on their activities are submitted to the SENSER Committee.</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lastRenderedPageBreak/>
        <w:t>The content of the rules of procedure for individual certification systems depends on the content of the standard and the technology of production. These rules, in particular, establish:</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requirements for a quality assurance system in production. These requirements, in particular, predetermine the need to appoint a person responsible for the conformity of the finished product to the standard; the availability of internal documentation, including terms of reference for development, quality assurance programs, "related" standards; making changes in the design of the product and in the process; control of materials, raw materials, components, in-plant control, including control of technological processes and culling of products; regular sampling (sampling) and retesting; control and testing of equipment; verification of instrumentation and equipment; control and testing of the finished product; alteration of defective products or their elimination; keeping records of quality management work;</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requirements for type testing of product samples. These requirements govern the number of test samples, methods for their selection, the amount of information that must be provided by manufacturers, as well as the standard test report form;</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requirements for acceptance control, the report on which is presented in a standard form;</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requirements for inspections carried out by certification member members or their designated testing and control organizations.</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requirements include: frequency of visits to enterprises; analysis of the quality management system functioning at the manufacturer; frequency and method of sampling for testing; standard form for inspection inspection report and standard test report form (if it differs from type test reports);</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requirements for verification carried out by other certification bodies participating in the system, or testing and control organizations appointed by them for these purposes;</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particular requirements for laboratories for testing and control, for their assessment and accreditation;</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amount of fees charged;</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 particular conditions for product labeling, including the method of designating the CEN mark of conformity.</w:t>
      </w:r>
    </w:p>
    <w:p w:rsidR="003B21AA" w:rsidRPr="003B21AA" w:rsidRDefault="003B21AA" w:rsidP="003B21AA">
      <w:pPr>
        <w:shd w:val="clear" w:color="auto" w:fill="FFFFFF"/>
        <w:ind w:firstLine="567"/>
        <w:jc w:val="both"/>
        <w:rPr>
          <w:spacing w:val="2"/>
          <w:sz w:val="28"/>
          <w:szCs w:val="28"/>
          <w:lang w:val="en-US"/>
        </w:rPr>
      </w:pPr>
      <w:r w:rsidRPr="003B21AA">
        <w:rPr>
          <w:spacing w:val="2"/>
          <w:sz w:val="28"/>
          <w:szCs w:val="28"/>
          <w:lang w:val="en-US"/>
        </w:rPr>
        <w:t>The rules of procedure also indicate the full designation of the relevant standard (that is, its name, number and year of publication).</w:t>
      </w:r>
    </w:p>
    <w:p w:rsidR="000C4476" w:rsidRPr="003B21AA" w:rsidRDefault="003B21AA" w:rsidP="003B21AA">
      <w:pPr>
        <w:shd w:val="clear" w:color="auto" w:fill="FFFFFF"/>
        <w:ind w:firstLine="567"/>
        <w:jc w:val="both"/>
        <w:rPr>
          <w:sz w:val="28"/>
          <w:szCs w:val="28"/>
          <w:lang w:val="en-US"/>
        </w:rPr>
      </w:pPr>
      <w:r w:rsidRPr="003B21AA">
        <w:rPr>
          <w:spacing w:val="2"/>
          <w:sz w:val="28"/>
          <w:szCs w:val="28"/>
          <w:lang w:val="en-US"/>
        </w:rPr>
        <w:t>Draft rules of procedure are circulated simultaneously with draft European standards or harmonized documents. Their adoption, as a rule, coincides with the approval of relevant European standards or harmonized documents</w:t>
      </w:r>
      <w:r w:rsidR="000C4476" w:rsidRPr="003B21AA">
        <w:rPr>
          <w:spacing w:val="-3"/>
          <w:sz w:val="28"/>
          <w:szCs w:val="28"/>
          <w:lang w:val="en-US"/>
        </w:rPr>
        <w:t>.</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A negative decision on the adoption of the rules of procedure for a particular certification system should not affect the final vote on a draft European standard or a harmonized document. These two decisions are made independently of each other.</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Once the special rules are approved for use, they are made available to each interested party.</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lastRenderedPageBreak/>
        <w:t>The SENSER Committee oversees the functioning of certification systems. CEN certification committees work closely with the SENCER Committee, on the one hand, and the relevant CEN technical committees, on the other. They must maintain, through the Central Secretariat, the necessary contacts with technical committees on each problem that arises in connection with the application of standards and, in particular, on issues of different interpretations of requirements in standards that may appear in the process of managing the system.</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The CEN Technical Committee informs the relevant certification committee of its intentions regarding amendments, revisions to the standard, etc.</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The basic rules for financing activities in certification systems are developed and adopted by the SENSER Committee.</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Each CEN certification committee is responsible for ensuring that all costs of its work, the work of the secretariat, as well as the costs associated with certification activities, are proportionately distributed and paid.</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The CEN mark of conformity is used within the framework of SENSER in order to indicate conformity with European standards or guaranteed documents.</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For each CEN member who wishes to participate in the SENSER system, the following conditions are mandatory:</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 adopt the standard and rules of procedure for the system in which he participates, and thus confirm that in his country there are no technical barriers to the sale and use of products included in the system;</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 recognize satisfactory certification activities of CEN members participating in the system;</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 approve the "Rules for the establishment of" management of SENSER systems ";</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 perform the work necessary for the certification of relevant products, including the accreditation of testing centers;</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 carry out work in the country on certification in accordance with the "Rules for the creation and management of SENSER systems";</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 bear all responsibility under a contract with CEN for the certification activities that he conducts.</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A national certification body participating in the SENSER system should not have commercial or financial interests related to the manufacture or sale of certified products. This body must be competent in its field.</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Within the framework of certification systems, measures are being taken to ensure that information not intended for wide disclosure, in particular relating to the activities of the enterprise, is confidential, unless otherwise agreed.</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When organizing and conducting certification of specific types of products, the following are taken into account: ISO guidelines “Guidelines for certification bodies on the recognition of the competence of testing and control bodies” and “Guidelines for assessing the technical competence of testing laboratories”.</w:t>
      </w:r>
    </w:p>
    <w:p w:rsidR="000A2857" w:rsidRPr="000A2857" w:rsidRDefault="000A2857" w:rsidP="000A2857">
      <w:pPr>
        <w:shd w:val="clear" w:color="auto" w:fill="FFFFFF"/>
        <w:ind w:firstLine="567"/>
        <w:jc w:val="both"/>
        <w:rPr>
          <w:spacing w:val="5"/>
          <w:sz w:val="28"/>
          <w:szCs w:val="28"/>
          <w:lang w:val="en-US"/>
        </w:rPr>
      </w:pPr>
      <w:r w:rsidRPr="000A2857">
        <w:rPr>
          <w:spacing w:val="5"/>
          <w:sz w:val="28"/>
          <w:szCs w:val="28"/>
          <w:lang w:val="en-US"/>
        </w:rPr>
        <w:t>Those participating in the system, if necessary, can receive technical assistance from test centers and special agents.</w:t>
      </w:r>
    </w:p>
    <w:p w:rsidR="000C4476" w:rsidRPr="000A2857" w:rsidRDefault="000A2857" w:rsidP="000A2857">
      <w:pPr>
        <w:shd w:val="clear" w:color="auto" w:fill="FFFFFF"/>
        <w:ind w:firstLine="567"/>
        <w:jc w:val="both"/>
        <w:rPr>
          <w:sz w:val="28"/>
          <w:szCs w:val="28"/>
          <w:lang w:val="en-US"/>
        </w:rPr>
      </w:pPr>
      <w:r w:rsidRPr="000A2857">
        <w:rPr>
          <w:spacing w:val="5"/>
          <w:sz w:val="28"/>
          <w:szCs w:val="28"/>
          <w:lang w:val="en-US"/>
        </w:rPr>
        <w:t xml:space="preserve">Participants in the system who are entitled to issue licenses to use the CEN conformity mark based on certain standards and rules of procedure of this system </w:t>
      </w:r>
      <w:r w:rsidRPr="000A2857">
        <w:rPr>
          <w:spacing w:val="5"/>
          <w:sz w:val="28"/>
          <w:szCs w:val="28"/>
          <w:lang w:val="en-US"/>
        </w:rPr>
        <w:lastRenderedPageBreak/>
        <w:t>should not grant this right to use another conformity mark (for example, national) based on the same standard. The same applies to products - applications for the CEN compliance mark are not accepted for products received from a country from which there is a participant in this system. However, a participant in the system may grant the right to certify products to a manufacturer or to any organization in another country whose CEN member is not involved in the system if she has agreed to abide by all the rules of procedure</w:t>
      </w:r>
      <w:r w:rsidR="000C4476" w:rsidRPr="000A2857">
        <w:rPr>
          <w:spacing w:val="6"/>
          <w:sz w:val="28"/>
          <w:szCs w:val="28"/>
          <w:lang w:val="en-US"/>
        </w:rPr>
        <w:t>.</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In order to protect the CEN compliance mark, a system participant, upon detection of an incorrect use of the mark in his country, is obliged to immediately inform the violator that if actions are not taken to ensure compliance with the requirements arising from certification, he may be sued in court.</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If misuse has occurred in another country, the system participant must do the same; if a member of the CEN is represented in the system from this country, then the responsibility for resolving this issue lies with him.</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All responsibility for marking with the SENSER mark lies with the participants of the certification system.</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The basic principle of SENSER systems for the mutual recognition of test results based on standards is that product testing is carried out only in one of the participating countries. Test results are sent in the prescribed form to other CEN members who participate in the system. Each CEN member can then, on the basis of the notice, authorize the use of his own mark of conformity or include the product in the list of products that meet the requirements of national standards without additional product testing in the country.</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System management is carried out under the supervision of the SENSER Committee. All CEN members can participate in the system.</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It is assumed that if a CEN member participates in a system (certification) for a particular product, there are no judicial or legal obstacles that would interfere with the operation of the system in his country.</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 xml:space="preserve">Testing laboratories also come from the ISO </w:t>
      </w:r>
      <w:r w:rsidR="003C211A">
        <w:rPr>
          <w:sz w:val="28"/>
          <w:szCs w:val="28"/>
          <w:lang w:val="en-US"/>
        </w:rPr>
        <w:t>tutorial</w:t>
      </w:r>
      <w:r w:rsidRPr="000A2857">
        <w:rPr>
          <w:sz w:val="28"/>
          <w:szCs w:val="28"/>
          <w:lang w:val="en-US"/>
        </w:rPr>
        <w:t>. The SENSER Committee may send an expert to conduct a survey of the laboratories proposed by the participant in the system to determine their compliance with the principles of ISO guidelines and SENSER rules.</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System participants must publish reports on type tests, reports on initial and periodic control of products at the enterprise and on other checks in accordance with the “Rules for the creation and management of SENSER systems and conduct other work arising from the rules of procedure.</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If it is discovered that the product does not meet a specific standard, all system members are immediately informed of this, and deviations identified are indicated in order to enable the necessary measures to be taken at the national level. The same measures should be taken if, when inspecting the production management system, it becomes clear that the relevant requirements have not been fulfilled.</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The SENSER Committee, which oversees the work of the CEN Certification Association, establishes and revises the SENSER rules, which are approved by the CEN General Assembly. The same committee ensures the unity of the principles of systems.</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lastRenderedPageBreak/>
        <w:t>SENSER and the application of the SENSER rules, controls the application of the CEN compliance mark, determines whether a particular European standard, a harmonized document for certification purposes, as well as an international standard are suitable.</w:t>
      </w:r>
    </w:p>
    <w:p w:rsidR="000C4476" w:rsidRPr="000A2857" w:rsidRDefault="000A2857" w:rsidP="000A2857">
      <w:pPr>
        <w:shd w:val="clear" w:color="auto" w:fill="FFFFFF"/>
        <w:ind w:firstLine="567"/>
        <w:jc w:val="both"/>
        <w:rPr>
          <w:sz w:val="28"/>
          <w:szCs w:val="28"/>
          <w:lang w:val="en-US"/>
        </w:rPr>
      </w:pPr>
      <w:r w:rsidRPr="000A2857">
        <w:rPr>
          <w:sz w:val="28"/>
          <w:szCs w:val="28"/>
          <w:lang w:val="en-US"/>
        </w:rPr>
        <w:t>The SENSER Committee creates CEN certification committees, coordinates and supervises their activities, including approves the rules of individual certification systems, and also keeps records of bodies authorized by CEN members participating in certification systems to carry out certification activities</w:t>
      </w:r>
      <w:r w:rsidR="000C4476" w:rsidRPr="000A2857">
        <w:rPr>
          <w:sz w:val="28"/>
          <w:szCs w:val="28"/>
          <w:lang w:val="en-US"/>
        </w:rPr>
        <w:t>.</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The functions of the SENCER Committee secretariat are performed by the CEN Central Secretariat.</w:t>
      </w:r>
    </w:p>
    <w:p w:rsidR="000A2857" w:rsidRPr="000A2857" w:rsidRDefault="000A2857" w:rsidP="000A2857">
      <w:pPr>
        <w:shd w:val="clear" w:color="auto" w:fill="FFFFFF"/>
        <w:ind w:firstLine="567"/>
        <w:jc w:val="both"/>
        <w:rPr>
          <w:sz w:val="28"/>
          <w:szCs w:val="28"/>
          <w:lang w:val="en-US"/>
        </w:rPr>
      </w:pPr>
      <w:r w:rsidRPr="000A2857">
        <w:rPr>
          <w:sz w:val="28"/>
          <w:szCs w:val="28"/>
          <w:lang w:val="en-US"/>
        </w:rPr>
        <w:t>In order for the decisions of the SENSER Committee to have legal force, at least half of the committee members must be present at the meeting. If no agreement is reached at the meeting, the decision shall be made by voting. Decisions on voting during meetings are taken by a majority equal to at least two-thirds of the vote.</w:t>
      </w:r>
    </w:p>
    <w:p w:rsidR="000C4476" w:rsidRPr="000A2857" w:rsidRDefault="000A2857" w:rsidP="000A2857">
      <w:pPr>
        <w:shd w:val="clear" w:color="auto" w:fill="FFFFFF"/>
        <w:ind w:firstLine="567"/>
        <w:jc w:val="both"/>
        <w:rPr>
          <w:sz w:val="28"/>
          <w:szCs w:val="28"/>
          <w:lang w:val="en-US"/>
        </w:rPr>
      </w:pPr>
      <w:r w:rsidRPr="000A2857">
        <w:rPr>
          <w:sz w:val="28"/>
          <w:szCs w:val="28"/>
          <w:lang w:val="en-US"/>
        </w:rPr>
        <w:t>On a national scale, SENSER certification systems are managed by a member of the SENSER Association, authorized in the country to carry out certification work</w:t>
      </w:r>
      <w:r w:rsidR="000C4476" w:rsidRPr="000A2857">
        <w:rPr>
          <w:sz w:val="28"/>
          <w:szCs w:val="28"/>
          <w:lang w:val="en-US"/>
        </w:rPr>
        <w:t>.</w:t>
      </w:r>
    </w:p>
    <w:p w:rsidR="003D7713" w:rsidRPr="003D7713" w:rsidRDefault="003D7713" w:rsidP="003D7713">
      <w:pPr>
        <w:ind w:firstLine="567"/>
        <w:jc w:val="both"/>
        <w:rPr>
          <w:sz w:val="28"/>
          <w:szCs w:val="28"/>
          <w:lang w:val="en-US"/>
        </w:rPr>
      </w:pPr>
      <w:r w:rsidRPr="003D7713">
        <w:rPr>
          <w:i/>
          <w:sz w:val="28"/>
          <w:szCs w:val="28"/>
          <w:lang w:val="en-US"/>
        </w:rPr>
        <w:t>The purpose of CESS</w:t>
      </w:r>
      <w:r w:rsidR="000C4476" w:rsidRPr="003D7713">
        <w:rPr>
          <w:sz w:val="28"/>
          <w:szCs w:val="28"/>
          <w:lang w:val="en-US"/>
        </w:rPr>
        <w:t xml:space="preserve">, </w:t>
      </w:r>
      <w:r w:rsidRPr="003D7713">
        <w:rPr>
          <w:sz w:val="28"/>
          <w:szCs w:val="28"/>
          <w:lang w:val="en-US"/>
        </w:rPr>
        <w:t>like the IEC, it is the creation of conditions for the development of international trade by harmonizing the technical requirements for IET and the quality control procedures in the participating countries so that IET adopted in one country, as meeting the requirements of standards and technical conditions, could be adopted in other countries without retesting.</w:t>
      </w:r>
    </w:p>
    <w:p w:rsidR="003D7713" w:rsidRPr="003D7713" w:rsidRDefault="003D7713" w:rsidP="003D7713">
      <w:pPr>
        <w:ind w:firstLine="567"/>
        <w:jc w:val="both"/>
        <w:rPr>
          <w:sz w:val="28"/>
          <w:szCs w:val="28"/>
          <w:lang w:val="en-US"/>
        </w:rPr>
      </w:pPr>
      <w:r w:rsidRPr="003D7713">
        <w:rPr>
          <w:sz w:val="28"/>
          <w:szCs w:val="28"/>
          <w:lang w:val="en-US"/>
        </w:rPr>
        <w:t>As in the IEC, countries are represented in CESS by authorized national authorities and national oversight bodies. Each country participating in the system must confirm the creation in the country of an authorized national certification body, a national standardization body, a national supervisory authority and a national verification service for measuring instruments.</w:t>
      </w:r>
    </w:p>
    <w:p w:rsidR="003D7713" w:rsidRPr="003D7713" w:rsidRDefault="003D7713" w:rsidP="003D7713">
      <w:pPr>
        <w:ind w:firstLine="567"/>
        <w:jc w:val="both"/>
        <w:rPr>
          <w:sz w:val="28"/>
          <w:szCs w:val="28"/>
          <w:lang w:val="en-US"/>
        </w:rPr>
      </w:pPr>
      <w:r w:rsidRPr="003D7713">
        <w:rPr>
          <w:sz w:val="28"/>
          <w:szCs w:val="28"/>
          <w:lang w:val="en-US"/>
        </w:rPr>
        <w:t>CESS is a closed regional certification system, it is attended by countries - members of the EEC and EFTA. The countries participating in the system are members of the CESS with full voting rights. The participation of countries in the IET quality assessment committee provides for two types of membership: full membership and membership in consultative status, depending on the presence of a national oversight body in the country.</w:t>
      </w:r>
    </w:p>
    <w:p w:rsidR="003D7713" w:rsidRPr="003D7713" w:rsidRDefault="003D7713" w:rsidP="003D7713">
      <w:pPr>
        <w:ind w:firstLine="567"/>
        <w:jc w:val="both"/>
        <w:rPr>
          <w:sz w:val="28"/>
          <w:szCs w:val="28"/>
          <w:lang w:val="en-US"/>
        </w:rPr>
      </w:pPr>
      <w:r w:rsidRPr="003D7713">
        <w:rPr>
          <w:sz w:val="28"/>
          <w:szCs w:val="28"/>
          <w:lang w:val="en-US"/>
        </w:rPr>
        <w:t>Standards and specifications for IET are developed by CESS working groups on the basis of IEC standards. After the adoption of the CESS, developed by the working groups documents based on them, the participating countries publish national NDs, which should be technically equivalent to the CESS documents. CESS establishes the equivalence of the national ID on the IET with the relevant CESS documents.</w:t>
      </w:r>
    </w:p>
    <w:p w:rsidR="000C4476" w:rsidRPr="003D7713" w:rsidRDefault="003D7713" w:rsidP="003D7713">
      <w:pPr>
        <w:ind w:firstLine="567"/>
        <w:jc w:val="both"/>
        <w:rPr>
          <w:sz w:val="28"/>
          <w:szCs w:val="28"/>
          <w:lang w:val="en-US"/>
        </w:rPr>
      </w:pPr>
      <w:r w:rsidRPr="003D7713">
        <w:rPr>
          <w:sz w:val="28"/>
          <w:szCs w:val="28"/>
          <w:lang w:val="en-US"/>
        </w:rPr>
        <w:t>The CESS certification system controls at three stages: it certifies manufacturers, conducts type tests of a specific type of product, and provides for acceptance tests of products. The CESS system provides either the issuance of certificates for accepted batches or marking</w:t>
      </w:r>
      <w:r w:rsidR="000C4476" w:rsidRPr="003D7713">
        <w:rPr>
          <w:sz w:val="28"/>
          <w:szCs w:val="28"/>
          <w:lang w:val="en-US"/>
        </w:rPr>
        <w:t>.</w:t>
      </w:r>
    </w:p>
    <w:p w:rsidR="00D3099E" w:rsidRPr="00D3099E" w:rsidRDefault="00D3099E" w:rsidP="00D3099E">
      <w:pPr>
        <w:ind w:firstLine="709"/>
        <w:jc w:val="both"/>
        <w:rPr>
          <w:sz w:val="28"/>
          <w:szCs w:val="28"/>
          <w:lang w:val="en-US"/>
        </w:rPr>
      </w:pPr>
      <w:r w:rsidRPr="00D3099E">
        <w:rPr>
          <w:sz w:val="28"/>
          <w:szCs w:val="28"/>
          <w:lang w:val="en-US"/>
        </w:rPr>
        <w:t xml:space="preserve">In accordance with the directives for low-voltage equipment, the basis for eliminating trade barriers related to safety is harmonized EEC standards. However, the directives do not define what constitutes a harmonized standard. If the European standard is adopted harmonized, this standard is directly applicable in countries. </w:t>
      </w:r>
      <w:r w:rsidRPr="00D3099E">
        <w:rPr>
          <w:sz w:val="28"/>
          <w:szCs w:val="28"/>
          <w:lang w:val="en-US"/>
        </w:rPr>
        <w:lastRenderedPageBreak/>
        <w:t>When a harmonized standard is the basis for harmonizing the technical content of national standards with harmonized standards, questions arise about the completeness of such compliance. For this, definitions of the following terms developed by CENELEC are used.</w:t>
      </w:r>
    </w:p>
    <w:p w:rsidR="00D3099E" w:rsidRPr="00D3099E" w:rsidRDefault="00D3099E" w:rsidP="00D3099E">
      <w:pPr>
        <w:ind w:firstLine="709"/>
        <w:jc w:val="both"/>
        <w:rPr>
          <w:sz w:val="28"/>
          <w:szCs w:val="28"/>
          <w:lang w:val="en-US"/>
        </w:rPr>
      </w:pPr>
      <w:r w:rsidRPr="00D3099E">
        <w:rPr>
          <w:sz w:val="28"/>
          <w:szCs w:val="28"/>
          <w:lang w:val="en-US"/>
        </w:rPr>
        <w:t>Harmonization is the removal of any measurable trade barrier between member countries as a result of the technical content of national standards. Harmonization of these standards is considered achieved when a product manufactured according to the standard of one country can be considered as conforming to the standard of another member country without any changes. European standard - for this facility, harmonization is also considered achieved when all member countries have issued national standards for the same facilities that are identical to the European standard.</w:t>
      </w:r>
    </w:p>
    <w:p w:rsidR="00D3099E" w:rsidRPr="00D3099E" w:rsidRDefault="00D3099E" w:rsidP="00D3099E">
      <w:pPr>
        <w:ind w:firstLine="709"/>
        <w:jc w:val="both"/>
        <w:rPr>
          <w:sz w:val="28"/>
          <w:szCs w:val="28"/>
          <w:lang w:val="en-US"/>
        </w:rPr>
      </w:pPr>
      <w:r w:rsidRPr="00D3099E">
        <w:rPr>
          <w:sz w:val="28"/>
          <w:szCs w:val="28"/>
          <w:lang w:val="en-US"/>
        </w:rPr>
        <w:t>Harmonized document. Harmonization is considered achieved when the countries concerned have introduced the technical content of the harmonized document into their national standards. The lack of a national standard for this facility does not serve as a barrier to trade. However, if a country decides to develop a national standard in this area, then it must comply with a harmonized document.</w:t>
      </w:r>
    </w:p>
    <w:p w:rsidR="00D3099E" w:rsidRPr="00D3099E" w:rsidRDefault="00D3099E" w:rsidP="00D3099E">
      <w:pPr>
        <w:ind w:firstLine="709"/>
        <w:jc w:val="both"/>
        <w:rPr>
          <w:sz w:val="28"/>
          <w:szCs w:val="28"/>
          <w:lang w:val="en-US"/>
        </w:rPr>
      </w:pPr>
      <w:r w:rsidRPr="00D3099E">
        <w:rPr>
          <w:sz w:val="28"/>
          <w:szCs w:val="28"/>
          <w:lang w:val="en-US"/>
        </w:rPr>
        <w:t>If the relevant national standard provides only for certain product sizes prescribed by the harmonized document, then it is considered that such a restriction does not serve as an obstacle to trade.</w:t>
      </w:r>
    </w:p>
    <w:p w:rsidR="00D3099E" w:rsidRPr="00D3099E" w:rsidRDefault="00D3099E" w:rsidP="00D3099E">
      <w:pPr>
        <w:ind w:firstLine="709"/>
        <w:jc w:val="both"/>
        <w:rPr>
          <w:sz w:val="28"/>
          <w:szCs w:val="28"/>
          <w:lang w:val="en-US"/>
        </w:rPr>
      </w:pPr>
      <w:r w:rsidRPr="00D3099E">
        <w:rPr>
          <w:sz w:val="28"/>
          <w:szCs w:val="28"/>
          <w:lang w:val="en-US"/>
        </w:rPr>
        <w:t>Mutual recognition of national certificates and test results is also carried out at the European Free Trade Association (EFTA). One of the main goals of creating the EFTA was to remove technical barriers to trade between the member countries of the Association. EFTA in every way supports and uses the results of the work of international standardization organizations and, first of all, ISO and IEC. In each case, when there is an international standard, it is used whenever possible by the EFTA. When there are no international standards in certain areas of technology and difficulties arise in international trade, the relevant EFTA is prepared or steps are taken to develop the necessary documents in international standardization organizations.</w:t>
      </w:r>
    </w:p>
    <w:p w:rsidR="00D3099E" w:rsidRPr="00D3099E" w:rsidRDefault="00D3099E" w:rsidP="00D3099E">
      <w:pPr>
        <w:ind w:firstLine="709"/>
        <w:jc w:val="both"/>
        <w:rPr>
          <w:sz w:val="28"/>
          <w:szCs w:val="28"/>
          <w:lang w:val="en-US"/>
        </w:rPr>
      </w:pPr>
      <w:r w:rsidRPr="00D3099E">
        <w:rPr>
          <w:sz w:val="28"/>
          <w:szCs w:val="28"/>
          <w:lang w:val="en-US"/>
        </w:rPr>
        <w:t>It should be recognized that due to the expansion of the Common Market at the expense of some EFTA countries, the significance of the work to remove technical barriers to trade carried out by EFTA has somewhat decreased, but they have not lost their relevance.</w:t>
      </w:r>
    </w:p>
    <w:p w:rsidR="004C37CF" w:rsidRDefault="00D3099E" w:rsidP="00D3099E">
      <w:pPr>
        <w:ind w:firstLine="709"/>
        <w:jc w:val="both"/>
        <w:rPr>
          <w:sz w:val="28"/>
          <w:szCs w:val="28"/>
          <w:lang w:val="en-US"/>
        </w:rPr>
      </w:pPr>
      <w:r w:rsidRPr="00D3099E">
        <w:rPr>
          <w:sz w:val="28"/>
          <w:szCs w:val="28"/>
          <w:lang w:val="en-US"/>
        </w:rPr>
        <w:t>Particular attention in the activities of the EFTA is given to the testing of interdependent products and the mutual recognition of test results. In order to eliminate possible discrimination of individual countries in the field of testing and certification of products, EFTA has prepared a number of agreements between the countries of the Association members on mutual recognition of test results. In addition, measures are being taken to ensure the participation of EFTA countries in international agreements.</w:t>
      </w:r>
    </w:p>
    <w:p w:rsidR="00D3099E" w:rsidRPr="00D3099E" w:rsidRDefault="00D3099E" w:rsidP="00D3099E">
      <w:pPr>
        <w:ind w:firstLine="709"/>
        <w:jc w:val="both"/>
        <w:rPr>
          <w:sz w:val="28"/>
          <w:szCs w:val="28"/>
          <w:lang w:val="en-US"/>
        </w:rPr>
      </w:pPr>
    </w:p>
    <w:p w:rsidR="00FC4D7D" w:rsidRPr="00FE108B" w:rsidRDefault="00FE108B" w:rsidP="00D11FAD">
      <w:pPr>
        <w:widowControl w:val="0"/>
        <w:shd w:val="clear" w:color="auto" w:fill="FFFFFF"/>
        <w:tabs>
          <w:tab w:val="left" w:pos="567"/>
        </w:tabs>
        <w:autoSpaceDE w:val="0"/>
        <w:autoSpaceDN w:val="0"/>
        <w:adjustRightInd w:val="0"/>
        <w:ind w:left="5" w:firstLine="562"/>
        <w:rPr>
          <w:b/>
          <w:sz w:val="28"/>
          <w:szCs w:val="28"/>
          <w:lang w:val="en-US"/>
        </w:rPr>
      </w:pPr>
      <w:r w:rsidRPr="00FE108B">
        <w:rPr>
          <w:b/>
          <w:sz w:val="28"/>
          <w:szCs w:val="28"/>
          <w:lang w:val="en-US"/>
        </w:rPr>
        <w:t>Test questions for self-control</w:t>
      </w:r>
      <w:r w:rsidR="00D11FAD" w:rsidRPr="00FE108B">
        <w:rPr>
          <w:b/>
          <w:sz w:val="28"/>
          <w:szCs w:val="28"/>
          <w:lang w:val="en-US"/>
        </w:rPr>
        <w:t>:</w:t>
      </w:r>
    </w:p>
    <w:p w:rsidR="00FC4D7D" w:rsidRPr="00FE108B" w:rsidRDefault="00FC4D7D" w:rsidP="00FC4D7D">
      <w:pPr>
        <w:widowControl w:val="0"/>
        <w:shd w:val="clear" w:color="auto" w:fill="FFFFFF"/>
        <w:tabs>
          <w:tab w:val="left" w:pos="1128"/>
        </w:tabs>
        <w:autoSpaceDE w:val="0"/>
        <w:autoSpaceDN w:val="0"/>
        <w:adjustRightInd w:val="0"/>
        <w:ind w:left="5"/>
        <w:jc w:val="center"/>
        <w:rPr>
          <w:sz w:val="28"/>
          <w:szCs w:val="28"/>
          <w:lang w:val="en-US"/>
        </w:rPr>
      </w:pPr>
    </w:p>
    <w:p w:rsidR="00FE108B" w:rsidRPr="00FE108B" w:rsidRDefault="00FE108B" w:rsidP="00FE108B">
      <w:pPr>
        <w:ind w:firstLine="567"/>
        <w:jc w:val="both"/>
        <w:rPr>
          <w:sz w:val="28"/>
          <w:szCs w:val="28"/>
          <w:lang w:val="en-US"/>
        </w:rPr>
      </w:pPr>
      <w:r w:rsidRPr="00FE108B">
        <w:rPr>
          <w:sz w:val="28"/>
          <w:szCs w:val="28"/>
          <w:lang w:val="en-US"/>
        </w:rPr>
        <w:t>1. What are the characteristics of systems and agreements at the regional level?</w:t>
      </w:r>
    </w:p>
    <w:p w:rsidR="00FE108B" w:rsidRPr="00FE108B" w:rsidRDefault="00FE108B" w:rsidP="00FE108B">
      <w:pPr>
        <w:ind w:firstLine="567"/>
        <w:jc w:val="both"/>
        <w:rPr>
          <w:sz w:val="28"/>
          <w:szCs w:val="28"/>
          <w:lang w:val="en-US"/>
        </w:rPr>
      </w:pPr>
      <w:r w:rsidRPr="00FE108B">
        <w:rPr>
          <w:sz w:val="28"/>
          <w:szCs w:val="28"/>
          <w:lang w:val="en-US"/>
        </w:rPr>
        <w:t>2. Activities of SENSER</w:t>
      </w:r>
    </w:p>
    <w:p w:rsidR="00FE108B" w:rsidRPr="00FE108B" w:rsidRDefault="00FE108B" w:rsidP="00FE108B">
      <w:pPr>
        <w:ind w:firstLine="567"/>
        <w:jc w:val="both"/>
        <w:rPr>
          <w:sz w:val="28"/>
          <w:szCs w:val="28"/>
          <w:lang w:val="en-US"/>
        </w:rPr>
      </w:pPr>
      <w:r w:rsidRPr="00FE108B">
        <w:rPr>
          <w:sz w:val="28"/>
          <w:szCs w:val="28"/>
          <w:lang w:val="en-US"/>
        </w:rPr>
        <w:lastRenderedPageBreak/>
        <w:t>3. What are the rules and procedures of the Certification Association of the SENCER European Committee for Standardization?</w:t>
      </w:r>
    </w:p>
    <w:p w:rsidR="00FE108B" w:rsidRPr="00FE108B" w:rsidRDefault="00FE108B" w:rsidP="00FE108B">
      <w:pPr>
        <w:ind w:firstLine="567"/>
        <w:jc w:val="both"/>
        <w:rPr>
          <w:sz w:val="28"/>
          <w:szCs w:val="28"/>
          <w:lang w:val="en-US"/>
        </w:rPr>
      </w:pPr>
      <w:r w:rsidRPr="00FE108B">
        <w:rPr>
          <w:sz w:val="28"/>
          <w:szCs w:val="28"/>
          <w:lang w:val="en-US"/>
        </w:rPr>
        <w:t>4. How does the consideration of the creation of a certification system (scheme) for specific types of products begin?</w:t>
      </w:r>
    </w:p>
    <w:p w:rsidR="00FE108B" w:rsidRPr="00FE108B" w:rsidRDefault="00FE108B" w:rsidP="00FE108B">
      <w:pPr>
        <w:ind w:firstLine="567"/>
        <w:jc w:val="both"/>
        <w:rPr>
          <w:sz w:val="28"/>
          <w:szCs w:val="28"/>
          <w:lang w:val="en-US"/>
        </w:rPr>
      </w:pPr>
      <w:r w:rsidRPr="00FE108B">
        <w:rPr>
          <w:sz w:val="28"/>
          <w:szCs w:val="28"/>
          <w:lang w:val="en-US"/>
        </w:rPr>
        <w:t>5. What tasks are included in the functions of the CEN certification committee?</w:t>
      </w:r>
    </w:p>
    <w:p w:rsidR="00FE108B" w:rsidRPr="00FE108B" w:rsidRDefault="00FE108B" w:rsidP="00FE108B">
      <w:pPr>
        <w:ind w:firstLine="567"/>
        <w:jc w:val="both"/>
        <w:rPr>
          <w:sz w:val="28"/>
          <w:szCs w:val="28"/>
          <w:lang w:val="en-US"/>
        </w:rPr>
      </w:pPr>
      <w:r w:rsidRPr="00FE108B">
        <w:rPr>
          <w:sz w:val="28"/>
          <w:szCs w:val="28"/>
          <w:lang w:val="en-US"/>
        </w:rPr>
        <w:t>6. What are the rules for certification system procedures in the CEN committee?</w:t>
      </w:r>
    </w:p>
    <w:p w:rsidR="00FE108B" w:rsidRPr="00FE108B" w:rsidRDefault="00FE108B" w:rsidP="00FE108B">
      <w:pPr>
        <w:ind w:firstLine="567"/>
        <w:jc w:val="both"/>
        <w:rPr>
          <w:sz w:val="28"/>
          <w:szCs w:val="28"/>
          <w:lang w:val="en-US"/>
        </w:rPr>
      </w:pPr>
      <w:r w:rsidRPr="00FE108B">
        <w:rPr>
          <w:sz w:val="28"/>
          <w:szCs w:val="28"/>
          <w:lang w:val="en-US"/>
        </w:rPr>
        <w:t>7. What are the rules for each member of a CEN member?</w:t>
      </w:r>
    </w:p>
    <w:p w:rsidR="00FC4D7D" w:rsidRPr="00930A35" w:rsidRDefault="00FE108B" w:rsidP="00FE108B">
      <w:pPr>
        <w:ind w:firstLine="567"/>
        <w:jc w:val="both"/>
        <w:rPr>
          <w:sz w:val="28"/>
          <w:szCs w:val="28"/>
          <w:lang w:val="en-US"/>
        </w:rPr>
      </w:pPr>
      <w:r w:rsidRPr="00930A35">
        <w:rPr>
          <w:sz w:val="28"/>
          <w:szCs w:val="28"/>
          <w:lang w:val="en-US"/>
        </w:rPr>
        <w:t>8. Define the term “harmonization”</w:t>
      </w:r>
    </w:p>
    <w:p w:rsidR="004C37CF" w:rsidRPr="00930A35" w:rsidRDefault="004C37CF" w:rsidP="000C4476">
      <w:pPr>
        <w:ind w:firstLine="709"/>
        <w:jc w:val="both"/>
        <w:rPr>
          <w:sz w:val="28"/>
          <w:szCs w:val="28"/>
          <w:lang w:val="en-US"/>
        </w:rPr>
      </w:pPr>
    </w:p>
    <w:p w:rsidR="00253A93" w:rsidRDefault="00253A93" w:rsidP="0077255B">
      <w:pPr>
        <w:shd w:val="clear" w:color="auto" w:fill="FFFFFF"/>
        <w:ind w:firstLine="567"/>
        <w:jc w:val="both"/>
        <w:rPr>
          <w:b/>
          <w:sz w:val="28"/>
          <w:szCs w:val="28"/>
          <w:lang w:val="en-US"/>
        </w:rPr>
      </w:pPr>
    </w:p>
    <w:p w:rsidR="00253A93" w:rsidRDefault="00253A93">
      <w:pPr>
        <w:rPr>
          <w:b/>
          <w:sz w:val="28"/>
          <w:szCs w:val="28"/>
          <w:lang w:val="en-US"/>
        </w:rPr>
      </w:pPr>
      <w:r>
        <w:rPr>
          <w:b/>
          <w:sz w:val="28"/>
          <w:szCs w:val="28"/>
          <w:lang w:val="en-US"/>
        </w:rPr>
        <w:br w:type="page"/>
      </w:r>
    </w:p>
    <w:p w:rsidR="000C4476" w:rsidRPr="00930A35" w:rsidRDefault="00D3714E" w:rsidP="0077255B">
      <w:pPr>
        <w:shd w:val="clear" w:color="auto" w:fill="FFFFFF"/>
        <w:ind w:firstLine="567"/>
        <w:jc w:val="both"/>
        <w:rPr>
          <w:b/>
          <w:bCs/>
          <w:sz w:val="28"/>
          <w:szCs w:val="28"/>
          <w:lang w:val="en-US"/>
        </w:rPr>
      </w:pPr>
      <w:r w:rsidRPr="00930A35">
        <w:rPr>
          <w:b/>
          <w:sz w:val="28"/>
          <w:szCs w:val="28"/>
          <w:lang w:val="en-US"/>
        </w:rPr>
        <w:lastRenderedPageBreak/>
        <w:t>2.6</w:t>
      </w:r>
      <w:r w:rsidR="000C4476" w:rsidRPr="00930A35">
        <w:rPr>
          <w:b/>
          <w:sz w:val="28"/>
          <w:szCs w:val="28"/>
          <w:lang w:val="en-US"/>
        </w:rPr>
        <w:t xml:space="preserve"> </w:t>
      </w:r>
      <w:r w:rsidR="00253A93" w:rsidRPr="00930A35">
        <w:rPr>
          <w:b/>
          <w:bCs/>
          <w:sz w:val="28"/>
          <w:szCs w:val="28"/>
          <w:lang w:val="en-US"/>
        </w:rPr>
        <w:t>International Certification Agreements</w:t>
      </w:r>
    </w:p>
    <w:p w:rsidR="00D11FAD" w:rsidRDefault="00D11FAD" w:rsidP="0077255B">
      <w:pPr>
        <w:shd w:val="clear" w:color="auto" w:fill="FFFFFF"/>
        <w:ind w:firstLine="567"/>
        <w:jc w:val="both"/>
        <w:rPr>
          <w:spacing w:val="2"/>
          <w:sz w:val="28"/>
          <w:szCs w:val="28"/>
          <w:lang w:val="en-US"/>
        </w:rPr>
      </w:pPr>
    </w:p>
    <w:p w:rsidR="006B75D7" w:rsidRPr="006B75D7" w:rsidRDefault="006B75D7" w:rsidP="0077255B">
      <w:pPr>
        <w:shd w:val="clear" w:color="auto" w:fill="FFFFFF"/>
        <w:ind w:firstLine="567"/>
        <w:jc w:val="both"/>
        <w:rPr>
          <w:spacing w:val="2"/>
          <w:sz w:val="28"/>
          <w:szCs w:val="28"/>
          <w:lang w:val="en-US"/>
        </w:rPr>
      </w:pPr>
    </w:p>
    <w:p w:rsidR="00253A93" w:rsidRPr="00253A93" w:rsidRDefault="00253A93" w:rsidP="00253A93">
      <w:pPr>
        <w:shd w:val="clear" w:color="auto" w:fill="FFFFFF"/>
        <w:ind w:firstLine="567"/>
        <w:jc w:val="both"/>
        <w:rPr>
          <w:spacing w:val="2"/>
          <w:sz w:val="28"/>
          <w:szCs w:val="28"/>
          <w:lang w:val="en-US"/>
        </w:rPr>
      </w:pPr>
      <w:r w:rsidRPr="00253A93">
        <w:rPr>
          <w:spacing w:val="2"/>
          <w:sz w:val="28"/>
          <w:szCs w:val="28"/>
          <w:lang w:val="en-US"/>
        </w:rPr>
        <w:t>An effective form of assistance by means of standardization is the development of international trade, economic relations, improving the technical level, quality and reliability of products is international cooperation in the field of certification. Participation in international certification agreements requires a high level of organization and technology at enterprises, improvement of standardization and metrological support: reliable monitoring of compliance with standards and the use of measuring instruments. Only on the European continent are several hundred international and regional certification agreements in force.</w:t>
      </w:r>
    </w:p>
    <w:p w:rsidR="00253A93" w:rsidRPr="00253A93" w:rsidRDefault="00253A93" w:rsidP="00253A93">
      <w:pPr>
        <w:shd w:val="clear" w:color="auto" w:fill="FFFFFF"/>
        <w:ind w:firstLine="567"/>
        <w:jc w:val="both"/>
        <w:rPr>
          <w:spacing w:val="2"/>
          <w:sz w:val="28"/>
          <w:szCs w:val="28"/>
          <w:lang w:val="en-US"/>
        </w:rPr>
      </w:pPr>
      <w:r w:rsidRPr="00253A93">
        <w:rPr>
          <w:spacing w:val="2"/>
          <w:sz w:val="28"/>
          <w:szCs w:val="28"/>
          <w:lang w:val="en-US"/>
        </w:rPr>
        <w:t>Agreements are based on a simple form - when unified standards and common test methods, as well as common certification rules are adopted in the countries participating in the agreement. In a more complex form - agreements may provide for testing procedures in different countries; such certification systems are generally based on international standards.</w:t>
      </w:r>
    </w:p>
    <w:p w:rsidR="00253A93" w:rsidRPr="00253A93" w:rsidRDefault="00253A93" w:rsidP="00253A93">
      <w:pPr>
        <w:shd w:val="clear" w:color="auto" w:fill="FFFFFF"/>
        <w:ind w:firstLine="567"/>
        <w:jc w:val="both"/>
        <w:rPr>
          <w:spacing w:val="2"/>
          <w:sz w:val="28"/>
          <w:szCs w:val="28"/>
          <w:lang w:val="en-US"/>
        </w:rPr>
      </w:pPr>
      <w:r w:rsidRPr="00253A93">
        <w:rPr>
          <w:spacing w:val="2"/>
          <w:sz w:val="28"/>
          <w:szCs w:val="28"/>
          <w:lang w:val="en-US"/>
        </w:rPr>
        <w:t>An example of such agreements is the Rules of Procedure and Operation of International Agreements on the Certification of Household Electrical Equipment and Electronic Components (both within the framework of the IEC), as well as certification agreements on countries of the European Economic Community and the European Free Trade Association.</w:t>
      </w:r>
    </w:p>
    <w:p w:rsidR="00253A93" w:rsidRPr="00253A93" w:rsidRDefault="00253A93" w:rsidP="00253A93">
      <w:pPr>
        <w:shd w:val="clear" w:color="auto" w:fill="FFFFFF"/>
        <w:ind w:firstLine="567"/>
        <w:jc w:val="both"/>
        <w:rPr>
          <w:spacing w:val="2"/>
          <w:sz w:val="28"/>
          <w:szCs w:val="28"/>
          <w:lang w:val="en-US"/>
        </w:rPr>
      </w:pPr>
      <w:r w:rsidRPr="00253A93">
        <w:rPr>
          <w:spacing w:val="2"/>
          <w:sz w:val="28"/>
          <w:szCs w:val="28"/>
          <w:lang w:val="en-US"/>
        </w:rPr>
        <w:t>One of the most experienced organizations in the organization of certification work was the International Commission (to establish requirements for electrical equipment and its verification (CEE). This organization included national standardization bodies of Austria, Belgium, Great Britain, Denmark, Germany, Finland, Greece, Hungary , Ireland, Italy, the Netherlands, Norway, Poland, Spain, Czechoslovakia, Sweden and Switzerland, i.e. European countries.</w:t>
      </w:r>
    </w:p>
    <w:p w:rsidR="000C4476" w:rsidRPr="00253A93" w:rsidRDefault="00253A93" w:rsidP="00253A93">
      <w:pPr>
        <w:shd w:val="clear" w:color="auto" w:fill="FFFFFF"/>
        <w:ind w:firstLine="567"/>
        <w:jc w:val="both"/>
        <w:rPr>
          <w:sz w:val="28"/>
          <w:szCs w:val="28"/>
          <w:lang w:val="en-US"/>
        </w:rPr>
      </w:pPr>
      <w:r w:rsidRPr="00253A93">
        <w:rPr>
          <w:spacing w:val="2"/>
          <w:sz w:val="28"/>
          <w:szCs w:val="28"/>
          <w:lang w:val="en-US"/>
        </w:rPr>
        <w:t>With the development and wider application in international relations and on a national scale of the electrotechnical standards developed at the IEC, the question has long been raised of the need to focus CEE's activities only on certification, to make this organization open to other countries than European ones, to carry out the development of electrical standards at IEC . Therefore, in 1984, it was decided to merge CEE with the IEC. Under the auspices of the IEC, certification of electronic components (IECQ system) and a new certification body IECEE - certification of a number of electrical and electronic devices (household electronic devices, lighting equipment, household electrical appliances, portable power tools, installation materials, wires, transformers, office electrical and electronic machines and equipment, etc.</w:t>
      </w:r>
      <w:r w:rsidR="000C4476" w:rsidRPr="00253A93">
        <w:rPr>
          <w:spacing w:val="3"/>
          <w:sz w:val="28"/>
          <w:szCs w:val="28"/>
          <w:lang w:val="en-US"/>
        </w:rPr>
        <w:t>).</w:t>
      </w:r>
    </w:p>
    <w:p w:rsidR="000C4476" w:rsidRPr="005D0729" w:rsidRDefault="005D0729" w:rsidP="0077255B">
      <w:pPr>
        <w:shd w:val="clear" w:color="auto" w:fill="FFFFFF"/>
        <w:ind w:firstLine="567"/>
        <w:jc w:val="both"/>
        <w:rPr>
          <w:i/>
          <w:spacing w:val="3"/>
          <w:sz w:val="28"/>
          <w:szCs w:val="28"/>
          <w:lang w:val="en-US"/>
        </w:rPr>
      </w:pPr>
      <w:r w:rsidRPr="005D0729">
        <w:rPr>
          <w:i/>
          <w:sz w:val="28"/>
          <w:szCs w:val="28"/>
          <w:lang w:val="en-US"/>
        </w:rPr>
        <w:t>CEE certification system (CB system</w:t>
      </w:r>
      <w:r w:rsidR="0077255B" w:rsidRPr="005D0729">
        <w:rPr>
          <w:i/>
          <w:sz w:val="28"/>
          <w:szCs w:val="28"/>
          <w:lang w:val="en-US"/>
        </w:rPr>
        <w:t>)</w:t>
      </w:r>
    </w:p>
    <w:p w:rsidR="005D0729" w:rsidRPr="005D0729" w:rsidRDefault="005D0729" w:rsidP="005D0729">
      <w:pPr>
        <w:shd w:val="clear" w:color="auto" w:fill="FFFFFF"/>
        <w:ind w:firstLine="567"/>
        <w:jc w:val="both"/>
        <w:rPr>
          <w:spacing w:val="3"/>
          <w:sz w:val="28"/>
          <w:szCs w:val="28"/>
          <w:lang w:val="en-US"/>
        </w:rPr>
      </w:pPr>
      <w:r w:rsidRPr="005D0729">
        <w:rPr>
          <w:spacing w:val="3"/>
          <w:sz w:val="28"/>
          <w:szCs w:val="28"/>
          <w:lang w:val="en-US"/>
        </w:rPr>
        <w:t>The main provisions in the activity of certification of the IECEE body remain the same, based on the practice of CEE, therefore, we will consider the experience of CEE in detail.</w:t>
      </w:r>
    </w:p>
    <w:p w:rsidR="005D0729" w:rsidRPr="005D0729" w:rsidRDefault="005D0729" w:rsidP="005D0729">
      <w:pPr>
        <w:shd w:val="clear" w:color="auto" w:fill="FFFFFF"/>
        <w:ind w:firstLine="567"/>
        <w:jc w:val="both"/>
        <w:rPr>
          <w:spacing w:val="3"/>
          <w:sz w:val="28"/>
          <w:szCs w:val="28"/>
          <w:lang w:val="en-US"/>
        </w:rPr>
      </w:pPr>
      <w:r w:rsidRPr="005D0729">
        <w:rPr>
          <w:spacing w:val="3"/>
          <w:sz w:val="28"/>
          <w:szCs w:val="28"/>
          <w:lang w:val="en-US"/>
        </w:rPr>
        <w:t xml:space="preserve">CEE issued rules and recommendations for electrical products and organized a test of their compliance with these rules through tests. (IECEE also bases its </w:t>
      </w:r>
      <w:r w:rsidRPr="005D0729">
        <w:rPr>
          <w:spacing w:val="3"/>
          <w:sz w:val="28"/>
          <w:szCs w:val="28"/>
          <w:lang w:val="en-US"/>
        </w:rPr>
        <w:lastRenderedPageBreak/>
        <w:t>activities on the basis of CEE standards and jointly developed IEC - CEE standards and IEC standards).</w:t>
      </w:r>
    </w:p>
    <w:p w:rsidR="005D0729" w:rsidRPr="005D0729" w:rsidRDefault="005D0729" w:rsidP="005D0729">
      <w:pPr>
        <w:shd w:val="clear" w:color="auto" w:fill="FFFFFF"/>
        <w:ind w:firstLine="567"/>
        <w:jc w:val="both"/>
        <w:rPr>
          <w:spacing w:val="3"/>
          <w:sz w:val="28"/>
          <w:szCs w:val="28"/>
          <w:lang w:val="en-US"/>
        </w:rPr>
      </w:pPr>
      <w:r w:rsidRPr="005D0729">
        <w:rPr>
          <w:spacing w:val="3"/>
          <w:sz w:val="28"/>
          <w:szCs w:val="28"/>
          <w:lang w:val="en-US"/>
        </w:rPr>
        <w:t>The standards adopted by the CEE Plenary Assembly to ensure certification regulated safety requirements, and although formally they were not mandatory for member organizations, they were actually introduced in member countries by the relevant official bodies, as far as the conditions of the countries allowed.</w:t>
      </w:r>
    </w:p>
    <w:p w:rsidR="005D0729" w:rsidRPr="005D0729" w:rsidRDefault="005D0729" w:rsidP="005D0729">
      <w:pPr>
        <w:shd w:val="clear" w:color="auto" w:fill="FFFFFF"/>
        <w:ind w:firstLine="567"/>
        <w:jc w:val="both"/>
        <w:rPr>
          <w:spacing w:val="3"/>
          <w:sz w:val="28"/>
          <w:szCs w:val="28"/>
          <w:lang w:val="en-US"/>
        </w:rPr>
      </w:pPr>
      <w:r w:rsidRPr="005D0729">
        <w:rPr>
          <w:spacing w:val="3"/>
          <w:sz w:val="28"/>
          <w:szCs w:val="28"/>
          <w:lang w:val="en-US"/>
        </w:rPr>
        <w:t>For those types of equipment for which the national standards to some extent comply with the standards adopted by the Plenary Assembly, only certificates confirming the compliance of the products with the requirements of CEE and IEC standards are attached.</w:t>
      </w:r>
    </w:p>
    <w:p w:rsidR="005D0729" w:rsidRPr="005D0729" w:rsidRDefault="005D0729" w:rsidP="005D0729">
      <w:pPr>
        <w:shd w:val="clear" w:color="auto" w:fill="FFFFFF"/>
        <w:ind w:firstLine="567"/>
        <w:jc w:val="both"/>
        <w:rPr>
          <w:spacing w:val="3"/>
          <w:sz w:val="28"/>
          <w:szCs w:val="28"/>
          <w:lang w:val="en-US"/>
        </w:rPr>
      </w:pPr>
      <w:r w:rsidRPr="005D0729">
        <w:rPr>
          <w:spacing w:val="3"/>
          <w:sz w:val="28"/>
          <w:szCs w:val="28"/>
          <w:lang w:val="en-US"/>
        </w:rPr>
        <w:t>The CEE certification system (abbreviated as “System SV”) served the purpose of developing international trade by assigning certificates to electrical products in accordance with relevant standards approved by the CEE Plenary Assembly.</w:t>
      </w:r>
    </w:p>
    <w:p w:rsidR="005D0729" w:rsidRPr="005D0729" w:rsidRDefault="005D0729" w:rsidP="005D0729">
      <w:pPr>
        <w:shd w:val="clear" w:color="auto" w:fill="FFFFFF"/>
        <w:ind w:firstLine="567"/>
        <w:jc w:val="both"/>
        <w:rPr>
          <w:spacing w:val="3"/>
          <w:sz w:val="28"/>
          <w:szCs w:val="28"/>
          <w:lang w:val="en-US"/>
        </w:rPr>
      </w:pPr>
      <w:r w:rsidRPr="005D0729">
        <w:rPr>
          <w:spacing w:val="3"/>
          <w:sz w:val="28"/>
          <w:szCs w:val="28"/>
          <w:lang w:val="en-US"/>
        </w:rPr>
        <w:t>The CB system is managed by the CEE Plenary Assembly, whose main responsibilities are to develop and clarify the rules of the system, resolve issues of participation of national organizations in it, and adopt the standards used for this system.</w:t>
      </w:r>
    </w:p>
    <w:p w:rsidR="000C4476" w:rsidRPr="005D0729" w:rsidRDefault="005D0729" w:rsidP="005D0729">
      <w:pPr>
        <w:shd w:val="clear" w:color="auto" w:fill="FFFFFF"/>
        <w:ind w:firstLine="567"/>
        <w:jc w:val="both"/>
        <w:rPr>
          <w:sz w:val="28"/>
          <w:szCs w:val="28"/>
          <w:lang w:val="en-US"/>
        </w:rPr>
      </w:pPr>
      <w:r w:rsidRPr="005D0729">
        <w:rPr>
          <w:spacing w:val="3"/>
          <w:sz w:val="28"/>
          <w:szCs w:val="28"/>
          <w:lang w:val="en-US"/>
        </w:rPr>
        <w:t>Each CEE member organization may be eligible to participate in the CB System, provided that the national certification body in the respective country informed the Certification Council (CC) that it is ready to accept CB certificates under the conditions specified in the rules of the CB System</w:t>
      </w:r>
      <w:r w:rsidR="000C4476" w:rsidRPr="005D0729">
        <w:rPr>
          <w:spacing w:val="9"/>
          <w:sz w:val="28"/>
          <w:szCs w:val="28"/>
          <w:lang w:val="en-US"/>
        </w:rPr>
        <w:t>.</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The SV System is managed by an executive committee called the Certification Council, which reports on its activities to the CEE Plenary Assembly. The main responsibilities of the SS is to manage the functioning of the SV systems within its rules and to develop the System.</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In addition to its officers, the Certification Council includes one representative from each organization participating in the CB System. The representative is appointed by the organization participating in the CB System, and in the respective country he is appointed by the national certification body. They should not be associated with a company or any other organization that manufactures or sells electrical equipment.</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Decisions at meetings of the Certification Council are made by a simple majority of votes, provided that at least 2/3 of the organizations participating in the CB System are present at this meeting. If this quorum is not available, then no earlier than a month later another meeting is convened, and the corresponding decision is then taken by a simple majority of votes, regardless of the number of organizations present at the meeting. Moreover, each organization has one vote.</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In the case of claims regarding the recognition of the CB certificate, one of the national certification bodies participating in the CB system, the Certification Council has the right to require the CEE Plenary Assembly to take appropriate measures.</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 xml:space="preserve">The CB System includes the Board of Appeal, which resolves, if necessary, disputes regarding the application or technical content of the CB certificate, makes decisions on the application made by the national certification body collaborating in the CB system to withdraw the CB certificate issued by another national body, </w:t>
      </w:r>
      <w:r w:rsidRPr="005D0729">
        <w:rPr>
          <w:spacing w:val="1"/>
          <w:sz w:val="28"/>
          <w:szCs w:val="28"/>
          <w:lang w:val="en-US"/>
        </w:rPr>
        <w:lastRenderedPageBreak/>
        <w:t>addresses the CEE Plenary Assembly on the adoption of measures regarding any nuances regarding the technical content of the standards adopted for the CB System or their interpretation, which were clarified during bsuzhdeniya.</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Decisions of the Board of Appeal are final.</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The CB system extends to various types of household electrical equipment, cables, cords, components, etc., manufactured according to the standards that are approved by organizations participating in the CB system.</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The list of standards adopted for the CB System is published in the bulletin of the Certification Council.</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For each current standard, as well as for each newly adopted standard for the CB System, each national certification body participating in the CB System must inform whether it recognizes CB certificates or if additional tests are required if there are deviations from the national standard, adopted for the CB System.</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A testing laboratory can be recognized as a testing laboratory of CB only if it is located in a country participating in the CB System and is intended for testing only those types of equipment for which this organization participates in the CB System.</w:t>
      </w:r>
    </w:p>
    <w:p w:rsidR="005D0729" w:rsidRPr="005D0729" w:rsidRDefault="005D0729" w:rsidP="005D0729">
      <w:pPr>
        <w:shd w:val="clear" w:color="auto" w:fill="FFFFFF"/>
        <w:ind w:firstLine="567"/>
        <w:jc w:val="both"/>
        <w:rPr>
          <w:spacing w:val="1"/>
          <w:sz w:val="28"/>
          <w:szCs w:val="28"/>
          <w:lang w:val="en-US"/>
        </w:rPr>
      </w:pPr>
      <w:r w:rsidRPr="005D0729">
        <w:rPr>
          <w:spacing w:val="1"/>
          <w:sz w:val="28"/>
          <w:szCs w:val="28"/>
          <w:lang w:val="en-US"/>
        </w:rPr>
        <w:t>An application for recognition of a test laboratory as a Test Laboratory of CBs is submitted by the organization in the respective country that either participates or intends to participate in the CB System for the relevant types of equipment. The application is transmitted to the CEE Secretary General and is accompanied, in particular, by a list of standards adopted by the CEE Plenary Assembly for certification purposes, according to which the testing laboratory wishes to conduct tests in order to be recognized by the Test Laboratory SV, a description of the test equipment, information on qualifications personnel of the testing laboratory, about the verification service. Persons designated by CEE shall check the relevant testing laboratory (at least one of these persons must be a member of the Certification Council). These persons must submit to the Certification Council a confidential report regarding their observations and recommendations, taking into account the documents attached to the application. The certification board gives the final recommendation to the CEE Plenary Assembly.</w:t>
      </w:r>
    </w:p>
    <w:p w:rsidR="000C4476" w:rsidRPr="005D0729" w:rsidRDefault="005D0729" w:rsidP="005D0729">
      <w:pPr>
        <w:shd w:val="clear" w:color="auto" w:fill="FFFFFF"/>
        <w:ind w:firstLine="567"/>
        <w:jc w:val="both"/>
        <w:rPr>
          <w:sz w:val="28"/>
          <w:szCs w:val="28"/>
          <w:lang w:val="en-US"/>
        </w:rPr>
      </w:pPr>
      <w:r w:rsidRPr="005D0729">
        <w:rPr>
          <w:spacing w:val="1"/>
          <w:sz w:val="28"/>
          <w:szCs w:val="28"/>
          <w:lang w:val="en-US"/>
        </w:rPr>
        <w:t>The CB certificate includes a test report, if necessary, with a brief reference for each paragraph to certification requirements, as well as a photograph or photographs describing the relevant equipment</w:t>
      </w:r>
      <w:r w:rsidR="000C4476" w:rsidRPr="005D0729">
        <w:rPr>
          <w:sz w:val="28"/>
          <w:szCs w:val="28"/>
          <w:lang w:val="en-US"/>
        </w:rPr>
        <w:t>.</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To obtain the CB certificate, the following procedures exist:</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procedure I, whereby the CB certificate is awarded after the product has passed the relevant tests in the CB Test Laboratory, which is collaborating with its national certification body, and at the same time, the second national authority in another country will confirm that the product has passed the tests in the Test Laboratory satisfactorily SV cooperating with the second organ. The CB certificate issued by the procedure is an undeniable certificate;</w:t>
      </w:r>
    </w:p>
    <w:p w:rsidR="000040B4" w:rsidRPr="00930A35" w:rsidRDefault="000040B4" w:rsidP="000040B4">
      <w:pPr>
        <w:shd w:val="clear" w:color="auto" w:fill="FFFFFF"/>
        <w:ind w:firstLine="567"/>
        <w:jc w:val="both"/>
        <w:rPr>
          <w:sz w:val="28"/>
          <w:szCs w:val="28"/>
          <w:lang w:val="en-US"/>
        </w:rPr>
      </w:pPr>
      <w:r w:rsidRPr="000040B4">
        <w:rPr>
          <w:sz w:val="28"/>
          <w:szCs w:val="28"/>
          <w:lang w:val="en-US"/>
        </w:rPr>
        <w:t xml:space="preserve">procedure II, in which the certificate is issued by the national certification body after the product has satisfactorily passed the relevant tests in the CB Test Laboratory, cooperating only with this body. </w:t>
      </w:r>
      <w:r w:rsidRPr="00930A35">
        <w:rPr>
          <w:sz w:val="28"/>
          <w:szCs w:val="28"/>
          <w:lang w:val="en-US"/>
        </w:rPr>
        <w:t>The certificate issued under Procedure II is not undeniable.</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lastRenderedPageBreak/>
        <w:t>The holder of the CB certificate has the right to apply to other countries participating in the CB System for national approval of its products or for a national conformity mark issued by the national certification body of these countries. At the same time, he expresses his willingness to comply with all relevant national requirements regarding possible repeated tests, control, factory or any other supervision, to pay expenses, etc.</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In procedure I, the national certification body accepts the CB certificate as evidence that the product complies with the certificate accepted in the CB system. In this case, a national approval or national mark of conformity shall be granted without additional testing or any further control.</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In procedure II, any national certification body may issue a national approval or national mark of conformity without additional testing, but it must have the right to test the products in part or in full before issuing the approval; additional testing, however, should be minimized.</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The CB certificate is canceled by decision of either the national certification body that issued the certificate or the Board of Appeal.</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The effectiveness of the system and the interest of countries in it are evidenced by statistical data on issued CB certificates. By 1987, certificates of conformity were issued for 7,000 types of products. Certification included, in particular, cooking appliances and heating appliances, household electrical appliances with electric motor drive, portable electric tools, switches.</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With the creation of a new body for certification of electrical products ECEE within the IEC, the membership of countries participating in the certification system for these products is expanding.</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The international IEC system for certification of electronic components IECQ is designed to develop cooperative ties between countries in the manufacture of electronic products. At the same time, we are referring to the widespread use of the element base, the acceptability of which in any of the countries included in the system is ensured by its certification carried out within the framework of this system. IEC standards, on the basis of which the system operates, include lists of necessary quality indicators and are applied in countries participating in this system. In the absence of IEC standards, other regulatory and technical documents may be used, subject to their approval by the Steering Committee of the system as temporary specifications for a period of up to three years. The system provides for a mandatory procedure for the recognition of national testing centers and supervision of quality management systems in enterprises that offer their products for certification.</w:t>
      </w:r>
    </w:p>
    <w:p w:rsidR="000040B4" w:rsidRPr="000040B4" w:rsidRDefault="000040B4" w:rsidP="000040B4">
      <w:pPr>
        <w:shd w:val="clear" w:color="auto" w:fill="FFFFFF"/>
        <w:ind w:firstLine="567"/>
        <w:jc w:val="both"/>
        <w:rPr>
          <w:sz w:val="28"/>
          <w:szCs w:val="28"/>
          <w:lang w:val="en-US"/>
        </w:rPr>
      </w:pPr>
      <w:r w:rsidRPr="000040B4">
        <w:rPr>
          <w:sz w:val="28"/>
          <w:szCs w:val="28"/>
          <w:lang w:val="en-US"/>
        </w:rPr>
        <w:t>The certification system for electronic products involved 16 countries, mainly Western Europe, as well as the United States and Japan. Certificates of certification were received by manufacturers of electronic components in the UK, France, USA, Japan and Sweden. The system has accredited a number of independent testing laboratories in the UK and the USA.</w:t>
      </w:r>
    </w:p>
    <w:p w:rsidR="000C4476" w:rsidRPr="000040B4" w:rsidRDefault="000040B4" w:rsidP="000040B4">
      <w:pPr>
        <w:shd w:val="clear" w:color="auto" w:fill="FFFFFF"/>
        <w:ind w:firstLine="567"/>
        <w:jc w:val="both"/>
        <w:rPr>
          <w:sz w:val="28"/>
          <w:szCs w:val="28"/>
          <w:lang w:val="en-US"/>
        </w:rPr>
      </w:pPr>
      <w:r w:rsidRPr="000040B4">
        <w:rPr>
          <w:sz w:val="28"/>
          <w:szCs w:val="28"/>
          <w:lang w:val="en-US"/>
        </w:rPr>
        <w:t xml:space="preserve">A manufacturer that has received a license for the right to label products can supply these products both to the domestic market and for export only according to IEC standards or other regulatory and technical documents recognized within the existing IEC certification systems - it is advisable as organizations prepare to </w:t>
      </w:r>
      <w:r w:rsidRPr="000040B4">
        <w:rPr>
          <w:sz w:val="28"/>
          <w:szCs w:val="28"/>
          <w:lang w:val="en-US"/>
        </w:rPr>
        <w:lastRenderedPageBreak/>
        <w:t>participate in the certification of certain types of domestic products within the framework of relevant international organizations or agreements, switch to the direct application of international rules and regulations in the national economy rm or provide full technical and economic identity of the requirements of national standards with international standards</w:t>
      </w:r>
      <w:r w:rsidR="000C4476" w:rsidRPr="000040B4">
        <w:rPr>
          <w:sz w:val="28"/>
          <w:szCs w:val="28"/>
          <w:lang w:val="en-US"/>
        </w:rPr>
        <w:t>.</w:t>
      </w:r>
    </w:p>
    <w:p w:rsidR="004C37CF" w:rsidRPr="000040B4" w:rsidRDefault="004C37CF" w:rsidP="000C4476">
      <w:pPr>
        <w:ind w:firstLine="709"/>
        <w:jc w:val="both"/>
        <w:rPr>
          <w:b/>
          <w:sz w:val="28"/>
          <w:szCs w:val="28"/>
          <w:lang w:val="en-US"/>
        </w:rPr>
      </w:pPr>
    </w:p>
    <w:p w:rsidR="00FC4D7D" w:rsidRPr="000040B4" w:rsidRDefault="000040B4" w:rsidP="00ED4269">
      <w:pPr>
        <w:widowControl w:val="0"/>
        <w:shd w:val="clear" w:color="auto" w:fill="FFFFFF"/>
        <w:tabs>
          <w:tab w:val="left" w:pos="567"/>
        </w:tabs>
        <w:autoSpaceDE w:val="0"/>
        <w:autoSpaceDN w:val="0"/>
        <w:adjustRightInd w:val="0"/>
        <w:ind w:left="5" w:firstLine="562"/>
        <w:rPr>
          <w:b/>
          <w:sz w:val="28"/>
          <w:szCs w:val="28"/>
          <w:lang w:val="en-US"/>
        </w:rPr>
      </w:pPr>
      <w:r w:rsidRPr="000040B4">
        <w:rPr>
          <w:b/>
          <w:sz w:val="28"/>
          <w:szCs w:val="28"/>
          <w:lang w:val="en-US"/>
        </w:rPr>
        <w:t>Test questions for self-control</w:t>
      </w:r>
      <w:r w:rsidR="00FC4D7D" w:rsidRPr="000040B4">
        <w:rPr>
          <w:b/>
          <w:sz w:val="28"/>
          <w:szCs w:val="28"/>
          <w:lang w:val="en-US"/>
        </w:rPr>
        <w:t>:</w:t>
      </w:r>
    </w:p>
    <w:p w:rsidR="000040B4" w:rsidRPr="000040B4" w:rsidRDefault="000040B4" w:rsidP="000040B4">
      <w:pPr>
        <w:ind w:firstLine="709"/>
        <w:jc w:val="both"/>
        <w:rPr>
          <w:sz w:val="28"/>
          <w:szCs w:val="28"/>
          <w:lang w:val="en-US"/>
        </w:rPr>
      </w:pPr>
      <w:r w:rsidRPr="000040B4">
        <w:rPr>
          <w:sz w:val="28"/>
          <w:szCs w:val="28"/>
          <w:lang w:val="en-US"/>
        </w:rPr>
        <w:t>1. Give examples of international certification agreements</w:t>
      </w:r>
    </w:p>
    <w:p w:rsidR="000040B4" w:rsidRPr="000040B4" w:rsidRDefault="000040B4" w:rsidP="000040B4">
      <w:pPr>
        <w:ind w:firstLine="709"/>
        <w:jc w:val="both"/>
        <w:rPr>
          <w:sz w:val="28"/>
          <w:szCs w:val="28"/>
          <w:lang w:val="en-US"/>
        </w:rPr>
      </w:pPr>
      <w:r w:rsidRPr="000040B4">
        <w:rPr>
          <w:sz w:val="28"/>
          <w:szCs w:val="28"/>
          <w:lang w:val="en-US"/>
        </w:rPr>
        <w:t>2. The functional structure of the "system of CB"</w:t>
      </w:r>
    </w:p>
    <w:p w:rsidR="000040B4" w:rsidRPr="000040B4" w:rsidRDefault="000040B4" w:rsidP="000040B4">
      <w:pPr>
        <w:ind w:firstLine="709"/>
        <w:jc w:val="both"/>
        <w:rPr>
          <w:sz w:val="28"/>
          <w:szCs w:val="28"/>
          <w:lang w:val="en-US"/>
        </w:rPr>
      </w:pPr>
      <w:r w:rsidRPr="000040B4">
        <w:rPr>
          <w:sz w:val="28"/>
          <w:szCs w:val="28"/>
          <w:lang w:val="en-US"/>
        </w:rPr>
        <w:t>3. What are the procedures for obtaining a CB certificate?</w:t>
      </w:r>
    </w:p>
    <w:p w:rsidR="000040B4" w:rsidRPr="000040B4" w:rsidRDefault="000040B4" w:rsidP="000040B4">
      <w:pPr>
        <w:ind w:firstLine="709"/>
        <w:jc w:val="both"/>
        <w:rPr>
          <w:sz w:val="28"/>
          <w:szCs w:val="28"/>
          <w:lang w:val="en-US"/>
        </w:rPr>
      </w:pPr>
      <w:r w:rsidRPr="000040B4">
        <w:rPr>
          <w:sz w:val="28"/>
          <w:szCs w:val="28"/>
          <w:lang w:val="en-US"/>
        </w:rPr>
        <w:t>4. How many countries are participants in the certification system for electronic products?</w:t>
      </w:r>
    </w:p>
    <w:p w:rsidR="004C37CF" w:rsidRPr="000040B4" w:rsidRDefault="000040B4" w:rsidP="000040B4">
      <w:pPr>
        <w:ind w:firstLine="709"/>
        <w:jc w:val="both"/>
        <w:rPr>
          <w:b/>
          <w:sz w:val="28"/>
          <w:szCs w:val="28"/>
          <w:lang w:val="en-US"/>
        </w:rPr>
      </w:pPr>
      <w:r w:rsidRPr="000040B4">
        <w:rPr>
          <w:sz w:val="28"/>
          <w:szCs w:val="28"/>
          <w:lang w:val="en-US"/>
        </w:rPr>
        <w:t>5. What is the IEC system designed for?</w:t>
      </w: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ED4269" w:rsidRPr="000040B4" w:rsidRDefault="00ED4269" w:rsidP="000C4476">
      <w:pPr>
        <w:ind w:firstLine="709"/>
        <w:jc w:val="both"/>
        <w:rPr>
          <w:b/>
          <w:sz w:val="28"/>
          <w:szCs w:val="28"/>
          <w:lang w:val="en-US"/>
        </w:rPr>
      </w:pPr>
    </w:p>
    <w:p w:rsidR="006B75D7" w:rsidRDefault="006B75D7">
      <w:pPr>
        <w:rPr>
          <w:b/>
          <w:sz w:val="28"/>
          <w:szCs w:val="28"/>
          <w:lang w:val="en-US"/>
        </w:rPr>
      </w:pPr>
      <w:r>
        <w:rPr>
          <w:b/>
          <w:sz w:val="28"/>
          <w:szCs w:val="28"/>
          <w:lang w:val="en-US"/>
        </w:rPr>
        <w:br w:type="page"/>
      </w:r>
    </w:p>
    <w:p w:rsidR="00ED4269" w:rsidRPr="000040B4" w:rsidRDefault="00D0400F" w:rsidP="000040B4">
      <w:pPr>
        <w:shd w:val="clear" w:color="auto" w:fill="FFFFFF"/>
        <w:tabs>
          <w:tab w:val="left" w:pos="6470"/>
        </w:tabs>
        <w:ind w:right="-1" w:firstLine="567"/>
        <w:jc w:val="both"/>
        <w:rPr>
          <w:spacing w:val="5"/>
          <w:sz w:val="28"/>
          <w:szCs w:val="28"/>
          <w:lang w:val="en-US"/>
        </w:rPr>
      </w:pPr>
      <w:r w:rsidRPr="000040B4">
        <w:rPr>
          <w:b/>
          <w:spacing w:val="2"/>
          <w:sz w:val="28"/>
          <w:szCs w:val="28"/>
          <w:lang w:val="en-US"/>
        </w:rPr>
        <w:lastRenderedPageBreak/>
        <w:t>2.7</w:t>
      </w:r>
      <w:r w:rsidR="00CB5AB5" w:rsidRPr="000040B4">
        <w:rPr>
          <w:b/>
          <w:spacing w:val="2"/>
          <w:sz w:val="28"/>
          <w:szCs w:val="28"/>
          <w:lang w:val="en-US"/>
        </w:rPr>
        <w:t xml:space="preserve"> </w:t>
      </w:r>
      <w:r w:rsidR="000040B4" w:rsidRPr="000040B4">
        <w:rPr>
          <w:b/>
          <w:spacing w:val="2"/>
          <w:sz w:val="28"/>
          <w:szCs w:val="28"/>
          <w:lang w:val="en-US"/>
        </w:rPr>
        <w:t>International Accreditation of Testing Centers (ILAC)</w:t>
      </w:r>
    </w:p>
    <w:p w:rsidR="00C6385B" w:rsidRDefault="00C6385B" w:rsidP="00ED4269">
      <w:pPr>
        <w:ind w:firstLine="567"/>
        <w:jc w:val="both"/>
        <w:rPr>
          <w:spacing w:val="5"/>
          <w:sz w:val="28"/>
          <w:szCs w:val="28"/>
          <w:lang w:val="en-US"/>
        </w:rPr>
      </w:pPr>
    </w:p>
    <w:p w:rsidR="006B75D7" w:rsidRPr="000040B4" w:rsidRDefault="006B75D7" w:rsidP="00ED4269">
      <w:pPr>
        <w:ind w:firstLine="567"/>
        <w:jc w:val="both"/>
        <w:rPr>
          <w:spacing w:val="5"/>
          <w:sz w:val="28"/>
          <w:szCs w:val="28"/>
          <w:lang w:val="en-US"/>
        </w:rPr>
      </w:pPr>
    </w:p>
    <w:p w:rsidR="00F46838" w:rsidRPr="00F46838" w:rsidRDefault="00F46838" w:rsidP="00F46838">
      <w:pPr>
        <w:ind w:firstLine="567"/>
        <w:jc w:val="both"/>
        <w:rPr>
          <w:spacing w:val="5"/>
          <w:sz w:val="28"/>
          <w:szCs w:val="28"/>
          <w:lang w:val="en-US"/>
        </w:rPr>
      </w:pPr>
      <w:r w:rsidRPr="00F46838">
        <w:rPr>
          <w:spacing w:val="5"/>
          <w:sz w:val="28"/>
          <w:szCs w:val="28"/>
          <w:lang w:val="en-US"/>
        </w:rPr>
        <w:t>Since certification is based on testing, testing laboratories officially accredited and authorized for this purpose by a certification or government body are of particular importance in these systems. In this regard, the activity of the International Conference on Accreditation of Testing Centers (ILAC), which brings together representatives of countries and international organizations, is of interest.</w:t>
      </w:r>
    </w:p>
    <w:p w:rsidR="00F46838" w:rsidRPr="00F46838" w:rsidRDefault="00F46838" w:rsidP="00F46838">
      <w:pPr>
        <w:ind w:firstLine="567"/>
        <w:jc w:val="both"/>
        <w:rPr>
          <w:spacing w:val="5"/>
          <w:sz w:val="28"/>
          <w:szCs w:val="28"/>
          <w:lang w:val="en-US"/>
        </w:rPr>
      </w:pPr>
      <w:r w:rsidRPr="00F46838">
        <w:rPr>
          <w:spacing w:val="5"/>
          <w:sz w:val="28"/>
          <w:szCs w:val="28"/>
          <w:lang w:val="en-US"/>
        </w:rPr>
        <w:t>Along with the widespread certification in industrialized countries in the mid-60s and vigorous international activity in this area, much attention was paid to assessing the technical competence of testing laboratories, regardless of the certification systems being created, since testing laboratories along with conducting product tests for industrial firms and companies provided them with services in organizing tests, developing and implementing systems for ensuring product quality, etc.</w:t>
      </w:r>
    </w:p>
    <w:p w:rsidR="00F46838" w:rsidRPr="00F46838" w:rsidRDefault="00F46838" w:rsidP="00F46838">
      <w:pPr>
        <w:ind w:firstLine="567"/>
        <w:jc w:val="both"/>
        <w:rPr>
          <w:spacing w:val="5"/>
          <w:sz w:val="28"/>
          <w:szCs w:val="28"/>
          <w:lang w:val="en-US"/>
        </w:rPr>
      </w:pPr>
      <w:r w:rsidRPr="00F46838">
        <w:rPr>
          <w:spacing w:val="5"/>
          <w:sz w:val="28"/>
          <w:szCs w:val="28"/>
          <w:lang w:val="en-US"/>
        </w:rPr>
        <w:t>In this regard, in the mid-70s - early 80s, accreditation systems for testing laboratories began to be created. The accreditation system for testing laboratories was established in the USA in 1976, in Denmark in 1973, in France in 1979, and in the UK in 1981.</w:t>
      </w:r>
    </w:p>
    <w:p w:rsidR="00F46838" w:rsidRPr="00F46838" w:rsidRDefault="00F46838" w:rsidP="00F46838">
      <w:pPr>
        <w:ind w:firstLine="567"/>
        <w:jc w:val="both"/>
        <w:rPr>
          <w:spacing w:val="5"/>
          <w:sz w:val="28"/>
          <w:szCs w:val="28"/>
          <w:lang w:val="en-US"/>
        </w:rPr>
      </w:pPr>
      <w:r w:rsidRPr="00F46838">
        <w:rPr>
          <w:spacing w:val="5"/>
          <w:sz w:val="28"/>
          <w:szCs w:val="28"/>
          <w:lang w:val="en-US"/>
        </w:rPr>
        <w:t>In 1977, the International Conference on the Accreditation of Testing Laboratories (ILAC) was first established. Organized not as a new international organization, it brought together representatives of countries and international organizations to exchange information and experience on legal and technical aspects arising from the mutual recognition of test results of products that are the subject of international trade. The purpose of the ILAC was also to strive to summarize data on existing international agreements on the mutual recognition of national accreditation systems for testing laboratories, product test results and other data on product quality.</w:t>
      </w:r>
    </w:p>
    <w:p w:rsidR="00F46838" w:rsidRPr="00F46838" w:rsidRDefault="00F46838" w:rsidP="00F46838">
      <w:pPr>
        <w:ind w:firstLine="567"/>
        <w:jc w:val="both"/>
        <w:rPr>
          <w:spacing w:val="5"/>
          <w:sz w:val="28"/>
          <w:szCs w:val="28"/>
          <w:lang w:val="en-US"/>
        </w:rPr>
      </w:pPr>
      <w:r w:rsidRPr="00F46838">
        <w:rPr>
          <w:spacing w:val="5"/>
          <w:sz w:val="28"/>
          <w:szCs w:val="28"/>
          <w:lang w:val="en-US"/>
        </w:rPr>
        <w:t>Taking into account the importance of international mutual recognition of certification, test results, accreditation systems in the light of the GATT Agreement on Technical Barriers to Trade, it was decided to hold ILAC conferences annually. The second conference was held in Washington in 1978. At this conference, it was decided to create three working groups.</w:t>
      </w:r>
    </w:p>
    <w:p w:rsidR="00F46838" w:rsidRPr="00F46838" w:rsidRDefault="00F46838" w:rsidP="00F46838">
      <w:pPr>
        <w:ind w:firstLine="567"/>
        <w:jc w:val="both"/>
        <w:rPr>
          <w:spacing w:val="5"/>
          <w:sz w:val="28"/>
          <w:szCs w:val="28"/>
          <w:lang w:val="en-US"/>
        </w:rPr>
      </w:pPr>
      <w:r w:rsidRPr="00F46838">
        <w:rPr>
          <w:spacing w:val="5"/>
          <w:sz w:val="28"/>
          <w:szCs w:val="28"/>
          <w:lang w:val="en-US"/>
        </w:rPr>
        <w:t>To study the legal and administrative aspects arising from the mutual recognition of test results and accreditation systems on a bilateral and multilateral basis.</w:t>
      </w:r>
    </w:p>
    <w:p w:rsidR="00F46838" w:rsidRPr="00F46838" w:rsidRDefault="00F46838" w:rsidP="00F46838">
      <w:pPr>
        <w:ind w:firstLine="567"/>
        <w:jc w:val="both"/>
        <w:rPr>
          <w:spacing w:val="5"/>
          <w:sz w:val="28"/>
          <w:szCs w:val="28"/>
          <w:lang w:val="en-US"/>
        </w:rPr>
      </w:pPr>
      <w:r w:rsidRPr="00F46838">
        <w:rPr>
          <w:spacing w:val="5"/>
          <w:sz w:val="28"/>
          <w:szCs w:val="28"/>
          <w:lang w:val="en-US"/>
        </w:rPr>
        <w:t>To prepare an international index of national accreditation systems for testing laboratories, and in general terms national rules for the recognition of test results in countries.</w:t>
      </w:r>
    </w:p>
    <w:p w:rsidR="00F46838" w:rsidRPr="00F46838" w:rsidRDefault="00F46838" w:rsidP="00F46838">
      <w:pPr>
        <w:ind w:firstLine="567"/>
        <w:jc w:val="both"/>
        <w:rPr>
          <w:spacing w:val="5"/>
          <w:sz w:val="28"/>
          <w:szCs w:val="28"/>
          <w:lang w:val="en-US"/>
        </w:rPr>
      </w:pPr>
      <w:r w:rsidRPr="00F46838">
        <w:rPr>
          <w:spacing w:val="5"/>
          <w:sz w:val="28"/>
          <w:szCs w:val="28"/>
          <w:lang w:val="en-US"/>
        </w:rPr>
        <w:t>To study the needs, goals and effect of the creation of accreditation systems for testing laboratories.</w:t>
      </w:r>
    </w:p>
    <w:p w:rsidR="00F46838" w:rsidRPr="00F46838" w:rsidRDefault="00F46838" w:rsidP="00F46838">
      <w:pPr>
        <w:ind w:firstLine="567"/>
        <w:jc w:val="both"/>
        <w:rPr>
          <w:spacing w:val="5"/>
          <w:sz w:val="28"/>
          <w:szCs w:val="28"/>
          <w:lang w:val="en-US"/>
        </w:rPr>
      </w:pPr>
      <w:r w:rsidRPr="00F46838">
        <w:rPr>
          <w:spacing w:val="5"/>
          <w:sz w:val="28"/>
          <w:szCs w:val="28"/>
          <w:lang w:val="en-US"/>
        </w:rPr>
        <w:t>The working groups presented their first reports at the ILAC conference held in 1979 in Sydney (Australia), which in addition to three added two more groups:</w:t>
      </w:r>
    </w:p>
    <w:p w:rsidR="00F46838" w:rsidRPr="00F46838" w:rsidRDefault="00F46838" w:rsidP="00F46838">
      <w:pPr>
        <w:ind w:firstLine="567"/>
        <w:jc w:val="both"/>
        <w:rPr>
          <w:spacing w:val="5"/>
          <w:sz w:val="28"/>
          <w:szCs w:val="28"/>
          <w:lang w:val="en-US"/>
        </w:rPr>
      </w:pPr>
      <w:r w:rsidRPr="00F46838">
        <w:rPr>
          <w:spacing w:val="5"/>
          <w:sz w:val="28"/>
          <w:szCs w:val="28"/>
          <w:lang w:val="en-US"/>
        </w:rPr>
        <w:lastRenderedPageBreak/>
        <w:t>-for the development of terms used in international practice for the accreditation of testing laboratories (in conjunction with ISO);</w:t>
      </w:r>
    </w:p>
    <w:p w:rsidR="00CB5AB5" w:rsidRPr="00F46838" w:rsidRDefault="00F46838" w:rsidP="00F46838">
      <w:pPr>
        <w:ind w:firstLine="567"/>
        <w:jc w:val="both"/>
        <w:rPr>
          <w:sz w:val="28"/>
          <w:szCs w:val="28"/>
          <w:lang w:val="en-US"/>
        </w:rPr>
      </w:pPr>
      <w:r w:rsidRPr="00F46838">
        <w:rPr>
          <w:spacing w:val="5"/>
          <w:sz w:val="28"/>
          <w:szCs w:val="28"/>
          <w:lang w:val="en-US"/>
        </w:rPr>
        <w:t>-for the preparation of a bibliographic index of publications on accreditation</w:t>
      </w:r>
      <w:r w:rsidR="00CB5AB5" w:rsidRPr="00F46838">
        <w:rPr>
          <w:sz w:val="28"/>
          <w:szCs w:val="28"/>
          <w:lang w:val="en-US"/>
        </w:rPr>
        <w:t>.</w:t>
      </w:r>
    </w:p>
    <w:p w:rsidR="006924C1" w:rsidRPr="006924C1" w:rsidRDefault="006924C1" w:rsidP="006924C1">
      <w:pPr>
        <w:ind w:firstLine="709"/>
        <w:jc w:val="both"/>
        <w:rPr>
          <w:sz w:val="28"/>
          <w:szCs w:val="28"/>
          <w:lang w:val="en-US"/>
        </w:rPr>
      </w:pPr>
      <w:r w:rsidRPr="006924C1">
        <w:rPr>
          <w:sz w:val="28"/>
          <w:szCs w:val="28"/>
          <w:lang w:val="en-US"/>
        </w:rPr>
        <w:t>In order to obtain legal and administrative information necessary for the mutual recognition of test results and the accreditation of testing laboratories, the following questionnaire was sent to all participating countries:</w:t>
      </w:r>
    </w:p>
    <w:p w:rsidR="006924C1" w:rsidRPr="006924C1" w:rsidRDefault="006924C1" w:rsidP="006924C1">
      <w:pPr>
        <w:ind w:firstLine="709"/>
        <w:jc w:val="both"/>
        <w:rPr>
          <w:sz w:val="28"/>
          <w:szCs w:val="28"/>
          <w:lang w:val="en-US"/>
        </w:rPr>
      </w:pPr>
      <w:r w:rsidRPr="006924C1">
        <w:rPr>
          <w:sz w:val="28"/>
          <w:szCs w:val="28"/>
          <w:lang w:val="en-US"/>
        </w:rPr>
        <w:t>product range, which, in accordance with the regulations adopted in the countries, should be tested in testing laboratories;</w:t>
      </w:r>
    </w:p>
    <w:p w:rsidR="006924C1" w:rsidRPr="006924C1" w:rsidRDefault="006924C1" w:rsidP="006924C1">
      <w:pPr>
        <w:ind w:firstLine="709"/>
        <w:jc w:val="both"/>
        <w:rPr>
          <w:sz w:val="28"/>
          <w:szCs w:val="28"/>
          <w:lang w:val="en-US"/>
        </w:rPr>
      </w:pPr>
      <w:r w:rsidRPr="006924C1">
        <w:rPr>
          <w:sz w:val="28"/>
          <w:szCs w:val="28"/>
          <w:lang w:val="en-US"/>
        </w:rPr>
        <w:t>legal aspects of accreditation of testing laboratories;</w:t>
      </w:r>
    </w:p>
    <w:p w:rsidR="006924C1" w:rsidRPr="006924C1" w:rsidRDefault="006924C1" w:rsidP="006924C1">
      <w:pPr>
        <w:ind w:firstLine="709"/>
        <w:jc w:val="both"/>
        <w:rPr>
          <w:sz w:val="28"/>
          <w:szCs w:val="28"/>
          <w:lang w:val="en-US"/>
        </w:rPr>
      </w:pPr>
      <w:r w:rsidRPr="006924C1">
        <w:rPr>
          <w:sz w:val="28"/>
          <w:szCs w:val="28"/>
          <w:lang w:val="en-US"/>
        </w:rPr>
        <w:t>legal aspects of the functioning of testing laboratories (to determine the conditions under which reports and test reports issued by testing laboratories can be recognized);</w:t>
      </w:r>
    </w:p>
    <w:p w:rsidR="006924C1" w:rsidRPr="006924C1" w:rsidRDefault="006924C1" w:rsidP="006924C1">
      <w:pPr>
        <w:ind w:firstLine="709"/>
        <w:jc w:val="both"/>
        <w:rPr>
          <w:sz w:val="28"/>
          <w:szCs w:val="28"/>
          <w:lang w:val="en-US"/>
        </w:rPr>
      </w:pPr>
      <w:r w:rsidRPr="006924C1">
        <w:rPr>
          <w:sz w:val="28"/>
          <w:szCs w:val="28"/>
          <w:lang w:val="en-US"/>
        </w:rPr>
        <w:t>legal aspects of the responsibility of accrediting bodies and testing laboratories;</w:t>
      </w:r>
    </w:p>
    <w:p w:rsidR="006924C1" w:rsidRPr="006924C1" w:rsidRDefault="006924C1" w:rsidP="006924C1">
      <w:pPr>
        <w:ind w:firstLine="709"/>
        <w:jc w:val="both"/>
        <w:rPr>
          <w:sz w:val="28"/>
          <w:szCs w:val="28"/>
          <w:lang w:val="en-US"/>
        </w:rPr>
      </w:pPr>
      <w:r w:rsidRPr="006924C1">
        <w:rPr>
          <w:sz w:val="28"/>
          <w:szCs w:val="28"/>
          <w:lang w:val="en-US"/>
        </w:rPr>
        <w:t>legislative and legal aspects of recognition of accreditation systems of testing laboratories (to remove legal barriers associated with the laws of countries on the way of such recognition).</w:t>
      </w:r>
    </w:p>
    <w:p w:rsidR="006924C1" w:rsidRPr="006924C1" w:rsidRDefault="006924C1" w:rsidP="006924C1">
      <w:pPr>
        <w:ind w:firstLine="709"/>
        <w:jc w:val="both"/>
        <w:rPr>
          <w:sz w:val="28"/>
          <w:szCs w:val="28"/>
          <w:lang w:val="en-US"/>
        </w:rPr>
      </w:pPr>
      <w:r w:rsidRPr="006924C1">
        <w:rPr>
          <w:sz w:val="28"/>
          <w:szCs w:val="28"/>
          <w:lang w:val="en-US"/>
        </w:rPr>
        <w:t>22 countries sent replies to the questionnaire. After processing the responses, a thousand-page report was prepared. The analysis of the answers showed that in most cases, legislative and other regulatory acts require that product testing be carried out in recognized laboratories (the list of such products is determined by the regulatory acts of countries). For reasons of the appropriateness of recognizing the results of product tests by other laboratories, these regulations should be amended accordingly.</w:t>
      </w:r>
    </w:p>
    <w:p w:rsidR="006924C1" w:rsidRPr="006924C1" w:rsidRDefault="006924C1" w:rsidP="006924C1">
      <w:pPr>
        <w:ind w:firstLine="709"/>
        <w:jc w:val="both"/>
        <w:rPr>
          <w:sz w:val="28"/>
          <w:szCs w:val="28"/>
          <w:lang w:val="en-US"/>
        </w:rPr>
      </w:pPr>
      <w:r w:rsidRPr="006924C1">
        <w:rPr>
          <w:sz w:val="28"/>
          <w:szCs w:val="28"/>
          <w:lang w:val="en-US"/>
        </w:rPr>
        <w:t>Some accreditation systems for testing laboratories allow foreign laboratories to participate in them, but the conditions for participation are not clearly defined, which complicates the accreditation of foreign laboratories in national accreditation systems, among which there are difficulties with establishing the responsibility of foreign laboratories in cases where successfully tested products pose a danger to people's lives and the preservation of property, legal and administrative aspects that create difficulties in the mutual recognition of systems topics of accreditation and individual accredited laboratories, the following can be distinguished.</w:t>
      </w:r>
    </w:p>
    <w:p w:rsidR="006924C1" w:rsidRPr="006924C1" w:rsidRDefault="006924C1" w:rsidP="006924C1">
      <w:pPr>
        <w:ind w:firstLine="709"/>
        <w:jc w:val="both"/>
        <w:rPr>
          <w:sz w:val="28"/>
          <w:szCs w:val="28"/>
          <w:lang w:val="en-US"/>
        </w:rPr>
      </w:pPr>
      <w:r w:rsidRPr="006924C1">
        <w:rPr>
          <w:sz w:val="28"/>
          <w:szCs w:val="28"/>
          <w:lang w:val="en-US"/>
        </w:rPr>
        <w:t>1. Laws that prohibit the recognition of foreign accreditation systems of testing laboratories or do not allow the recognition of test results conducted in accredited laboratories of foreign countries.</w:t>
      </w:r>
    </w:p>
    <w:p w:rsidR="006924C1" w:rsidRPr="006924C1" w:rsidRDefault="006924C1" w:rsidP="006924C1">
      <w:pPr>
        <w:ind w:firstLine="709"/>
        <w:jc w:val="both"/>
        <w:rPr>
          <w:sz w:val="28"/>
          <w:szCs w:val="28"/>
          <w:lang w:val="en-US"/>
        </w:rPr>
      </w:pPr>
      <w:r w:rsidRPr="006924C1">
        <w:rPr>
          <w:sz w:val="28"/>
          <w:szCs w:val="28"/>
          <w:lang w:val="en-US"/>
        </w:rPr>
        <w:t>2. Laws requiring product testing in certain testing laboratories in the country.</w:t>
      </w:r>
    </w:p>
    <w:p w:rsidR="006924C1" w:rsidRPr="006924C1" w:rsidRDefault="006924C1" w:rsidP="006924C1">
      <w:pPr>
        <w:ind w:firstLine="709"/>
        <w:jc w:val="both"/>
        <w:rPr>
          <w:sz w:val="28"/>
          <w:szCs w:val="28"/>
          <w:lang w:val="en-US"/>
        </w:rPr>
      </w:pPr>
      <w:r w:rsidRPr="006924C1">
        <w:rPr>
          <w:sz w:val="28"/>
          <w:szCs w:val="28"/>
          <w:lang w:val="en-US"/>
        </w:rPr>
        <w:t>3. Legal difficulties associated with the need to take measures against the governments of other countries or to foreign accrediting bodies, or to the accredited laboratories themselves, or even to individual enterprises.</w:t>
      </w:r>
    </w:p>
    <w:p w:rsidR="006924C1" w:rsidRPr="006924C1" w:rsidRDefault="006924C1" w:rsidP="006924C1">
      <w:pPr>
        <w:ind w:firstLine="709"/>
        <w:jc w:val="both"/>
        <w:rPr>
          <w:sz w:val="28"/>
          <w:szCs w:val="28"/>
          <w:lang w:val="en-US"/>
        </w:rPr>
      </w:pPr>
      <w:r w:rsidRPr="006924C1">
        <w:rPr>
          <w:sz w:val="28"/>
          <w:szCs w:val="28"/>
          <w:lang w:val="en-US"/>
        </w:rPr>
        <w:t>4. Laws requiring compulsory insurance against erroneous test results. Particular difficulties arise with insurance covering claims received in the importing country.</w:t>
      </w:r>
    </w:p>
    <w:p w:rsidR="006924C1" w:rsidRPr="006924C1" w:rsidRDefault="006924C1" w:rsidP="006924C1">
      <w:pPr>
        <w:ind w:firstLine="709"/>
        <w:jc w:val="both"/>
        <w:rPr>
          <w:sz w:val="28"/>
          <w:szCs w:val="28"/>
          <w:lang w:val="en-US"/>
        </w:rPr>
      </w:pPr>
      <w:r w:rsidRPr="006924C1">
        <w:rPr>
          <w:sz w:val="28"/>
          <w:szCs w:val="28"/>
          <w:lang w:val="en-US"/>
        </w:rPr>
        <w:t>5. Difficulties in obtaining permission to participate in the assessment of the competence of a foreign testing laboratory.</w:t>
      </w:r>
    </w:p>
    <w:p w:rsidR="00CB5AB5" w:rsidRPr="006924C1" w:rsidRDefault="006924C1" w:rsidP="006924C1">
      <w:pPr>
        <w:ind w:firstLine="709"/>
        <w:jc w:val="both"/>
        <w:rPr>
          <w:sz w:val="28"/>
          <w:szCs w:val="28"/>
          <w:lang w:val="en-US"/>
        </w:rPr>
      </w:pPr>
      <w:r w:rsidRPr="006924C1">
        <w:rPr>
          <w:sz w:val="28"/>
          <w:szCs w:val="28"/>
          <w:lang w:val="en-US"/>
        </w:rPr>
        <w:t>6. Establishment of the responsibility of the accrediting body in case of improper actions of laboratory personnel and determination of the amount of losses resulting from this</w:t>
      </w:r>
      <w:r w:rsidR="00CB5AB5" w:rsidRPr="006924C1">
        <w:rPr>
          <w:sz w:val="28"/>
          <w:szCs w:val="28"/>
          <w:lang w:val="en-US"/>
        </w:rPr>
        <w:t>.</w:t>
      </w:r>
    </w:p>
    <w:p w:rsidR="0047694E" w:rsidRPr="0047694E" w:rsidRDefault="0047694E" w:rsidP="0047694E">
      <w:pPr>
        <w:ind w:firstLine="567"/>
        <w:jc w:val="both"/>
        <w:rPr>
          <w:sz w:val="28"/>
          <w:szCs w:val="28"/>
          <w:lang w:val="en-US"/>
        </w:rPr>
      </w:pPr>
      <w:r w:rsidRPr="0047694E">
        <w:rPr>
          <w:sz w:val="28"/>
          <w:szCs w:val="28"/>
          <w:lang w:val="en-US"/>
        </w:rPr>
        <w:lastRenderedPageBreak/>
        <w:t>As a continuation of the ILAC conference in Paris in 1980, it was decided to prepare a review report on existing bilateral and multilateral agreements on the mutual recognition of national laboratory accreditation systems. For this purpose, a special working group was created.</w:t>
      </w:r>
    </w:p>
    <w:p w:rsidR="0047694E" w:rsidRPr="0047694E" w:rsidRDefault="0047694E" w:rsidP="0047694E">
      <w:pPr>
        <w:ind w:firstLine="567"/>
        <w:jc w:val="both"/>
        <w:rPr>
          <w:sz w:val="28"/>
          <w:szCs w:val="28"/>
          <w:lang w:val="en-US"/>
        </w:rPr>
      </w:pPr>
      <w:r w:rsidRPr="0047694E">
        <w:rPr>
          <w:sz w:val="28"/>
          <w:szCs w:val="28"/>
          <w:lang w:val="en-US"/>
        </w:rPr>
        <w:t>During the work on the review report, it turned out that there are two types of international agreements.</w:t>
      </w:r>
    </w:p>
    <w:p w:rsidR="0047694E" w:rsidRPr="0047694E" w:rsidRDefault="0047694E" w:rsidP="0047694E">
      <w:pPr>
        <w:ind w:firstLine="567"/>
        <w:jc w:val="both"/>
        <w:rPr>
          <w:sz w:val="28"/>
          <w:szCs w:val="28"/>
          <w:lang w:val="en-US"/>
        </w:rPr>
      </w:pPr>
      <w:r w:rsidRPr="0047694E">
        <w:rPr>
          <w:sz w:val="28"/>
          <w:szCs w:val="28"/>
          <w:lang w:val="en-US"/>
        </w:rPr>
        <w:t>1. Agreements on the mutual recognition of test protocols, certificates without accreditation of laboratories.</w:t>
      </w:r>
    </w:p>
    <w:p w:rsidR="0047694E" w:rsidRPr="0047694E" w:rsidRDefault="0047694E" w:rsidP="0047694E">
      <w:pPr>
        <w:ind w:firstLine="567"/>
        <w:jc w:val="both"/>
        <w:rPr>
          <w:sz w:val="28"/>
          <w:szCs w:val="28"/>
          <w:lang w:val="en-US"/>
        </w:rPr>
      </w:pPr>
      <w:r w:rsidRPr="0047694E">
        <w:rPr>
          <w:sz w:val="28"/>
          <w:szCs w:val="28"/>
          <w:lang w:val="en-US"/>
        </w:rPr>
        <w:t>2. Agreements on mutual recognition of accreditation systems of testing laboratories (with the extension of recognition to certificates).</w:t>
      </w:r>
    </w:p>
    <w:p w:rsidR="0047694E" w:rsidRPr="0047694E" w:rsidRDefault="0047694E" w:rsidP="0047694E">
      <w:pPr>
        <w:ind w:firstLine="567"/>
        <w:jc w:val="both"/>
        <w:rPr>
          <w:sz w:val="28"/>
          <w:szCs w:val="28"/>
          <w:lang w:val="en-US"/>
        </w:rPr>
      </w:pPr>
      <w:r w:rsidRPr="0047694E">
        <w:rPr>
          <w:sz w:val="28"/>
          <w:szCs w:val="28"/>
          <w:lang w:val="en-US"/>
        </w:rPr>
        <w:t>Given that international agreements on mutual recognition are of great interest, it will be useful to dwell on them in more detail.</w:t>
      </w:r>
    </w:p>
    <w:p w:rsidR="0047694E" w:rsidRPr="0047694E" w:rsidRDefault="0047694E" w:rsidP="0047694E">
      <w:pPr>
        <w:ind w:firstLine="567"/>
        <w:jc w:val="both"/>
        <w:rPr>
          <w:sz w:val="28"/>
          <w:szCs w:val="28"/>
          <w:lang w:val="en-US"/>
        </w:rPr>
      </w:pPr>
      <w:r w:rsidRPr="0047694E">
        <w:rPr>
          <w:sz w:val="28"/>
          <w:szCs w:val="28"/>
          <w:lang w:val="en-US"/>
        </w:rPr>
        <w:t>An analysis of existing international agreements identified ten key characteristics:</w:t>
      </w:r>
    </w:p>
    <w:p w:rsidR="0047694E" w:rsidRPr="0047694E" w:rsidRDefault="0047694E" w:rsidP="0047694E">
      <w:pPr>
        <w:ind w:firstLine="567"/>
        <w:jc w:val="both"/>
        <w:rPr>
          <w:sz w:val="28"/>
          <w:szCs w:val="28"/>
          <w:lang w:val="en-US"/>
        </w:rPr>
      </w:pPr>
      <w:r w:rsidRPr="0047694E">
        <w:rPr>
          <w:sz w:val="28"/>
          <w:szCs w:val="28"/>
          <w:lang w:val="en-US"/>
        </w:rPr>
        <w:t>- area of ​​distribution of agreements (mutual recognition of test results, certification, approval);</w:t>
      </w:r>
    </w:p>
    <w:p w:rsidR="0047694E" w:rsidRPr="0047694E" w:rsidRDefault="0047694E" w:rsidP="0047694E">
      <w:pPr>
        <w:ind w:firstLine="567"/>
        <w:jc w:val="both"/>
        <w:rPr>
          <w:sz w:val="28"/>
          <w:szCs w:val="28"/>
          <w:lang w:val="en-US"/>
        </w:rPr>
      </w:pPr>
      <w:r w:rsidRPr="0047694E">
        <w:rPr>
          <w:sz w:val="28"/>
          <w:szCs w:val="28"/>
          <w:lang w:val="en-US"/>
        </w:rPr>
        <w:t>-status of agreements (mandatory and optional);</w:t>
      </w:r>
    </w:p>
    <w:p w:rsidR="0047694E" w:rsidRPr="0047694E" w:rsidRDefault="0047694E" w:rsidP="0047694E">
      <w:pPr>
        <w:ind w:firstLine="567"/>
        <w:jc w:val="both"/>
        <w:rPr>
          <w:sz w:val="28"/>
          <w:szCs w:val="28"/>
          <w:lang w:val="en-US"/>
        </w:rPr>
      </w:pPr>
      <w:r w:rsidRPr="0047694E">
        <w:rPr>
          <w:sz w:val="28"/>
          <w:szCs w:val="28"/>
          <w:lang w:val="en-US"/>
        </w:rPr>
        <w:t>- mutual legal and economic liability of the contracting parties;</w:t>
      </w:r>
    </w:p>
    <w:p w:rsidR="0047694E" w:rsidRPr="0047694E" w:rsidRDefault="0047694E" w:rsidP="0047694E">
      <w:pPr>
        <w:ind w:firstLine="567"/>
        <w:jc w:val="both"/>
        <w:rPr>
          <w:sz w:val="28"/>
          <w:szCs w:val="28"/>
          <w:lang w:val="en-US"/>
        </w:rPr>
      </w:pPr>
      <w:r w:rsidRPr="0047694E">
        <w:rPr>
          <w:sz w:val="28"/>
          <w:szCs w:val="28"/>
          <w:lang w:val="en-US"/>
        </w:rPr>
        <w:t>-the possibility of suspension of the agreement or its annulment;</w:t>
      </w:r>
    </w:p>
    <w:p w:rsidR="0047694E" w:rsidRPr="0047694E" w:rsidRDefault="0047694E" w:rsidP="0047694E">
      <w:pPr>
        <w:ind w:firstLine="567"/>
        <w:jc w:val="both"/>
        <w:rPr>
          <w:sz w:val="28"/>
          <w:szCs w:val="28"/>
          <w:lang w:val="en-US"/>
        </w:rPr>
      </w:pPr>
      <w:r w:rsidRPr="0047694E">
        <w:rPr>
          <w:sz w:val="28"/>
          <w:szCs w:val="28"/>
          <w:lang w:val="en-US"/>
        </w:rPr>
        <w:t>-the presence of uniform requirements for the quality level of testing;</w:t>
      </w:r>
    </w:p>
    <w:p w:rsidR="0047694E" w:rsidRPr="0047694E" w:rsidRDefault="0047694E" w:rsidP="0047694E">
      <w:pPr>
        <w:ind w:firstLine="567"/>
        <w:jc w:val="both"/>
        <w:rPr>
          <w:sz w:val="28"/>
          <w:szCs w:val="28"/>
          <w:lang w:val="en-US"/>
        </w:rPr>
      </w:pPr>
      <w:r w:rsidRPr="0047694E">
        <w:rPr>
          <w:sz w:val="28"/>
          <w:szCs w:val="28"/>
          <w:lang w:val="en-US"/>
        </w:rPr>
        <w:t>-the presence of uniform test methods;</w:t>
      </w:r>
    </w:p>
    <w:p w:rsidR="0047694E" w:rsidRPr="0047694E" w:rsidRDefault="0047694E" w:rsidP="0047694E">
      <w:pPr>
        <w:ind w:firstLine="567"/>
        <w:jc w:val="both"/>
        <w:rPr>
          <w:sz w:val="28"/>
          <w:szCs w:val="28"/>
          <w:lang w:val="en-US"/>
        </w:rPr>
      </w:pPr>
      <w:r w:rsidRPr="0047694E">
        <w:rPr>
          <w:sz w:val="28"/>
          <w:szCs w:val="28"/>
          <w:lang w:val="en-US"/>
        </w:rPr>
        <w:t>-the presence of uniform ND on products;</w:t>
      </w:r>
    </w:p>
    <w:p w:rsidR="0047694E" w:rsidRPr="0047694E" w:rsidRDefault="0047694E" w:rsidP="0047694E">
      <w:pPr>
        <w:ind w:firstLine="567"/>
        <w:jc w:val="both"/>
        <w:rPr>
          <w:sz w:val="28"/>
          <w:szCs w:val="28"/>
          <w:lang w:val="en-US"/>
        </w:rPr>
      </w:pPr>
      <w:r w:rsidRPr="0047694E">
        <w:rPr>
          <w:sz w:val="28"/>
          <w:szCs w:val="28"/>
          <w:lang w:val="en-US"/>
        </w:rPr>
        <w:t>- inclusion in the agreement of conditions for the mutual exchange of experts;</w:t>
      </w:r>
    </w:p>
    <w:p w:rsidR="0047694E" w:rsidRPr="0047694E" w:rsidRDefault="0047694E" w:rsidP="0047694E">
      <w:pPr>
        <w:ind w:firstLine="567"/>
        <w:jc w:val="both"/>
        <w:rPr>
          <w:sz w:val="28"/>
          <w:szCs w:val="28"/>
          <w:lang w:val="en-US"/>
        </w:rPr>
      </w:pPr>
      <w:r w:rsidRPr="0047694E">
        <w:rPr>
          <w:sz w:val="28"/>
          <w:szCs w:val="28"/>
          <w:lang w:val="en-US"/>
        </w:rPr>
        <w:t>- inclusion in the agreement of conditions ensuring the conduct of comparative interlaboratory tests;</w:t>
      </w:r>
    </w:p>
    <w:p w:rsidR="0047694E" w:rsidRPr="0047694E" w:rsidRDefault="0047694E" w:rsidP="0047694E">
      <w:pPr>
        <w:ind w:firstLine="567"/>
        <w:jc w:val="both"/>
        <w:rPr>
          <w:sz w:val="28"/>
          <w:szCs w:val="28"/>
          <w:lang w:val="en-US"/>
        </w:rPr>
      </w:pPr>
      <w:r w:rsidRPr="0047694E">
        <w:rPr>
          <w:sz w:val="28"/>
          <w:szCs w:val="28"/>
          <w:lang w:val="en-US"/>
        </w:rPr>
        <w:t>- inclusion in the agreement of the conditions for the exchange of information on tests.</w:t>
      </w:r>
    </w:p>
    <w:p w:rsidR="0047694E" w:rsidRPr="0047694E" w:rsidRDefault="0047694E" w:rsidP="0047694E">
      <w:pPr>
        <w:ind w:firstLine="567"/>
        <w:jc w:val="both"/>
        <w:rPr>
          <w:sz w:val="28"/>
          <w:szCs w:val="28"/>
          <w:lang w:val="en-US"/>
        </w:rPr>
      </w:pPr>
      <w:r w:rsidRPr="0047694E">
        <w:rPr>
          <w:sz w:val="28"/>
          <w:szCs w:val="28"/>
          <w:lang w:val="en-US"/>
        </w:rPr>
        <w:t>The indicated characteristics make it possible to fully characterize international agreements on mutual recognition. These characteristics can be divided into three groups.</w:t>
      </w:r>
    </w:p>
    <w:p w:rsidR="0047694E" w:rsidRPr="0047694E" w:rsidRDefault="0047694E" w:rsidP="0047694E">
      <w:pPr>
        <w:ind w:firstLine="567"/>
        <w:jc w:val="both"/>
        <w:rPr>
          <w:sz w:val="28"/>
          <w:szCs w:val="28"/>
          <w:lang w:val="en-US"/>
        </w:rPr>
      </w:pPr>
      <w:r w:rsidRPr="0047694E">
        <w:rPr>
          <w:sz w:val="28"/>
          <w:szCs w:val="28"/>
          <w:lang w:val="en-US"/>
        </w:rPr>
        <w:t>The first group refers to the legal aspects of agreements. Characteristics related to this group allow us to answer the question of whether the results of product testing, certification, laboratory accreditation by all countries or only some part of them are mutually recognized. The second group refers to those that indicate the degree to which agreements are ensured by a single ND. The third group refers to characteristics that indicate measures that the parties are taking to ensure mutual trust.</w:t>
      </w:r>
    </w:p>
    <w:p w:rsidR="00CB5AB5" w:rsidRPr="0047694E" w:rsidRDefault="0047694E" w:rsidP="0047694E">
      <w:pPr>
        <w:ind w:firstLine="567"/>
        <w:jc w:val="both"/>
        <w:rPr>
          <w:sz w:val="28"/>
          <w:szCs w:val="28"/>
          <w:lang w:val="en-US"/>
        </w:rPr>
      </w:pPr>
      <w:r w:rsidRPr="0047694E">
        <w:rPr>
          <w:sz w:val="28"/>
          <w:szCs w:val="28"/>
          <w:lang w:val="en-US"/>
        </w:rPr>
        <w:t>The ILAC Working Group collected information on existing international agreements on mutual recognition, used material from UNECE (Meetings of the Group of Experts on Standardization) and grouped the agreements into four groups. The first group of agreements is directly related to the mutual recognition of national accreditation systems for testing laboratories, such as</w:t>
      </w:r>
      <w:r w:rsidR="00CB5AB5" w:rsidRPr="0047694E">
        <w:rPr>
          <w:sz w:val="28"/>
          <w:szCs w:val="28"/>
          <w:lang w:val="en-US"/>
        </w:rPr>
        <w:t>:</w:t>
      </w:r>
    </w:p>
    <w:p w:rsidR="0047694E" w:rsidRPr="0047694E" w:rsidRDefault="0047694E" w:rsidP="0047694E">
      <w:pPr>
        <w:ind w:firstLine="567"/>
        <w:jc w:val="both"/>
        <w:rPr>
          <w:sz w:val="28"/>
          <w:szCs w:val="28"/>
          <w:lang w:val="en-US"/>
        </w:rPr>
      </w:pPr>
      <w:r w:rsidRPr="0047694E">
        <w:rPr>
          <w:sz w:val="28"/>
          <w:szCs w:val="28"/>
          <w:lang w:val="en-US"/>
        </w:rPr>
        <w:t>- a bilateral agreement between the New Zealand Test Laboratory Registration Board (TELARC) and the Australian National Testing Association (NATA);</w:t>
      </w:r>
    </w:p>
    <w:p w:rsidR="0047694E" w:rsidRPr="0047694E" w:rsidRDefault="0047694E" w:rsidP="0047694E">
      <w:pPr>
        <w:ind w:firstLine="567"/>
        <w:jc w:val="both"/>
        <w:rPr>
          <w:sz w:val="28"/>
          <w:szCs w:val="28"/>
          <w:lang w:val="en-US"/>
        </w:rPr>
      </w:pPr>
      <w:r w:rsidRPr="0047694E">
        <w:rPr>
          <w:sz w:val="28"/>
          <w:szCs w:val="28"/>
          <w:lang w:val="en-US"/>
        </w:rPr>
        <w:t xml:space="preserve">-exchange of statements on the equivalence of verification of measuring instruments between the British, Italian and West German metrological services </w:t>
      </w:r>
      <w:r w:rsidRPr="0047694E">
        <w:rPr>
          <w:sz w:val="28"/>
          <w:szCs w:val="28"/>
          <w:lang w:val="en-US"/>
        </w:rPr>
        <w:lastRenderedPageBreak/>
        <w:t>within the framework of the West European agreement on verification cooperation (WESS);</w:t>
      </w:r>
    </w:p>
    <w:p w:rsidR="0047694E" w:rsidRPr="0047694E" w:rsidRDefault="0047694E" w:rsidP="0047694E">
      <w:pPr>
        <w:ind w:firstLine="567"/>
        <w:jc w:val="both"/>
        <w:rPr>
          <w:sz w:val="28"/>
          <w:szCs w:val="28"/>
          <w:lang w:val="en-US"/>
        </w:rPr>
      </w:pPr>
      <w:r w:rsidRPr="0047694E">
        <w:rPr>
          <w:sz w:val="28"/>
          <w:szCs w:val="28"/>
          <w:lang w:val="en-US"/>
        </w:rPr>
        <w:t>- A bilateral agreement between the Canadian Standardization Association (CSA) and the Japan Council of Electrotechnical Testing Laboratories (JET).</w:t>
      </w:r>
    </w:p>
    <w:p w:rsidR="0047694E" w:rsidRPr="0047694E" w:rsidRDefault="0047694E" w:rsidP="0047694E">
      <w:pPr>
        <w:ind w:firstLine="567"/>
        <w:jc w:val="both"/>
        <w:rPr>
          <w:sz w:val="28"/>
          <w:szCs w:val="28"/>
          <w:lang w:val="en-US"/>
        </w:rPr>
      </w:pPr>
      <w:r w:rsidRPr="0047694E">
        <w:rPr>
          <w:sz w:val="28"/>
          <w:szCs w:val="28"/>
          <w:lang w:val="en-US"/>
        </w:rPr>
        <w:t>The second group of agreements does not directly relate to accreditation systems, but extends to the mutual recognition of test results. These agreements are usually concluded between national government bodies, for example:</w:t>
      </w:r>
    </w:p>
    <w:p w:rsidR="0047694E" w:rsidRPr="0047694E" w:rsidRDefault="0047694E" w:rsidP="0047694E">
      <w:pPr>
        <w:ind w:firstLine="567"/>
        <w:jc w:val="both"/>
        <w:rPr>
          <w:sz w:val="28"/>
          <w:szCs w:val="28"/>
          <w:lang w:val="en-US"/>
        </w:rPr>
      </w:pPr>
      <w:r w:rsidRPr="0047694E">
        <w:rPr>
          <w:sz w:val="28"/>
          <w:szCs w:val="28"/>
          <w:lang w:val="en-US"/>
        </w:rPr>
        <w:t>-agreement on the recognition by member countries of the EEC of EEC approved samples of pressure vessels and the results of quality control;</w:t>
      </w:r>
    </w:p>
    <w:p w:rsidR="0047694E" w:rsidRPr="0047694E" w:rsidRDefault="0047694E" w:rsidP="0047694E">
      <w:pPr>
        <w:ind w:firstLine="567"/>
        <w:jc w:val="both"/>
        <w:rPr>
          <w:sz w:val="28"/>
          <w:szCs w:val="28"/>
          <w:lang w:val="en-US"/>
        </w:rPr>
      </w:pPr>
      <w:r w:rsidRPr="0047694E">
        <w:rPr>
          <w:sz w:val="28"/>
          <w:szCs w:val="28"/>
          <w:lang w:val="en-US"/>
        </w:rPr>
        <w:t>- Agreement of the International Maritime Consultative Organization (IMCO) on containers for shipping.</w:t>
      </w:r>
    </w:p>
    <w:p w:rsidR="0047694E" w:rsidRPr="0047694E" w:rsidRDefault="0047694E" w:rsidP="0047694E">
      <w:pPr>
        <w:ind w:firstLine="567"/>
        <w:jc w:val="both"/>
        <w:rPr>
          <w:sz w:val="28"/>
          <w:szCs w:val="28"/>
          <w:lang w:val="en-US"/>
        </w:rPr>
      </w:pPr>
      <w:r w:rsidRPr="0047694E">
        <w:rPr>
          <w:sz w:val="28"/>
          <w:szCs w:val="28"/>
          <w:lang w:val="en-US"/>
        </w:rPr>
        <w:t>The third group of agreements represents certification systems created by non-governmental international or regional organizations, for example:</w:t>
      </w:r>
    </w:p>
    <w:p w:rsidR="0047694E" w:rsidRPr="0047694E" w:rsidRDefault="0047694E" w:rsidP="0047694E">
      <w:pPr>
        <w:ind w:firstLine="567"/>
        <w:jc w:val="both"/>
        <w:rPr>
          <w:sz w:val="28"/>
          <w:szCs w:val="28"/>
          <w:lang w:val="en-US"/>
        </w:rPr>
      </w:pPr>
      <w:r w:rsidRPr="0047694E">
        <w:rPr>
          <w:sz w:val="28"/>
          <w:szCs w:val="28"/>
          <w:lang w:val="en-US"/>
        </w:rPr>
        <w:t>-system for certification of electrical equipment in CEE (CB system);</w:t>
      </w:r>
    </w:p>
    <w:p w:rsidR="0047694E" w:rsidRPr="0047694E" w:rsidRDefault="0047694E" w:rsidP="0047694E">
      <w:pPr>
        <w:ind w:firstLine="567"/>
        <w:jc w:val="both"/>
        <w:rPr>
          <w:sz w:val="28"/>
          <w:szCs w:val="28"/>
          <w:lang w:val="en-US"/>
        </w:rPr>
      </w:pPr>
      <w:r w:rsidRPr="0047694E">
        <w:rPr>
          <w:sz w:val="28"/>
          <w:szCs w:val="28"/>
          <w:lang w:val="en-US"/>
        </w:rPr>
        <w:t>-system for certification of building materials and structures created in the European Union for Building Agreements (U</w:t>
      </w:r>
      <w:r w:rsidRPr="0047694E">
        <w:rPr>
          <w:sz w:val="28"/>
          <w:szCs w:val="28"/>
        </w:rPr>
        <w:t>Е</w:t>
      </w:r>
      <w:r w:rsidRPr="0047694E">
        <w:rPr>
          <w:sz w:val="28"/>
          <w:szCs w:val="28"/>
          <w:lang w:val="en-US"/>
        </w:rPr>
        <w:t xml:space="preserve"> Atc), in which Austria, the United Kingdom, Belgium, the Netherlands, Spain, Italy, the Federal Republic of Germany, France and Portugal take part;</w:t>
      </w:r>
    </w:p>
    <w:p w:rsidR="0047694E" w:rsidRPr="0047694E" w:rsidRDefault="0047694E" w:rsidP="0047694E">
      <w:pPr>
        <w:ind w:firstLine="567"/>
        <w:jc w:val="both"/>
        <w:rPr>
          <w:sz w:val="28"/>
          <w:szCs w:val="28"/>
          <w:lang w:val="en-US"/>
        </w:rPr>
      </w:pPr>
      <w:r w:rsidRPr="0047694E">
        <w:rPr>
          <w:sz w:val="28"/>
          <w:szCs w:val="28"/>
          <w:lang w:val="en-US"/>
        </w:rPr>
        <w:t>- a system of certification of wood products in the framework of the Nordic Council on the economical use of wood (NWPC), which includes Denmark, Norway, Sweden and Finland.</w:t>
      </w:r>
    </w:p>
    <w:p w:rsidR="0047694E" w:rsidRPr="0047694E" w:rsidRDefault="0047694E" w:rsidP="0047694E">
      <w:pPr>
        <w:ind w:firstLine="567"/>
        <w:jc w:val="both"/>
        <w:rPr>
          <w:sz w:val="28"/>
          <w:szCs w:val="28"/>
          <w:lang w:val="en-US"/>
        </w:rPr>
      </w:pPr>
      <w:r w:rsidRPr="0047694E">
        <w:rPr>
          <w:sz w:val="28"/>
          <w:szCs w:val="28"/>
          <w:lang w:val="en-US"/>
        </w:rPr>
        <w:t>The last group of agreements represents a special form of agreements, which are called Memoranda of Understanding (MOU) and are concluded between the US Federal Administration for Food and Medical Products (FDA) and the relevant national government bodies of foreign countries so that governments of countries exporting food and medical products to the US products, applied the relevant standards and US accepted methods of product quality control.</w:t>
      </w:r>
    </w:p>
    <w:p w:rsidR="0047694E" w:rsidRPr="0047694E" w:rsidRDefault="0047694E" w:rsidP="0047694E">
      <w:pPr>
        <w:ind w:firstLine="567"/>
        <w:jc w:val="both"/>
        <w:rPr>
          <w:sz w:val="28"/>
          <w:szCs w:val="28"/>
          <w:lang w:val="en-US"/>
        </w:rPr>
      </w:pPr>
      <w:r w:rsidRPr="0047694E">
        <w:rPr>
          <w:sz w:val="28"/>
          <w:szCs w:val="28"/>
          <w:lang w:val="en-US"/>
        </w:rPr>
        <w:t>Of particular note are the Memoranda of Understanding, since a number of them have been in force for several years and resolve issues related to the creation of conditions for the mutual recognition of certificates and product test results.</w:t>
      </w:r>
    </w:p>
    <w:p w:rsidR="00CB5AB5" w:rsidRPr="0047694E" w:rsidRDefault="0047694E" w:rsidP="0047694E">
      <w:pPr>
        <w:ind w:firstLine="567"/>
        <w:jc w:val="both"/>
        <w:rPr>
          <w:sz w:val="28"/>
          <w:szCs w:val="28"/>
          <w:lang w:val="en-US"/>
        </w:rPr>
      </w:pPr>
      <w:r w:rsidRPr="0047694E">
        <w:rPr>
          <w:sz w:val="28"/>
          <w:szCs w:val="28"/>
          <w:lang w:val="en-US"/>
        </w:rPr>
        <w:t>In the USA, the Federal Administration for Food and Medical Products regulates the exchange between individual states of the country and the import of the majority of food products, cosmetics, biological and medical devices, etc. into the USA. The FDA's task is to ensure that the imported products meet internationally accepted standards. establishing product quality, s</w:t>
      </w:r>
      <w:r w:rsidR="00BD2402">
        <w:rPr>
          <w:sz w:val="28"/>
          <w:szCs w:val="28"/>
          <w:lang w:val="en-US"/>
        </w:rPr>
        <w:t>afety, product cleanliness, etc</w:t>
      </w:r>
      <w:r w:rsidR="00CB5AB5" w:rsidRPr="0047694E">
        <w:rPr>
          <w:sz w:val="28"/>
          <w:szCs w:val="28"/>
          <w:lang w:val="en-US"/>
        </w:rPr>
        <w:t>.</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Memoranda do not provide for mutual recognition of laboratory accreditation systems, but many of them require issuing certificates by the exporting country for products covered by the memorandum. But the FDA reserves the right to control the quality of imported products; however, the fact of the need to issue certificates means recognition on the part of quality control carried out at the suppliers of products.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An example is the Memorandum of Understanding between the FDA and the National Export Quality Commission of Mexico (CANALPE). In accordance with the Memorandum, the FDA and CANALPE undertake to mutually exchange information on the following issues: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sampling methods and procedure for testing and analysis;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lastRenderedPageBreak/>
        <w:t>- methods for confirming compliance of products with established requirements;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product requirements and tolerances;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standard reference data;</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methods of control analyzes;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the procedure for conducting periodic quality control;</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legislation and technical regulations.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In addition, the parties undertook to exchange information on amendments to existing and new federal regulations and laws on these issues. If new ones being developed or amendments to existing regulatory documents can adversely affect trade between countries, mutual consultations are provided for a mutually acceptable solution.</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In case of discrepancy between the imported products and the established requirements, the importer must provide the exporter with the following information:</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the purpose of the goods;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name of the supplier company;</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the reason for the refusal to issue a permit for the import of goods;</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the applied sampling method;</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used analysis method;</w:t>
      </w:r>
    </w:p>
    <w:p w:rsidR="00016812" w:rsidRPr="00016812" w:rsidRDefault="00016812" w:rsidP="00016812">
      <w:pPr>
        <w:shd w:val="clear" w:color="auto" w:fill="FFFFFF"/>
        <w:ind w:firstLine="567"/>
        <w:jc w:val="both"/>
        <w:rPr>
          <w:sz w:val="28"/>
          <w:szCs w:val="28"/>
          <w:lang w:val="en-US"/>
        </w:rPr>
      </w:pPr>
      <w:r w:rsidRPr="00016812">
        <w:rPr>
          <w:sz w:val="28"/>
          <w:szCs w:val="28"/>
          <w:lang w:val="en-US"/>
        </w:rPr>
        <w:t>- the established level of non-compliance.</w:t>
      </w:r>
    </w:p>
    <w:p w:rsidR="00016812" w:rsidRPr="00930A35" w:rsidRDefault="00016812" w:rsidP="00016812">
      <w:pPr>
        <w:shd w:val="clear" w:color="auto" w:fill="FFFFFF"/>
        <w:ind w:firstLine="567"/>
        <w:jc w:val="both"/>
        <w:rPr>
          <w:sz w:val="28"/>
          <w:szCs w:val="28"/>
          <w:lang w:val="en-US"/>
        </w:rPr>
      </w:pPr>
      <w:r w:rsidRPr="00016812">
        <w:rPr>
          <w:sz w:val="28"/>
          <w:szCs w:val="28"/>
          <w:lang w:val="en-US"/>
        </w:rPr>
        <w:t xml:space="preserve">ILAC are convened annually to exchange information and experience on legal and technical issues of international recognition of product test results, accreditation of testing laboratories, accreditation systems and quality assessment of test results in order to promote mutual recognition of test results conducted by national accredited laboratories. This recognition is ensured through the conclusion of bilateral and multilateral agreements on the recognition of laboratory accreditation systems, as well as cooperation with interested international organizations on issues related to the accreditation of testing laboratories. ILAC publishes periodically updated publications: The International Handbook of Testing Laboratories and their Accreditation Systems and the Bibliography of Accreditation of Testing Laboratories. </w:t>
      </w:r>
      <w:r w:rsidRPr="00930A35">
        <w:rPr>
          <w:sz w:val="28"/>
          <w:szCs w:val="28"/>
          <w:lang w:val="en-US"/>
        </w:rPr>
        <w:t>All industrialized countries participate in ILAC</w:t>
      </w:r>
    </w:p>
    <w:p w:rsidR="004C37CF" w:rsidRPr="00016812" w:rsidRDefault="00016812" w:rsidP="00016812">
      <w:pPr>
        <w:shd w:val="clear" w:color="auto" w:fill="FFFFFF"/>
        <w:ind w:firstLine="567"/>
        <w:jc w:val="both"/>
        <w:rPr>
          <w:b/>
          <w:sz w:val="28"/>
          <w:szCs w:val="28"/>
          <w:lang w:val="en-US"/>
        </w:rPr>
      </w:pPr>
      <w:r w:rsidRPr="00016812">
        <w:rPr>
          <w:sz w:val="28"/>
          <w:szCs w:val="28"/>
          <w:lang w:val="en-US"/>
        </w:rPr>
        <w:t>In recent years, the participation of developing countries in ILAC has noticeably increased. They consider this organization an important source of valuable information on the accreditation of testing laboratories for creating their own accreditation systems. Representatives of international organizations such as EEC, UNECE GATT, ISO are actively participating in ILAC conferences.</w:t>
      </w:r>
    </w:p>
    <w:p w:rsidR="00B92132" w:rsidRPr="00016812" w:rsidRDefault="00B92132" w:rsidP="00CB5AB5">
      <w:pPr>
        <w:ind w:firstLine="709"/>
        <w:jc w:val="both"/>
        <w:rPr>
          <w:b/>
          <w:sz w:val="28"/>
          <w:szCs w:val="28"/>
          <w:lang w:val="en-US"/>
        </w:rPr>
      </w:pPr>
    </w:p>
    <w:p w:rsidR="00FC4D7D" w:rsidRPr="003606C8" w:rsidRDefault="003606C8" w:rsidP="000E0BB6">
      <w:pPr>
        <w:widowControl w:val="0"/>
        <w:shd w:val="clear" w:color="auto" w:fill="FFFFFF"/>
        <w:tabs>
          <w:tab w:val="left" w:pos="567"/>
        </w:tabs>
        <w:autoSpaceDE w:val="0"/>
        <w:autoSpaceDN w:val="0"/>
        <w:adjustRightInd w:val="0"/>
        <w:ind w:left="5" w:firstLine="562"/>
        <w:rPr>
          <w:b/>
          <w:sz w:val="28"/>
          <w:szCs w:val="28"/>
          <w:lang w:val="en-US"/>
        </w:rPr>
      </w:pPr>
      <w:r w:rsidRPr="003606C8">
        <w:rPr>
          <w:b/>
          <w:sz w:val="28"/>
          <w:szCs w:val="28"/>
          <w:lang w:val="en-US"/>
        </w:rPr>
        <w:t>Test questions for self-control</w:t>
      </w:r>
      <w:r w:rsidR="00FC4D7D" w:rsidRPr="003606C8">
        <w:rPr>
          <w:b/>
          <w:sz w:val="28"/>
          <w:szCs w:val="28"/>
          <w:lang w:val="en-US"/>
        </w:rPr>
        <w:t>:</w:t>
      </w:r>
    </w:p>
    <w:p w:rsidR="003606C8" w:rsidRPr="003606C8" w:rsidRDefault="003606C8" w:rsidP="003606C8">
      <w:pPr>
        <w:ind w:firstLine="567"/>
        <w:jc w:val="both"/>
        <w:rPr>
          <w:sz w:val="28"/>
          <w:szCs w:val="28"/>
          <w:lang w:val="en-US"/>
        </w:rPr>
      </w:pPr>
      <w:r w:rsidRPr="003606C8">
        <w:rPr>
          <w:sz w:val="28"/>
          <w:szCs w:val="28"/>
          <w:lang w:val="en-US"/>
        </w:rPr>
        <w:t>1. Aspects of the creation of ILAC</w:t>
      </w:r>
    </w:p>
    <w:p w:rsidR="003606C8" w:rsidRPr="003606C8" w:rsidRDefault="003606C8" w:rsidP="003606C8">
      <w:pPr>
        <w:ind w:firstLine="567"/>
        <w:jc w:val="both"/>
        <w:rPr>
          <w:sz w:val="28"/>
          <w:szCs w:val="28"/>
          <w:lang w:val="en-US"/>
        </w:rPr>
      </w:pPr>
      <w:r w:rsidRPr="003606C8">
        <w:rPr>
          <w:sz w:val="28"/>
          <w:szCs w:val="28"/>
          <w:lang w:val="en-US"/>
        </w:rPr>
        <w:t>2. ILAC activity since 1977</w:t>
      </w:r>
    </w:p>
    <w:p w:rsidR="003606C8" w:rsidRPr="003606C8" w:rsidRDefault="003606C8" w:rsidP="003606C8">
      <w:pPr>
        <w:ind w:firstLine="567"/>
        <w:jc w:val="both"/>
        <w:rPr>
          <w:sz w:val="28"/>
          <w:szCs w:val="28"/>
          <w:lang w:val="en-US"/>
        </w:rPr>
      </w:pPr>
      <w:r w:rsidRPr="003606C8">
        <w:rPr>
          <w:sz w:val="28"/>
          <w:szCs w:val="28"/>
          <w:lang w:val="en-US"/>
        </w:rPr>
        <w:t>3. What challenges do national testing laboratory accreditation systems face?</w:t>
      </w:r>
    </w:p>
    <w:p w:rsidR="003606C8" w:rsidRPr="003606C8" w:rsidRDefault="003606C8" w:rsidP="003606C8">
      <w:pPr>
        <w:ind w:firstLine="567"/>
        <w:jc w:val="both"/>
        <w:rPr>
          <w:sz w:val="28"/>
          <w:szCs w:val="28"/>
          <w:lang w:val="en-US"/>
        </w:rPr>
      </w:pPr>
      <w:r w:rsidRPr="003606C8">
        <w:rPr>
          <w:sz w:val="28"/>
          <w:szCs w:val="28"/>
          <w:lang w:val="en-US"/>
        </w:rPr>
        <w:t>4. What types of international agreements were adopted at the ILAC conference in Paris in 1980?</w:t>
      </w:r>
    </w:p>
    <w:p w:rsidR="003606C8" w:rsidRPr="003606C8" w:rsidRDefault="003606C8" w:rsidP="003606C8">
      <w:pPr>
        <w:ind w:firstLine="567"/>
        <w:jc w:val="both"/>
        <w:rPr>
          <w:sz w:val="28"/>
          <w:szCs w:val="28"/>
          <w:lang w:val="en-US"/>
        </w:rPr>
      </w:pPr>
      <w:r w:rsidRPr="003606C8">
        <w:rPr>
          <w:sz w:val="28"/>
          <w:szCs w:val="28"/>
          <w:lang w:val="en-US"/>
        </w:rPr>
        <w:t>5. Characteristics of international mutual recognition agreements</w:t>
      </w:r>
    </w:p>
    <w:p w:rsidR="003606C8" w:rsidRDefault="003606C8" w:rsidP="003606C8">
      <w:pPr>
        <w:ind w:firstLine="567"/>
        <w:jc w:val="both"/>
        <w:rPr>
          <w:sz w:val="28"/>
          <w:szCs w:val="28"/>
          <w:lang w:val="en-US"/>
        </w:rPr>
      </w:pPr>
      <w:r w:rsidRPr="003606C8">
        <w:rPr>
          <w:sz w:val="28"/>
          <w:szCs w:val="28"/>
          <w:lang w:val="en-US"/>
        </w:rPr>
        <w:t>6. Analyze information on current international agreements</w:t>
      </w:r>
      <w:r w:rsidR="00FC4D7D" w:rsidRPr="003606C8">
        <w:rPr>
          <w:sz w:val="28"/>
          <w:szCs w:val="28"/>
          <w:lang w:val="en-US"/>
        </w:rPr>
        <w:t>.</w:t>
      </w:r>
    </w:p>
    <w:p w:rsidR="003606C8" w:rsidRDefault="003606C8">
      <w:pPr>
        <w:rPr>
          <w:sz w:val="28"/>
          <w:szCs w:val="28"/>
          <w:lang w:val="en-US"/>
        </w:rPr>
      </w:pPr>
      <w:r>
        <w:rPr>
          <w:sz w:val="28"/>
          <w:szCs w:val="28"/>
          <w:lang w:val="en-US"/>
        </w:rPr>
        <w:br w:type="page"/>
      </w:r>
    </w:p>
    <w:p w:rsidR="00643B91" w:rsidRPr="003606C8" w:rsidRDefault="006A4D89" w:rsidP="000E0BB6">
      <w:pPr>
        <w:ind w:firstLine="567"/>
        <w:jc w:val="both"/>
        <w:rPr>
          <w:b/>
          <w:sz w:val="28"/>
          <w:szCs w:val="28"/>
          <w:lang w:val="en-US"/>
        </w:rPr>
      </w:pPr>
      <w:r w:rsidRPr="003606C8">
        <w:rPr>
          <w:b/>
          <w:sz w:val="28"/>
          <w:szCs w:val="28"/>
          <w:lang w:val="en-US"/>
        </w:rPr>
        <w:lastRenderedPageBreak/>
        <w:t>2.8</w:t>
      </w:r>
      <w:r w:rsidR="007269B1" w:rsidRPr="003606C8">
        <w:rPr>
          <w:b/>
          <w:sz w:val="28"/>
          <w:szCs w:val="28"/>
          <w:lang w:val="en-US"/>
        </w:rPr>
        <w:t xml:space="preserve"> </w:t>
      </w:r>
      <w:r w:rsidR="003606C8" w:rsidRPr="003606C8">
        <w:rPr>
          <w:b/>
          <w:bCs/>
          <w:sz w:val="28"/>
          <w:szCs w:val="28"/>
          <w:lang w:val="en-US"/>
        </w:rPr>
        <w:t>International quality organizations</w:t>
      </w:r>
    </w:p>
    <w:p w:rsidR="00E27591" w:rsidRDefault="00E27591" w:rsidP="00E27591">
      <w:pPr>
        <w:ind w:firstLine="709"/>
        <w:jc w:val="both"/>
        <w:rPr>
          <w:b/>
          <w:bCs/>
          <w:sz w:val="28"/>
          <w:szCs w:val="28"/>
          <w:lang w:val="en-US"/>
        </w:rPr>
      </w:pPr>
    </w:p>
    <w:p w:rsidR="006B75D7" w:rsidRPr="003606C8" w:rsidRDefault="006B75D7" w:rsidP="00E27591">
      <w:pPr>
        <w:ind w:firstLine="709"/>
        <w:jc w:val="both"/>
        <w:rPr>
          <w:b/>
          <w:bCs/>
          <w:sz w:val="28"/>
          <w:szCs w:val="28"/>
          <w:lang w:val="en-US"/>
        </w:rPr>
      </w:pPr>
    </w:p>
    <w:p w:rsidR="00C8751E" w:rsidRPr="003606C8" w:rsidRDefault="003606C8" w:rsidP="000E0BB6">
      <w:pPr>
        <w:ind w:firstLine="567"/>
        <w:jc w:val="both"/>
        <w:rPr>
          <w:bCs/>
          <w:i/>
          <w:sz w:val="28"/>
          <w:szCs w:val="28"/>
          <w:lang w:val="en-US"/>
        </w:rPr>
      </w:pPr>
      <w:r w:rsidRPr="003606C8">
        <w:rPr>
          <w:bCs/>
          <w:i/>
          <w:sz w:val="28"/>
          <w:szCs w:val="28"/>
          <w:lang w:val="en-US"/>
        </w:rPr>
        <w:t>History of Quality Management Systems</w:t>
      </w:r>
      <w:r w:rsidR="00C8751E" w:rsidRPr="003606C8">
        <w:rPr>
          <w:bCs/>
          <w:i/>
          <w:sz w:val="28"/>
          <w:szCs w:val="28"/>
          <w:lang w:val="en-US"/>
        </w:rPr>
        <w:t xml:space="preserve"> </w:t>
      </w:r>
    </w:p>
    <w:p w:rsidR="003606C8" w:rsidRPr="003606C8" w:rsidRDefault="003606C8" w:rsidP="003606C8">
      <w:pPr>
        <w:ind w:firstLine="567"/>
        <w:jc w:val="both"/>
        <w:rPr>
          <w:sz w:val="28"/>
          <w:szCs w:val="28"/>
          <w:lang w:val="en-US"/>
        </w:rPr>
      </w:pPr>
      <w:r w:rsidRPr="003606C8">
        <w:rPr>
          <w:sz w:val="28"/>
          <w:szCs w:val="28"/>
          <w:lang w:val="en-US"/>
        </w:rPr>
        <w:t>The modern concept of quality management takes its roots from the works of V. Shekhart, who introduced the concept of a cycle of continuous technological changes based on statistical quality control. It was the famous PDCA (Plan-Do-Check-Act: Plan - Perform - Monitor - Act) - “Shehard cycle”. It was first used in the laboratories of Bell (USA) in the 30s ..</w:t>
      </w:r>
    </w:p>
    <w:p w:rsidR="003606C8" w:rsidRPr="003606C8" w:rsidRDefault="003606C8" w:rsidP="003606C8">
      <w:pPr>
        <w:ind w:firstLine="567"/>
        <w:jc w:val="both"/>
        <w:rPr>
          <w:sz w:val="28"/>
          <w:szCs w:val="28"/>
          <w:lang w:val="en-US"/>
        </w:rPr>
      </w:pPr>
      <w:r w:rsidRPr="003606C8">
        <w:rPr>
          <w:sz w:val="28"/>
          <w:szCs w:val="28"/>
          <w:lang w:val="en-US"/>
        </w:rPr>
        <w:t>The rapid development of the theory of quality management was in the late 40s – 50s. A. Fijenbaum introduced the concept of General quality control, which consists of the stages of developing quality, maintaining quality and improving quality, as well as the concept of cost of quality.</w:t>
      </w:r>
    </w:p>
    <w:p w:rsidR="003606C8" w:rsidRPr="003606C8" w:rsidRDefault="003606C8" w:rsidP="003606C8">
      <w:pPr>
        <w:ind w:firstLine="567"/>
        <w:jc w:val="both"/>
        <w:rPr>
          <w:sz w:val="28"/>
          <w:szCs w:val="28"/>
          <w:lang w:val="en-US"/>
        </w:rPr>
      </w:pPr>
      <w:r w:rsidRPr="003606C8">
        <w:rPr>
          <w:sz w:val="28"/>
          <w:szCs w:val="28"/>
          <w:lang w:val="en-US"/>
        </w:rPr>
        <w:t>VE Deming expanded the scope of Shekhart’s cycle and statistical production management methodologies and formulated his famous “fourteen principles” of quality management. These principles contain the following provisions:</w:t>
      </w:r>
    </w:p>
    <w:p w:rsidR="003606C8" w:rsidRPr="003606C8" w:rsidRDefault="003606C8" w:rsidP="003606C8">
      <w:pPr>
        <w:ind w:firstLine="567"/>
        <w:jc w:val="both"/>
        <w:rPr>
          <w:sz w:val="28"/>
          <w:szCs w:val="28"/>
          <w:lang w:val="en-US"/>
        </w:rPr>
      </w:pPr>
      <w:r w:rsidRPr="003606C8">
        <w:rPr>
          <w:sz w:val="28"/>
          <w:szCs w:val="28"/>
          <w:lang w:val="en-US"/>
        </w:rPr>
        <w:t>1. Continually improve products or services.</w:t>
      </w:r>
    </w:p>
    <w:p w:rsidR="003606C8" w:rsidRPr="003606C8" w:rsidRDefault="003606C8" w:rsidP="003606C8">
      <w:pPr>
        <w:ind w:firstLine="567"/>
        <w:jc w:val="both"/>
        <w:rPr>
          <w:sz w:val="28"/>
          <w:szCs w:val="28"/>
          <w:lang w:val="en-US"/>
        </w:rPr>
      </w:pPr>
      <w:r w:rsidRPr="003606C8">
        <w:rPr>
          <w:sz w:val="28"/>
          <w:szCs w:val="28"/>
          <w:lang w:val="en-US"/>
        </w:rPr>
        <w:t>2. Accept the new philosophy: reject low quality in everything.</w:t>
      </w:r>
    </w:p>
    <w:p w:rsidR="003606C8" w:rsidRPr="003606C8" w:rsidRDefault="003606C8" w:rsidP="003606C8">
      <w:pPr>
        <w:ind w:firstLine="567"/>
        <w:jc w:val="both"/>
        <w:rPr>
          <w:sz w:val="28"/>
          <w:szCs w:val="28"/>
          <w:lang w:val="en-US"/>
        </w:rPr>
      </w:pPr>
      <w:r w:rsidRPr="003606C8">
        <w:rPr>
          <w:sz w:val="28"/>
          <w:szCs w:val="28"/>
          <w:lang w:val="en-US"/>
        </w:rPr>
        <w:t>3 Refuse mass control.</w:t>
      </w:r>
    </w:p>
    <w:p w:rsidR="003606C8" w:rsidRPr="003606C8" w:rsidRDefault="003606C8" w:rsidP="003606C8">
      <w:pPr>
        <w:ind w:firstLine="567"/>
        <w:jc w:val="both"/>
        <w:rPr>
          <w:sz w:val="28"/>
          <w:szCs w:val="28"/>
          <w:lang w:val="en-US"/>
        </w:rPr>
      </w:pPr>
      <w:r w:rsidRPr="003606C8">
        <w:rPr>
          <w:sz w:val="28"/>
          <w:szCs w:val="28"/>
          <w:lang w:val="en-US"/>
        </w:rPr>
        <w:t>4. Refuse partnerships based only on the price of products: establish long-term partnerships; reduce the number of suppliers.</w:t>
      </w:r>
    </w:p>
    <w:p w:rsidR="003606C8" w:rsidRPr="003606C8" w:rsidRDefault="003606C8" w:rsidP="003606C8">
      <w:pPr>
        <w:ind w:firstLine="567"/>
        <w:jc w:val="both"/>
        <w:rPr>
          <w:sz w:val="28"/>
          <w:szCs w:val="28"/>
          <w:lang w:val="en-US"/>
        </w:rPr>
      </w:pPr>
      <w:r w:rsidRPr="003606C8">
        <w:rPr>
          <w:sz w:val="28"/>
          <w:szCs w:val="28"/>
          <w:lang w:val="en-US"/>
        </w:rPr>
        <w:t>5. Continually improve the production and service system.</w:t>
      </w:r>
    </w:p>
    <w:p w:rsidR="003606C8" w:rsidRPr="003606C8" w:rsidRDefault="003606C8" w:rsidP="003606C8">
      <w:pPr>
        <w:ind w:firstLine="567"/>
        <w:jc w:val="both"/>
        <w:rPr>
          <w:sz w:val="28"/>
          <w:szCs w:val="28"/>
          <w:lang w:val="en-US"/>
        </w:rPr>
      </w:pPr>
      <w:r w:rsidRPr="003606C8">
        <w:rPr>
          <w:sz w:val="28"/>
          <w:szCs w:val="28"/>
          <w:lang w:val="en-US"/>
        </w:rPr>
        <w:t>6. Establish modern training at the enterprise.</w:t>
      </w:r>
    </w:p>
    <w:p w:rsidR="003606C8" w:rsidRPr="003606C8" w:rsidRDefault="003606C8" w:rsidP="003606C8">
      <w:pPr>
        <w:ind w:firstLine="567"/>
        <w:jc w:val="both"/>
        <w:rPr>
          <w:sz w:val="28"/>
          <w:szCs w:val="28"/>
          <w:lang w:val="en-US"/>
        </w:rPr>
      </w:pPr>
      <w:r w:rsidRPr="003606C8">
        <w:rPr>
          <w:sz w:val="28"/>
          <w:szCs w:val="28"/>
          <w:lang w:val="en-US"/>
        </w:rPr>
        <w:t>7. Introduce modern leadership methods: leadership functions should be mixed from controlling quantitative indicators to qualitative ones.</w:t>
      </w:r>
    </w:p>
    <w:p w:rsidR="003606C8" w:rsidRPr="003606C8" w:rsidRDefault="003606C8" w:rsidP="003606C8">
      <w:pPr>
        <w:ind w:firstLine="567"/>
        <w:jc w:val="both"/>
        <w:rPr>
          <w:sz w:val="28"/>
          <w:szCs w:val="28"/>
          <w:lang w:val="en-US"/>
        </w:rPr>
      </w:pPr>
      <w:r w:rsidRPr="003606C8">
        <w:rPr>
          <w:sz w:val="28"/>
          <w:szCs w:val="28"/>
          <w:lang w:val="en-US"/>
        </w:rPr>
        <w:t>8. Eliminate fear: encourage employees to speak openly.</w:t>
      </w:r>
    </w:p>
    <w:p w:rsidR="003606C8" w:rsidRPr="003606C8" w:rsidRDefault="003606C8" w:rsidP="003606C8">
      <w:pPr>
        <w:ind w:firstLine="567"/>
        <w:jc w:val="both"/>
        <w:rPr>
          <w:sz w:val="28"/>
          <w:szCs w:val="28"/>
          <w:lang w:val="en-US"/>
        </w:rPr>
      </w:pPr>
      <w:r w:rsidRPr="003606C8">
        <w:rPr>
          <w:sz w:val="28"/>
          <w:szCs w:val="28"/>
          <w:lang w:val="en-US"/>
        </w:rPr>
        <w:t>9. Remove barriers between business units.</w:t>
      </w:r>
    </w:p>
    <w:p w:rsidR="003606C8" w:rsidRPr="003606C8" w:rsidRDefault="003606C8" w:rsidP="003606C8">
      <w:pPr>
        <w:ind w:firstLine="567"/>
        <w:jc w:val="both"/>
        <w:rPr>
          <w:sz w:val="28"/>
          <w:szCs w:val="28"/>
          <w:lang w:val="en-US"/>
        </w:rPr>
      </w:pPr>
      <w:r w:rsidRPr="003606C8">
        <w:rPr>
          <w:sz w:val="28"/>
          <w:szCs w:val="28"/>
          <w:lang w:val="en-US"/>
        </w:rPr>
        <w:t>10. Give up slogans, banners and instructions for workers.</w:t>
      </w:r>
    </w:p>
    <w:p w:rsidR="003606C8" w:rsidRPr="003606C8" w:rsidRDefault="003606C8" w:rsidP="003606C8">
      <w:pPr>
        <w:ind w:firstLine="567"/>
        <w:jc w:val="both"/>
        <w:rPr>
          <w:sz w:val="28"/>
          <w:szCs w:val="28"/>
          <w:lang w:val="en-US"/>
        </w:rPr>
      </w:pPr>
      <w:r w:rsidRPr="003606C8">
        <w:rPr>
          <w:sz w:val="28"/>
          <w:szCs w:val="28"/>
          <w:lang w:val="en-US"/>
        </w:rPr>
        <w:t>11. Refuse quantitative estimates of work.</w:t>
      </w:r>
    </w:p>
    <w:p w:rsidR="003606C8" w:rsidRPr="003606C8" w:rsidRDefault="003606C8" w:rsidP="003606C8">
      <w:pPr>
        <w:ind w:firstLine="567"/>
        <w:jc w:val="both"/>
        <w:rPr>
          <w:sz w:val="28"/>
          <w:szCs w:val="28"/>
          <w:lang w:val="en-US"/>
        </w:rPr>
      </w:pPr>
      <w:r w:rsidRPr="003606C8">
        <w:rPr>
          <w:sz w:val="28"/>
          <w:szCs w:val="28"/>
          <w:lang w:val="en-US"/>
        </w:rPr>
        <w:t>12. Maintain a sense of professional pride in employees.</w:t>
      </w:r>
    </w:p>
    <w:p w:rsidR="003606C8" w:rsidRPr="003606C8" w:rsidRDefault="003606C8" w:rsidP="003606C8">
      <w:pPr>
        <w:ind w:firstLine="567"/>
        <w:jc w:val="both"/>
        <w:rPr>
          <w:sz w:val="28"/>
          <w:szCs w:val="28"/>
          <w:lang w:val="en-US"/>
        </w:rPr>
      </w:pPr>
      <w:r w:rsidRPr="003606C8">
        <w:rPr>
          <w:sz w:val="28"/>
          <w:szCs w:val="28"/>
          <w:lang w:val="en-US"/>
        </w:rPr>
        <w:t>13. Introduce a system of education and employee development at the enterprise.</w:t>
      </w:r>
    </w:p>
    <w:p w:rsidR="003606C8" w:rsidRPr="003606C8" w:rsidRDefault="003606C8" w:rsidP="003606C8">
      <w:pPr>
        <w:ind w:firstLine="567"/>
        <w:jc w:val="both"/>
        <w:rPr>
          <w:sz w:val="28"/>
          <w:szCs w:val="28"/>
          <w:lang w:val="en-US"/>
        </w:rPr>
      </w:pPr>
      <w:r w:rsidRPr="003606C8">
        <w:rPr>
          <w:sz w:val="28"/>
          <w:szCs w:val="28"/>
          <w:lang w:val="en-US"/>
        </w:rPr>
        <w:t>14. Accept any work that is useful for making change.</w:t>
      </w:r>
    </w:p>
    <w:p w:rsidR="003606C8" w:rsidRPr="003606C8" w:rsidRDefault="003606C8" w:rsidP="003606C8">
      <w:pPr>
        <w:ind w:firstLine="567"/>
        <w:jc w:val="both"/>
        <w:rPr>
          <w:sz w:val="28"/>
          <w:szCs w:val="28"/>
          <w:lang w:val="en-US"/>
        </w:rPr>
      </w:pPr>
      <w:r w:rsidRPr="003606C8">
        <w:rPr>
          <w:sz w:val="28"/>
          <w:szCs w:val="28"/>
          <w:lang w:val="en-US"/>
        </w:rPr>
        <w:t>Of these principles, 8 QMS principles were subsequently formulated. Deming's activities largely contributed to the emergence of inexpensive and high-quality Japanese goods.</w:t>
      </w:r>
    </w:p>
    <w:p w:rsidR="00E27591" w:rsidRPr="003606C8" w:rsidRDefault="003606C8" w:rsidP="003606C8">
      <w:pPr>
        <w:ind w:firstLine="567"/>
        <w:jc w:val="both"/>
        <w:rPr>
          <w:sz w:val="28"/>
          <w:szCs w:val="28"/>
          <w:lang w:val="en-US"/>
        </w:rPr>
      </w:pPr>
      <w:r w:rsidRPr="003606C8">
        <w:rPr>
          <w:sz w:val="28"/>
          <w:szCs w:val="28"/>
          <w:lang w:val="en-US"/>
        </w:rPr>
        <w:t>Joseph Juran, Douglas McGregor, Kaori Ishikawa, Philip Crosby designed and implemented the basics of quality management theory</w:t>
      </w:r>
      <w:r w:rsidR="00E27591" w:rsidRPr="003606C8">
        <w:rPr>
          <w:sz w:val="28"/>
          <w:szCs w:val="28"/>
          <w:lang w:val="en-US"/>
        </w:rPr>
        <w:t>.</w:t>
      </w:r>
    </w:p>
    <w:p w:rsidR="00E27591" w:rsidRPr="00F91D39" w:rsidRDefault="00F91D39" w:rsidP="00041ACD">
      <w:pPr>
        <w:pStyle w:val="4"/>
        <w:ind w:firstLine="567"/>
        <w:jc w:val="both"/>
        <w:rPr>
          <w:i/>
          <w:lang w:val="en-US"/>
        </w:rPr>
      </w:pPr>
      <w:r w:rsidRPr="00F91D39">
        <w:rPr>
          <w:i/>
          <w:lang w:val="en-US"/>
        </w:rPr>
        <w:t>International ISO 9000 Series Quality Management Standards</w:t>
      </w:r>
    </w:p>
    <w:p w:rsidR="00331C74" w:rsidRPr="00331C74" w:rsidRDefault="00331C74" w:rsidP="00331C74">
      <w:pPr>
        <w:ind w:firstLine="567"/>
        <w:jc w:val="both"/>
        <w:rPr>
          <w:sz w:val="28"/>
          <w:szCs w:val="28"/>
          <w:lang w:val="en-US"/>
        </w:rPr>
      </w:pPr>
      <w:r w:rsidRPr="00331C74">
        <w:rPr>
          <w:sz w:val="28"/>
          <w:szCs w:val="28"/>
          <w:lang w:val="en-US"/>
        </w:rPr>
        <w:t xml:space="preserve">Customer requirements are contained in the Technical Specifications. However, the Technical Conditions themselves may not be a guarantee that customer requirements will be truly satisfied if there are any inconsistencies in the organizational system, including the supply and maintenance of products. Therefore, these considerations led to the development of standards for quality systems and </w:t>
      </w:r>
      <w:r w:rsidRPr="00331C74">
        <w:rPr>
          <w:sz w:val="28"/>
          <w:szCs w:val="28"/>
          <w:lang w:val="en-US"/>
        </w:rPr>
        <w:lastRenderedPageBreak/>
        <w:t>guidelines that complement the relevant product requirements given in the Technical Specifications.</w:t>
      </w:r>
    </w:p>
    <w:p w:rsidR="00331C74" w:rsidRPr="00331C74" w:rsidRDefault="00331C74" w:rsidP="00331C74">
      <w:pPr>
        <w:ind w:firstLine="567"/>
        <w:jc w:val="both"/>
        <w:rPr>
          <w:sz w:val="28"/>
          <w:szCs w:val="28"/>
          <w:lang w:val="en-US"/>
        </w:rPr>
      </w:pPr>
      <w:r w:rsidRPr="00331C74">
        <w:rPr>
          <w:sz w:val="28"/>
          <w:szCs w:val="28"/>
          <w:lang w:val="en-US"/>
        </w:rPr>
        <w:t>In order to be competitive and conduct successful economic activities, organizations and (or) suppliers need to use highly efficient and effective systems, the use of which should lead to continuous improvement of quality and satisfaction of consumers and other interested parties of the organization (employees, owners, subcontractors, society).</w:t>
      </w:r>
    </w:p>
    <w:p w:rsidR="00331C74" w:rsidRPr="00331C74" w:rsidRDefault="00331C74" w:rsidP="00331C74">
      <w:pPr>
        <w:ind w:firstLine="567"/>
        <w:jc w:val="both"/>
        <w:rPr>
          <w:sz w:val="28"/>
          <w:szCs w:val="28"/>
          <w:lang w:val="en-US"/>
        </w:rPr>
      </w:pPr>
      <w:r w:rsidRPr="00331C74">
        <w:rPr>
          <w:sz w:val="28"/>
          <w:szCs w:val="28"/>
          <w:lang w:val="en-US"/>
        </w:rPr>
        <w:t>The international standards of the "ISO 9000 family" are intended to provide a common core of standards for quality systems applicable to major industries and economies. The requirements for a quality system are essentially the same for all general product categories, however, the terminology and details of administrative systems and emphasis may differ.</w:t>
      </w:r>
    </w:p>
    <w:p w:rsidR="00331C74" w:rsidRPr="00331C74" w:rsidRDefault="00331C74" w:rsidP="00331C74">
      <w:pPr>
        <w:ind w:firstLine="567"/>
        <w:jc w:val="both"/>
        <w:rPr>
          <w:sz w:val="28"/>
          <w:szCs w:val="28"/>
          <w:lang w:val="en-US"/>
        </w:rPr>
      </w:pPr>
      <w:r w:rsidRPr="00331C74">
        <w:rPr>
          <w:sz w:val="28"/>
          <w:szCs w:val="28"/>
          <w:lang w:val="en-US"/>
        </w:rPr>
        <w:t>The international standards of the ISO 9000 family, both of “guidelines” and “requirements,” are written in the form of tasks of quality systems to be completed. These international standards do not describe how to achieve these objectives, but provide management with this choice.</w:t>
      </w:r>
    </w:p>
    <w:p w:rsidR="00331C74" w:rsidRPr="00331C74" w:rsidRDefault="00331C74" w:rsidP="00331C74">
      <w:pPr>
        <w:ind w:firstLine="567"/>
        <w:jc w:val="both"/>
        <w:rPr>
          <w:sz w:val="28"/>
          <w:szCs w:val="28"/>
          <w:lang w:val="en-US"/>
        </w:rPr>
      </w:pPr>
      <w:r w:rsidRPr="00331C74">
        <w:rPr>
          <w:sz w:val="28"/>
          <w:szCs w:val="28"/>
          <w:lang w:val="en-US"/>
        </w:rPr>
        <w:t>The purpose of these international standards is not to impose uniformity on quality systems. The organization’s quality system depends on the organization’s objectives, the type of products it produces and the specific practical experience inherent in it. The design and implementation of a quality system must inevitably be influenced by specific tasks, types of products and processes, as well as the specific practical experience of the organization. Therefore, the quality system of one enterprise is also different from the quality system of another enterprise.</w:t>
      </w:r>
    </w:p>
    <w:p w:rsidR="00331C74" w:rsidRPr="00331C74" w:rsidRDefault="00331C74" w:rsidP="00331C74">
      <w:pPr>
        <w:ind w:firstLine="567"/>
        <w:jc w:val="both"/>
        <w:rPr>
          <w:sz w:val="28"/>
          <w:szCs w:val="28"/>
          <w:lang w:val="en-US"/>
        </w:rPr>
      </w:pPr>
      <w:r w:rsidRPr="00331C74">
        <w:rPr>
          <w:sz w:val="28"/>
          <w:szCs w:val="28"/>
          <w:lang w:val="en-US"/>
        </w:rPr>
        <w:t>ISO - 9000 is the foundation for building a quality management system. The ISO 176 Technical Committee "Quality Assurance Systems" was created in 1979 and in 1987 4 ISO standards (9000 series) prepared by this committee were published. In addition, a trilingual dictionary of terms and definitions in the field of product quality assurance was previously developed (ISO 8402-86).</w:t>
      </w:r>
    </w:p>
    <w:p w:rsidR="00331C74" w:rsidRPr="00331C74" w:rsidRDefault="00331C74" w:rsidP="00331C74">
      <w:pPr>
        <w:ind w:firstLine="567"/>
        <w:jc w:val="both"/>
        <w:rPr>
          <w:sz w:val="28"/>
          <w:szCs w:val="28"/>
          <w:lang w:val="en-US"/>
        </w:rPr>
      </w:pPr>
      <w:r w:rsidRPr="00331C74">
        <w:rPr>
          <w:sz w:val="28"/>
          <w:szCs w:val="28"/>
          <w:lang w:val="en-US"/>
        </w:rPr>
        <w:t>ISO standards were created based on the collection of information and experience of several hundred thousand firms from different countries, taking into account the level of the national economy and other factors, from which the most important nodes of the processes and requirements that were normalized by ISO standards stood out.</w:t>
      </w:r>
    </w:p>
    <w:p w:rsidR="00331C74" w:rsidRPr="00331C74" w:rsidRDefault="00331C74" w:rsidP="00331C74">
      <w:pPr>
        <w:ind w:firstLine="567"/>
        <w:jc w:val="both"/>
        <w:rPr>
          <w:sz w:val="28"/>
          <w:szCs w:val="28"/>
          <w:lang w:val="en-US"/>
        </w:rPr>
      </w:pPr>
      <w:r w:rsidRPr="00331C74">
        <w:rPr>
          <w:sz w:val="28"/>
          <w:szCs w:val="28"/>
          <w:lang w:val="en-US"/>
        </w:rPr>
        <w:t>ISO 9000 standards are updated every five years. On December 15, 2000, the official publication of a new version of ISO 9000: 2000 international standards appeared, which replaced the 1994 edition. - a set of documents that previously consisted of 24 standards, now contained 5 basic standards that cover all areas of the enterprise, including financial and economic.</w:t>
      </w:r>
    </w:p>
    <w:p w:rsidR="00331C74" w:rsidRPr="00331C74" w:rsidRDefault="00331C74" w:rsidP="00331C74">
      <w:pPr>
        <w:ind w:firstLine="567"/>
        <w:jc w:val="both"/>
        <w:rPr>
          <w:sz w:val="28"/>
          <w:szCs w:val="28"/>
          <w:lang w:val="en-US"/>
        </w:rPr>
      </w:pPr>
      <w:r w:rsidRPr="00331C74">
        <w:rPr>
          <w:sz w:val="28"/>
          <w:szCs w:val="28"/>
          <w:lang w:val="en-US"/>
        </w:rPr>
        <w:t>ISO 9000: 2000. Quality Management System. Fundamentals and vocabulary. This standard establishes the basic concepts and definitions (terminology) of the QMS.</w:t>
      </w:r>
    </w:p>
    <w:p w:rsidR="00331C74" w:rsidRPr="00331C74" w:rsidRDefault="00331C74" w:rsidP="00331C74">
      <w:pPr>
        <w:ind w:firstLine="567"/>
        <w:jc w:val="both"/>
        <w:rPr>
          <w:sz w:val="28"/>
          <w:szCs w:val="28"/>
          <w:lang w:val="en-US"/>
        </w:rPr>
      </w:pPr>
      <w:r w:rsidRPr="00331C74">
        <w:rPr>
          <w:sz w:val="28"/>
          <w:szCs w:val="28"/>
          <w:lang w:val="en-US"/>
        </w:rPr>
        <w:t>ISO 9001: 2000. Quality Management System. Requirements. This standard establishes requirements for the development of the main and auxiliary processes of the QMS, their analysis and control - i.e. This is a model for quality assurance.</w:t>
      </w:r>
    </w:p>
    <w:p w:rsidR="00331C74" w:rsidRPr="00331C74" w:rsidRDefault="00331C74" w:rsidP="00331C74">
      <w:pPr>
        <w:ind w:firstLine="567"/>
        <w:jc w:val="both"/>
        <w:rPr>
          <w:sz w:val="28"/>
          <w:szCs w:val="28"/>
          <w:lang w:val="en-US"/>
        </w:rPr>
      </w:pPr>
      <w:r w:rsidRPr="00331C74">
        <w:rPr>
          <w:sz w:val="28"/>
          <w:szCs w:val="28"/>
          <w:lang w:val="en-US"/>
        </w:rPr>
        <w:lastRenderedPageBreak/>
        <w:t>ISO 9004: 2000. Quality Management System. Guidelines for improving performance. This standard establishes the requirements for the organization to improve activities for the effective functioning of the QMS.</w:t>
      </w:r>
    </w:p>
    <w:p w:rsidR="00331C74" w:rsidRPr="00331C74" w:rsidRDefault="00331C74" w:rsidP="00331C74">
      <w:pPr>
        <w:ind w:firstLine="567"/>
        <w:jc w:val="both"/>
        <w:rPr>
          <w:sz w:val="28"/>
          <w:szCs w:val="28"/>
          <w:lang w:val="en-US"/>
        </w:rPr>
      </w:pPr>
      <w:r w:rsidRPr="00331C74">
        <w:rPr>
          <w:sz w:val="28"/>
          <w:szCs w:val="28"/>
          <w:lang w:val="en-US"/>
        </w:rPr>
        <w:t>ISO 19011: 2000. Quality Management System. Guidelines for auditing a quality management system. This standard establishes the requirements for conducting internal audits of the QMS for its effective functioning.</w:t>
      </w:r>
    </w:p>
    <w:p w:rsidR="00331C74" w:rsidRPr="00331C74" w:rsidRDefault="00331C74" w:rsidP="00331C74">
      <w:pPr>
        <w:ind w:firstLine="567"/>
        <w:jc w:val="both"/>
        <w:rPr>
          <w:sz w:val="28"/>
          <w:szCs w:val="28"/>
          <w:lang w:val="en-US"/>
        </w:rPr>
      </w:pPr>
      <w:r w:rsidRPr="00331C74">
        <w:rPr>
          <w:sz w:val="28"/>
          <w:szCs w:val="28"/>
          <w:lang w:val="en-US"/>
        </w:rPr>
        <w:t>ISO 10012. Quality assurance of measuring equipment.</w:t>
      </w:r>
    </w:p>
    <w:p w:rsidR="00331C74" w:rsidRPr="00331C74" w:rsidRDefault="00331C74" w:rsidP="00331C74">
      <w:pPr>
        <w:ind w:firstLine="567"/>
        <w:jc w:val="both"/>
        <w:rPr>
          <w:sz w:val="28"/>
          <w:szCs w:val="28"/>
          <w:lang w:val="en-US"/>
        </w:rPr>
      </w:pPr>
      <w:r w:rsidRPr="00331C74">
        <w:rPr>
          <w:sz w:val="28"/>
          <w:szCs w:val="28"/>
          <w:lang w:val="en-US"/>
        </w:rPr>
        <w:t>In 2007, a new version of the standards of this series was released - ISO 9000: 2007 and ISO 9001-2009.</w:t>
      </w:r>
    </w:p>
    <w:p w:rsidR="00331C74" w:rsidRPr="00331C74" w:rsidRDefault="00331C74" w:rsidP="00331C74">
      <w:pPr>
        <w:ind w:firstLine="567"/>
        <w:jc w:val="both"/>
        <w:rPr>
          <w:sz w:val="28"/>
          <w:szCs w:val="28"/>
          <w:lang w:val="en-US"/>
        </w:rPr>
      </w:pPr>
      <w:r w:rsidRPr="00331C74">
        <w:rPr>
          <w:sz w:val="28"/>
          <w:szCs w:val="28"/>
          <w:lang w:val="en-US"/>
        </w:rPr>
        <w:t>In 2015, the ISO 9000 series standards are reviewed and the ISO 9001-2015 standard is released.</w:t>
      </w:r>
    </w:p>
    <w:p w:rsidR="00331C74" w:rsidRPr="00331C74" w:rsidRDefault="00331C74" w:rsidP="00331C74">
      <w:pPr>
        <w:ind w:firstLine="567"/>
        <w:jc w:val="both"/>
        <w:rPr>
          <w:sz w:val="28"/>
          <w:szCs w:val="28"/>
          <w:lang w:val="en-US"/>
        </w:rPr>
      </w:pPr>
      <w:r w:rsidRPr="00331C74">
        <w:rPr>
          <w:sz w:val="28"/>
          <w:szCs w:val="28"/>
          <w:lang w:val="en-US"/>
        </w:rPr>
        <w:t>Creating an effective system based on ISO 9000 standards goes through several stages:</w:t>
      </w:r>
    </w:p>
    <w:p w:rsidR="00331C74" w:rsidRPr="00331C74" w:rsidRDefault="00331C74" w:rsidP="00331C74">
      <w:pPr>
        <w:ind w:firstLine="567"/>
        <w:jc w:val="both"/>
        <w:rPr>
          <w:sz w:val="28"/>
          <w:szCs w:val="28"/>
          <w:lang w:val="en-US"/>
        </w:rPr>
      </w:pPr>
      <w:r w:rsidRPr="00331C74">
        <w:rPr>
          <w:sz w:val="28"/>
          <w:szCs w:val="28"/>
          <w:lang w:val="en-US"/>
        </w:rPr>
        <w:t>1. Creation of a system in accordance with ISO standards;</w:t>
      </w:r>
    </w:p>
    <w:p w:rsidR="00331C74" w:rsidRPr="00331C74" w:rsidRDefault="00331C74" w:rsidP="00331C74">
      <w:pPr>
        <w:ind w:firstLine="567"/>
        <w:jc w:val="both"/>
        <w:rPr>
          <w:sz w:val="28"/>
          <w:szCs w:val="28"/>
          <w:lang w:val="en-US"/>
        </w:rPr>
      </w:pPr>
      <w:r w:rsidRPr="00331C74">
        <w:rPr>
          <w:sz w:val="28"/>
          <w:szCs w:val="28"/>
          <w:lang w:val="en-US"/>
        </w:rPr>
        <w:t>2. Implementation, stabilization of business processes aimed at the release of quality products;</w:t>
      </w:r>
    </w:p>
    <w:p w:rsidR="00331C74" w:rsidRPr="00331C74" w:rsidRDefault="00331C74" w:rsidP="00331C74">
      <w:pPr>
        <w:ind w:firstLine="567"/>
        <w:jc w:val="both"/>
        <w:rPr>
          <w:sz w:val="28"/>
          <w:szCs w:val="28"/>
          <w:lang w:val="en-US"/>
        </w:rPr>
      </w:pPr>
      <w:r w:rsidRPr="00331C74">
        <w:rPr>
          <w:sz w:val="28"/>
          <w:szCs w:val="28"/>
          <w:lang w:val="en-US"/>
        </w:rPr>
        <w:t>3. Analysis of the current system, correction of business processes, subsequent improvements.</w:t>
      </w:r>
    </w:p>
    <w:p w:rsidR="00331C74" w:rsidRPr="00930A35" w:rsidRDefault="00331C74" w:rsidP="00331C74">
      <w:pPr>
        <w:ind w:firstLine="567"/>
        <w:jc w:val="both"/>
        <w:rPr>
          <w:sz w:val="28"/>
          <w:szCs w:val="28"/>
          <w:lang w:val="en-US"/>
        </w:rPr>
      </w:pPr>
      <w:r w:rsidRPr="00930A35">
        <w:rPr>
          <w:sz w:val="28"/>
          <w:szCs w:val="28"/>
          <w:lang w:val="en-US"/>
        </w:rPr>
        <w:t>Quality System Certification</w:t>
      </w:r>
    </w:p>
    <w:p w:rsidR="00C20A9B" w:rsidRPr="00331C74" w:rsidRDefault="00331C74" w:rsidP="00331C74">
      <w:pPr>
        <w:ind w:firstLine="567"/>
        <w:jc w:val="both"/>
        <w:rPr>
          <w:sz w:val="28"/>
          <w:szCs w:val="28"/>
          <w:lang w:val="en-US"/>
        </w:rPr>
      </w:pPr>
      <w:r w:rsidRPr="00331C74">
        <w:rPr>
          <w:sz w:val="28"/>
          <w:szCs w:val="28"/>
          <w:lang w:val="en-US"/>
        </w:rPr>
        <w:t>To confirm the conformity of the quality system, organizations carry out its certification. Certification is carried out by international organizations in the field of certification, the most reputable of which are: Bureaw Veritas, Lloyd Register, TUVCERT, SGS</w:t>
      </w:r>
      <w:r w:rsidR="00C20A9B" w:rsidRPr="00331C74">
        <w:rPr>
          <w:sz w:val="28"/>
          <w:szCs w:val="28"/>
          <w:lang w:val="en-US"/>
        </w:rPr>
        <w:t xml:space="preserve">. </w:t>
      </w:r>
    </w:p>
    <w:p w:rsidR="00E868C3" w:rsidRPr="00E868C3" w:rsidRDefault="00E868C3" w:rsidP="00E868C3">
      <w:pPr>
        <w:ind w:firstLine="709"/>
        <w:jc w:val="both"/>
        <w:rPr>
          <w:sz w:val="28"/>
          <w:szCs w:val="28"/>
          <w:lang w:val="en-US"/>
        </w:rPr>
      </w:pPr>
      <w:r w:rsidRPr="00E868C3">
        <w:rPr>
          <w:sz w:val="28"/>
          <w:szCs w:val="28"/>
          <w:lang w:val="en-US"/>
        </w:rPr>
        <w:t>The time to prepare for certification is determined on average 2-3 years, but in practice it depends on the size of the organization, the level of quality management at the enterprise to the start of certification preparation, the attitude of the organization’s management to the issue of quality management, the availability of certified specialists in certification of quality systems.</w:t>
      </w:r>
    </w:p>
    <w:p w:rsidR="00E868C3" w:rsidRPr="00E868C3" w:rsidRDefault="00E868C3" w:rsidP="00E868C3">
      <w:pPr>
        <w:ind w:firstLine="709"/>
        <w:jc w:val="both"/>
        <w:rPr>
          <w:sz w:val="28"/>
          <w:szCs w:val="28"/>
          <w:lang w:val="en-US"/>
        </w:rPr>
      </w:pPr>
      <w:r w:rsidRPr="00E868C3">
        <w:rPr>
          <w:sz w:val="28"/>
          <w:szCs w:val="28"/>
          <w:lang w:val="en-US"/>
        </w:rPr>
        <w:t>QMS certification is a voluntary procedure and ensures that:</w:t>
      </w:r>
    </w:p>
    <w:p w:rsidR="00E868C3" w:rsidRPr="00E868C3" w:rsidRDefault="00E868C3" w:rsidP="00E868C3">
      <w:pPr>
        <w:ind w:firstLine="709"/>
        <w:jc w:val="both"/>
        <w:rPr>
          <w:sz w:val="28"/>
          <w:szCs w:val="28"/>
          <w:lang w:val="en-US"/>
        </w:rPr>
      </w:pPr>
      <w:r w:rsidRPr="00E868C3">
        <w:rPr>
          <w:sz w:val="28"/>
          <w:szCs w:val="28"/>
          <w:lang w:val="en-US"/>
        </w:rPr>
        <w:t>- the company is well organized;</w:t>
      </w:r>
    </w:p>
    <w:p w:rsidR="00E868C3" w:rsidRPr="00E868C3" w:rsidRDefault="00E868C3" w:rsidP="00E868C3">
      <w:pPr>
        <w:ind w:firstLine="709"/>
        <w:jc w:val="both"/>
        <w:rPr>
          <w:sz w:val="28"/>
          <w:szCs w:val="28"/>
          <w:lang w:val="en-US"/>
        </w:rPr>
      </w:pPr>
      <w:r w:rsidRPr="00E868C3">
        <w:rPr>
          <w:sz w:val="28"/>
          <w:szCs w:val="28"/>
          <w:lang w:val="en-US"/>
        </w:rPr>
        <w:t>- responsibilities, methods are well distributed;</w:t>
      </w:r>
    </w:p>
    <w:p w:rsidR="00E868C3" w:rsidRPr="00E868C3" w:rsidRDefault="00E868C3" w:rsidP="00E868C3">
      <w:pPr>
        <w:ind w:firstLine="709"/>
        <w:jc w:val="both"/>
        <w:rPr>
          <w:sz w:val="28"/>
          <w:szCs w:val="28"/>
          <w:lang w:val="en-US"/>
        </w:rPr>
      </w:pPr>
      <w:r w:rsidRPr="00E868C3">
        <w:rPr>
          <w:sz w:val="28"/>
          <w:szCs w:val="28"/>
          <w:lang w:val="en-US"/>
        </w:rPr>
        <w:t>-There are operational instructions documented and known throughout the company staff;</w:t>
      </w:r>
    </w:p>
    <w:p w:rsidR="00E868C3" w:rsidRPr="00E868C3" w:rsidRDefault="00E868C3" w:rsidP="00E868C3">
      <w:pPr>
        <w:ind w:firstLine="709"/>
        <w:jc w:val="both"/>
        <w:rPr>
          <w:sz w:val="28"/>
          <w:szCs w:val="28"/>
          <w:lang w:val="en-US"/>
        </w:rPr>
      </w:pPr>
      <w:r w:rsidRPr="00E868C3">
        <w:rPr>
          <w:sz w:val="28"/>
          <w:szCs w:val="28"/>
          <w:lang w:val="en-US"/>
        </w:rPr>
        <w:t>- there are controls that are maintained and well-functioning;</w:t>
      </w:r>
    </w:p>
    <w:p w:rsidR="00E868C3" w:rsidRPr="00E868C3" w:rsidRDefault="00E868C3" w:rsidP="00EA3C2E">
      <w:pPr>
        <w:ind w:firstLine="709"/>
        <w:jc w:val="both"/>
        <w:rPr>
          <w:sz w:val="28"/>
          <w:szCs w:val="28"/>
          <w:lang w:val="en-US"/>
        </w:rPr>
      </w:pPr>
      <w:r w:rsidRPr="00E868C3">
        <w:rPr>
          <w:sz w:val="28"/>
          <w:szCs w:val="28"/>
          <w:lang w:val="en-US"/>
        </w:rPr>
        <w:t>- There is a professional and well-trained staff capable of performing their work efficiently;</w:t>
      </w:r>
    </w:p>
    <w:p w:rsidR="00C20A9B" w:rsidRPr="00E868C3" w:rsidRDefault="00E868C3" w:rsidP="00EA3C2E">
      <w:pPr>
        <w:ind w:firstLine="709"/>
        <w:jc w:val="both"/>
        <w:rPr>
          <w:sz w:val="28"/>
          <w:szCs w:val="28"/>
          <w:lang w:val="en-US"/>
        </w:rPr>
      </w:pPr>
      <w:r w:rsidRPr="00E868C3">
        <w:rPr>
          <w:sz w:val="28"/>
          <w:szCs w:val="28"/>
          <w:lang w:val="en-US"/>
        </w:rPr>
        <w:t>- provides stability of quality of products</w:t>
      </w:r>
      <w:r w:rsidR="00C20A9B" w:rsidRPr="00E868C3">
        <w:rPr>
          <w:sz w:val="28"/>
          <w:szCs w:val="28"/>
          <w:lang w:val="en-US"/>
        </w:rPr>
        <w:t>.</w:t>
      </w:r>
    </w:p>
    <w:p w:rsidR="00720BDA" w:rsidRPr="00720BDA" w:rsidRDefault="00720BDA" w:rsidP="00EA3C2E">
      <w:pPr>
        <w:pStyle w:val="30"/>
        <w:spacing w:after="0"/>
        <w:ind w:firstLine="567"/>
        <w:jc w:val="both"/>
        <w:rPr>
          <w:i/>
          <w:sz w:val="28"/>
          <w:szCs w:val="28"/>
          <w:lang w:val="en-US"/>
        </w:rPr>
      </w:pPr>
      <w:r w:rsidRPr="00720BDA">
        <w:rPr>
          <w:i/>
          <w:sz w:val="28"/>
          <w:szCs w:val="28"/>
          <w:lang w:val="en-US"/>
        </w:rPr>
        <w:t>The QMS is based on eight principles that every employee of the enterprise should know and implement.</w:t>
      </w:r>
    </w:p>
    <w:p w:rsidR="00C20A9B" w:rsidRPr="00720BDA" w:rsidRDefault="00720BDA" w:rsidP="00EA3C2E">
      <w:pPr>
        <w:pStyle w:val="30"/>
        <w:spacing w:after="0"/>
        <w:ind w:firstLine="567"/>
        <w:jc w:val="both"/>
        <w:rPr>
          <w:i/>
          <w:sz w:val="28"/>
          <w:szCs w:val="28"/>
          <w:lang w:val="en-US"/>
        </w:rPr>
      </w:pPr>
      <w:r w:rsidRPr="00720BDA">
        <w:rPr>
          <w:i/>
          <w:sz w:val="28"/>
          <w:szCs w:val="28"/>
          <w:lang w:val="en-US"/>
        </w:rPr>
        <w:t>The principles of the QMS is a comprehensive and fundamental rule for promoting the actions of an organization aimed at long-term, continuous improvement of efficiency, focused on consumers, taking into account the needs of all other stakeholders</w:t>
      </w:r>
      <w:r w:rsidR="00C20A9B" w:rsidRPr="00720BDA">
        <w:rPr>
          <w:i/>
          <w:sz w:val="28"/>
          <w:szCs w:val="28"/>
          <w:lang w:val="en-US"/>
        </w:rPr>
        <w:t>.</w:t>
      </w:r>
    </w:p>
    <w:p w:rsidR="00EA3C2E" w:rsidRPr="00EA3C2E" w:rsidRDefault="00EA3C2E" w:rsidP="00EA3C2E">
      <w:pPr>
        <w:pStyle w:val="30"/>
        <w:spacing w:after="0"/>
        <w:ind w:firstLine="567"/>
        <w:jc w:val="both"/>
        <w:rPr>
          <w:sz w:val="28"/>
          <w:szCs w:val="28"/>
          <w:lang w:val="en-US"/>
        </w:rPr>
      </w:pPr>
      <w:r w:rsidRPr="00EA3C2E">
        <w:rPr>
          <w:sz w:val="28"/>
          <w:szCs w:val="28"/>
          <w:lang w:val="en-US"/>
        </w:rPr>
        <w:lastRenderedPageBreak/>
        <w:t>Principle 1. Customer orientation: organizations depend on their customers and therefore must understand their current and future needs, fulfill their requirements and strive to exceed their expectations.</w:t>
      </w:r>
    </w:p>
    <w:p w:rsidR="00EA3C2E" w:rsidRPr="00EA3C2E" w:rsidRDefault="00EA3C2E" w:rsidP="00EA3C2E">
      <w:pPr>
        <w:pStyle w:val="30"/>
        <w:spacing w:after="0"/>
        <w:ind w:firstLine="567"/>
        <w:jc w:val="both"/>
        <w:rPr>
          <w:sz w:val="28"/>
          <w:szCs w:val="28"/>
          <w:lang w:val="en-US"/>
        </w:rPr>
      </w:pPr>
      <w:r w:rsidRPr="00EA3C2E">
        <w:rPr>
          <w:sz w:val="28"/>
          <w:szCs w:val="28"/>
          <w:lang w:val="en-US"/>
        </w:rPr>
        <w:t>This principle is dominant in the ISO 9000 series standards, since all the activities of any organization, its viability depend on the consumers of the products and services provided. This principle is reflected in all the main QMS documents - quality policy, quality objectives, Quality Guides, etc.</w:t>
      </w:r>
    </w:p>
    <w:p w:rsidR="00EA3C2E" w:rsidRPr="00EA3C2E" w:rsidRDefault="00EA3C2E" w:rsidP="00EA3C2E">
      <w:pPr>
        <w:pStyle w:val="30"/>
        <w:spacing w:after="0"/>
        <w:ind w:firstLine="567"/>
        <w:jc w:val="both"/>
        <w:rPr>
          <w:sz w:val="28"/>
          <w:szCs w:val="28"/>
          <w:lang w:val="en-US"/>
        </w:rPr>
      </w:pPr>
      <w:r w:rsidRPr="00EA3C2E">
        <w:rPr>
          <w:sz w:val="28"/>
          <w:szCs w:val="28"/>
          <w:lang w:val="en-US"/>
        </w:rPr>
        <w:t>Principle 2. Leadership of the leader. Leaders ensure unity of purpose and direction of the organization. They should create and maintain an internal environment in which employees can be fully involved in the organization's tasks.</w:t>
      </w:r>
    </w:p>
    <w:p w:rsidR="00EA3C2E" w:rsidRPr="00EA3C2E" w:rsidRDefault="00EA3C2E" w:rsidP="00EA3C2E">
      <w:pPr>
        <w:pStyle w:val="30"/>
        <w:spacing w:after="0"/>
        <w:ind w:firstLine="567"/>
        <w:jc w:val="both"/>
        <w:rPr>
          <w:sz w:val="28"/>
          <w:szCs w:val="28"/>
          <w:lang w:val="en-US"/>
        </w:rPr>
      </w:pPr>
      <w:r w:rsidRPr="00EA3C2E">
        <w:rPr>
          <w:sz w:val="28"/>
          <w:szCs w:val="28"/>
          <w:lang w:val="en-US"/>
        </w:rPr>
        <w:t>This principle shows what leaders and leaders should be for the effective functioning of the organization’s QMS. Application of the principle. Leadership of a leader is an activity aimed at providing leadership that allows obtaining the greatest internal productivity and maximum customer satisfaction, demonstrating adherence to the principles of QMS by personal example, setting and forecasting promising strategic goals and objectives, presenting and providing employees with the required resources, training and creative freedom within the framework of the established liability.</w:t>
      </w:r>
    </w:p>
    <w:p w:rsidR="00EA3C2E" w:rsidRPr="00EA3C2E" w:rsidRDefault="00EA3C2E" w:rsidP="00EA3C2E">
      <w:pPr>
        <w:pStyle w:val="30"/>
        <w:spacing w:after="0"/>
        <w:ind w:firstLine="567"/>
        <w:jc w:val="both"/>
        <w:rPr>
          <w:sz w:val="28"/>
          <w:szCs w:val="28"/>
          <w:lang w:val="en-US"/>
        </w:rPr>
      </w:pPr>
      <w:r w:rsidRPr="00EA3C2E">
        <w:rPr>
          <w:sz w:val="28"/>
          <w:szCs w:val="28"/>
          <w:lang w:val="en-US"/>
        </w:rPr>
        <w:t>Principle 3. Employee involvement. Employees of all levels form the basis of the organization, and their full involvement enables the organization to use their abilities with benefit.</w:t>
      </w:r>
    </w:p>
    <w:p w:rsidR="00EA3C2E" w:rsidRPr="00EA3C2E" w:rsidRDefault="00EA3C2E" w:rsidP="00EA3C2E">
      <w:pPr>
        <w:pStyle w:val="30"/>
        <w:spacing w:after="0"/>
        <w:ind w:firstLine="567"/>
        <w:jc w:val="both"/>
        <w:rPr>
          <w:sz w:val="28"/>
          <w:szCs w:val="28"/>
          <w:lang w:val="en-US"/>
        </w:rPr>
      </w:pPr>
      <w:r w:rsidRPr="00EA3C2E">
        <w:rPr>
          <w:sz w:val="28"/>
          <w:szCs w:val="28"/>
          <w:lang w:val="en-US"/>
        </w:rPr>
        <w:t>The application of this principle leads to the following actions of the staff: independence, creativity and responsibility in solving problems and performing work, initiative to improve their own qualifications, training.</w:t>
      </w:r>
    </w:p>
    <w:p w:rsidR="00EA3C2E" w:rsidRPr="00EA3C2E" w:rsidRDefault="00EA3C2E" w:rsidP="00EA3C2E">
      <w:pPr>
        <w:pStyle w:val="30"/>
        <w:spacing w:after="0"/>
        <w:ind w:firstLine="567"/>
        <w:jc w:val="both"/>
        <w:rPr>
          <w:sz w:val="28"/>
          <w:szCs w:val="28"/>
          <w:lang w:val="en-US"/>
        </w:rPr>
      </w:pPr>
      <w:r w:rsidRPr="00EA3C2E">
        <w:rPr>
          <w:sz w:val="28"/>
          <w:szCs w:val="28"/>
          <w:lang w:val="en-US"/>
        </w:rPr>
        <w:t>The main benefits from the application of this principle are the creation of a team of motivated, dedicated Organization policies and employees involved in the work of the organization to increase the effectiveness of the QMS.</w:t>
      </w:r>
    </w:p>
    <w:p w:rsidR="00EA3C2E" w:rsidRPr="00EA3C2E" w:rsidRDefault="00EA3C2E" w:rsidP="00EA3C2E">
      <w:pPr>
        <w:pStyle w:val="30"/>
        <w:spacing w:after="0"/>
        <w:ind w:firstLine="567"/>
        <w:jc w:val="both"/>
        <w:rPr>
          <w:sz w:val="28"/>
          <w:szCs w:val="28"/>
          <w:lang w:val="en-US"/>
        </w:rPr>
      </w:pPr>
      <w:r w:rsidRPr="00EA3C2E">
        <w:rPr>
          <w:sz w:val="28"/>
          <w:szCs w:val="28"/>
          <w:lang w:val="en-US"/>
        </w:rPr>
        <w:t>Principle 4. The processor approach. The desired result is achieved more efficiently when the activity and related resources are managed as a process.</w:t>
      </w:r>
    </w:p>
    <w:p w:rsidR="00EA3C2E" w:rsidRPr="00EA3C2E" w:rsidRDefault="00EA3C2E" w:rsidP="00EA3C2E">
      <w:pPr>
        <w:pStyle w:val="30"/>
        <w:spacing w:after="0"/>
        <w:ind w:firstLine="567"/>
        <w:jc w:val="both"/>
        <w:rPr>
          <w:sz w:val="28"/>
          <w:szCs w:val="28"/>
          <w:lang w:val="en-US"/>
        </w:rPr>
      </w:pPr>
      <w:r w:rsidRPr="00EA3C2E">
        <w:rPr>
          <w:sz w:val="28"/>
          <w:szCs w:val="28"/>
          <w:lang w:val="en-US"/>
        </w:rPr>
        <w:t>The essence of the processor approach is that the implementation of each work is considered as a process, and the functioning of the organization is considered as a chain of interconnected processes necessary for the production of products. When implementing the processor approach, special attention is paid to providing each specific process with resources to achieve its goal.</w:t>
      </w:r>
    </w:p>
    <w:p w:rsidR="00EA3C2E" w:rsidRPr="00EA3C2E" w:rsidRDefault="00EA3C2E" w:rsidP="00EA3C2E">
      <w:pPr>
        <w:pStyle w:val="30"/>
        <w:spacing w:after="0"/>
        <w:ind w:firstLine="567"/>
        <w:jc w:val="both"/>
        <w:rPr>
          <w:sz w:val="28"/>
          <w:szCs w:val="28"/>
          <w:lang w:val="en-US"/>
        </w:rPr>
      </w:pPr>
      <w:r w:rsidRPr="00EA3C2E">
        <w:rPr>
          <w:sz w:val="28"/>
          <w:szCs w:val="28"/>
          <w:lang w:val="en-US"/>
        </w:rPr>
        <w:t>With this approach, it becomes possible to monitor the use of each type of resource, analyze and search for opportunities to reduce the cost of production and services.</w:t>
      </w:r>
    </w:p>
    <w:p w:rsidR="00EA3C2E" w:rsidRPr="00EA3C2E" w:rsidRDefault="00EA3C2E" w:rsidP="00EA3C2E">
      <w:pPr>
        <w:pStyle w:val="30"/>
        <w:spacing w:after="0"/>
        <w:ind w:firstLine="567"/>
        <w:jc w:val="both"/>
        <w:rPr>
          <w:sz w:val="28"/>
          <w:szCs w:val="28"/>
          <w:lang w:val="en-US"/>
        </w:rPr>
      </w:pPr>
      <w:r w:rsidRPr="00EA3C2E">
        <w:rPr>
          <w:sz w:val="28"/>
          <w:szCs w:val="28"/>
          <w:lang w:val="en-US"/>
        </w:rPr>
        <w:t>Principle 5. A systematic approach to management. Identification, understanding and management of interconnected processes as a system contribute to the effectiveness and efficiency of the organization in achieving its goals.</w:t>
      </w:r>
    </w:p>
    <w:p w:rsidR="00EA3C2E" w:rsidRPr="00EA3C2E" w:rsidRDefault="00EA3C2E" w:rsidP="00EA3C2E">
      <w:pPr>
        <w:pStyle w:val="30"/>
        <w:spacing w:after="0"/>
        <w:ind w:firstLine="567"/>
        <w:jc w:val="both"/>
        <w:rPr>
          <w:sz w:val="28"/>
          <w:szCs w:val="28"/>
          <w:lang w:val="en-US"/>
        </w:rPr>
      </w:pPr>
      <w:r w:rsidRPr="00EA3C2E">
        <w:rPr>
          <w:sz w:val="28"/>
          <w:szCs w:val="28"/>
          <w:lang w:val="en-US"/>
        </w:rPr>
        <w:t>The definition, understanding and management of a system of interrelated processes improves the effectiveness and efficiency of the organization.</w:t>
      </w:r>
    </w:p>
    <w:p w:rsidR="00EA3C2E" w:rsidRPr="00EA3C2E" w:rsidRDefault="00EA3C2E" w:rsidP="00EA3C2E">
      <w:pPr>
        <w:pStyle w:val="30"/>
        <w:spacing w:after="0"/>
        <w:ind w:firstLine="567"/>
        <w:jc w:val="both"/>
        <w:rPr>
          <w:sz w:val="28"/>
          <w:szCs w:val="28"/>
          <w:lang w:val="en-US"/>
        </w:rPr>
      </w:pPr>
      <w:r w:rsidRPr="00EA3C2E">
        <w:rPr>
          <w:sz w:val="28"/>
          <w:szCs w:val="28"/>
          <w:lang w:val="en-US"/>
        </w:rPr>
        <w:t>This principle is closely interconnected with the principle of "processor approach" and represents the organization's quality system.</w:t>
      </w:r>
    </w:p>
    <w:p w:rsidR="00EA3C2E" w:rsidRPr="00EA3C2E" w:rsidRDefault="00EA3C2E" w:rsidP="00EA3C2E">
      <w:pPr>
        <w:pStyle w:val="30"/>
        <w:spacing w:after="0"/>
        <w:ind w:firstLine="567"/>
        <w:jc w:val="both"/>
        <w:rPr>
          <w:sz w:val="28"/>
          <w:szCs w:val="28"/>
          <w:lang w:val="en-US"/>
        </w:rPr>
      </w:pPr>
      <w:r w:rsidRPr="00EA3C2E">
        <w:rPr>
          <w:sz w:val="28"/>
          <w:szCs w:val="28"/>
          <w:lang w:val="en-US"/>
        </w:rPr>
        <w:lastRenderedPageBreak/>
        <w:t>Principle 6. Continuous improvement. Continuous improvement of the organization as a whole should be considered as its permanent goal.</w:t>
      </w:r>
    </w:p>
    <w:p w:rsidR="00EA3C2E" w:rsidRPr="00EA3C2E" w:rsidRDefault="00EA3C2E" w:rsidP="00BB37DE">
      <w:pPr>
        <w:pStyle w:val="30"/>
        <w:spacing w:after="0"/>
        <w:ind w:firstLine="567"/>
        <w:jc w:val="both"/>
        <w:rPr>
          <w:sz w:val="28"/>
          <w:szCs w:val="28"/>
          <w:lang w:val="en-US"/>
        </w:rPr>
      </w:pPr>
      <w:r w:rsidRPr="00EA3C2E">
        <w:rPr>
          <w:sz w:val="28"/>
          <w:szCs w:val="28"/>
          <w:lang w:val="en-US"/>
        </w:rPr>
        <w:t>Improvement activities should cover all products, processes, the quality system and management as a whole. A halt in improvements threatens to stay behind competitors. Continuous improvement is the ability to quickly restructure processes in response to the needs of internal and / or external consumers.</w:t>
      </w:r>
    </w:p>
    <w:p w:rsidR="00EA3C2E" w:rsidRPr="00EA3C2E" w:rsidRDefault="00EA3C2E" w:rsidP="00BB37DE">
      <w:pPr>
        <w:pStyle w:val="30"/>
        <w:spacing w:after="0"/>
        <w:ind w:firstLine="567"/>
        <w:jc w:val="both"/>
        <w:rPr>
          <w:sz w:val="28"/>
          <w:szCs w:val="28"/>
          <w:lang w:val="en-US"/>
        </w:rPr>
      </w:pPr>
      <w:r w:rsidRPr="00EA3C2E">
        <w:rPr>
          <w:sz w:val="28"/>
          <w:szCs w:val="28"/>
          <w:lang w:val="en-US"/>
        </w:rPr>
        <w:t>Principle 7. Decision-making based on facts. Effective solutions based on the analysis of data and information.</w:t>
      </w:r>
    </w:p>
    <w:p w:rsidR="00EA3C2E" w:rsidRPr="00EA3C2E" w:rsidRDefault="00EA3C2E" w:rsidP="00BB37DE">
      <w:pPr>
        <w:pStyle w:val="30"/>
        <w:spacing w:after="0"/>
        <w:ind w:firstLine="567"/>
        <w:jc w:val="both"/>
        <w:rPr>
          <w:sz w:val="28"/>
          <w:szCs w:val="28"/>
          <w:lang w:val="en-US"/>
        </w:rPr>
      </w:pPr>
      <w:r w:rsidRPr="00EA3C2E">
        <w:rPr>
          <w:sz w:val="28"/>
          <w:szCs w:val="28"/>
          <w:lang w:val="en-US"/>
        </w:rPr>
        <w:t>The application of this principle is the implementation in the organization of activities aimed at:</w:t>
      </w:r>
    </w:p>
    <w:p w:rsidR="00EA3C2E" w:rsidRPr="00EA3C2E" w:rsidRDefault="00EA3C2E" w:rsidP="00BB37DE">
      <w:pPr>
        <w:pStyle w:val="30"/>
        <w:spacing w:after="0"/>
        <w:ind w:firstLine="567"/>
        <w:jc w:val="both"/>
        <w:rPr>
          <w:sz w:val="28"/>
          <w:szCs w:val="28"/>
          <w:lang w:val="en-US"/>
        </w:rPr>
      </w:pPr>
      <w:r w:rsidRPr="00EA3C2E">
        <w:rPr>
          <w:sz w:val="28"/>
          <w:szCs w:val="28"/>
          <w:lang w:val="en-US"/>
        </w:rPr>
        <w:t>-organization of monitoring (analysis), measurements, data and information collection;</w:t>
      </w:r>
    </w:p>
    <w:p w:rsidR="00EA3C2E" w:rsidRPr="00EA3C2E" w:rsidRDefault="00EA3C2E" w:rsidP="00BB37DE">
      <w:pPr>
        <w:pStyle w:val="30"/>
        <w:spacing w:after="0"/>
        <w:ind w:firstLine="567"/>
        <w:jc w:val="both"/>
        <w:rPr>
          <w:sz w:val="28"/>
          <w:szCs w:val="28"/>
          <w:lang w:val="en-US"/>
        </w:rPr>
      </w:pPr>
      <w:r w:rsidRPr="00EA3C2E">
        <w:rPr>
          <w:sz w:val="28"/>
          <w:szCs w:val="28"/>
          <w:lang w:val="en-US"/>
        </w:rPr>
        <w:t>- providing confidence in the reliability and accuracy of data and information;</w:t>
      </w:r>
    </w:p>
    <w:p w:rsidR="00EA3C2E" w:rsidRPr="00EA3C2E" w:rsidRDefault="00EA3C2E" w:rsidP="00BB37DE">
      <w:pPr>
        <w:pStyle w:val="30"/>
        <w:spacing w:after="0"/>
        <w:ind w:firstLine="567"/>
        <w:jc w:val="both"/>
        <w:rPr>
          <w:sz w:val="28"/>
          <w:szCs w:val="28"/>
          <w:lang w:val="en-US"/>
        </w:rPr>
      </w:pPr>
      <w:r w:rsidRPr="00EA3C2E">
        <w:rPr>
          <w:sz w:val="28"/>
          <w:szCs w:val="28"/>
          <w:lang w:val="en-US"/>
        </w:rPr>
        <w:t>-use of reliable (tested) methods for processing, analysis of data and information;</w:t>
      </w:r>
    </w:p>
    <w:p w:rsidR="00EA3C2E" w:rsidRPr="00EA3C2E" w:rsidRDefault="00EA3C2E" w:rsidP="00BB37DE">
      <w:pPr>
        <w:pStyle w:val="30"/>
        <w:spacing w:after="0"/>
        <w:ind w:firstLine="567"/>
        <w:jc w:val="both"/>
        <w:rPr>
          <w:sz w:val="28"/>
          <w:szCs w:val="28"/>
          <w:lang w:val="en-US"/>
        </w:rPr>
      </w:pPr>
      <w:r w:rsidRPr="00EA3C2E">
        <w:rPr>
          <w:sz w:val="28"/>
          <w:szCs w:val="28"/>
          <w:lang w:val="en-US"/>
        </w:rPr>
        <w:t>- making decisions and actions based on the results of the analysis of registered facts;</w:t>
      </w:r>
    </w:p>
    <w:p w:rsidR="00C20A9B" w:rsidRPr="00EA3C2E" w:rsidRDefault="00EA3C2E" w:rsidP="00BB37DE">
      <w:pPr>
        <w:pStyle w:val="30"/>
        <w:spacing w:after="0"/>
        <w:ind w:firstLine="567"/>
        <w:jc w:val="both"/>
        <w:rPr>
          <w:sz w:val="28"/>
          <w:szCs w:val="28"/>
          <w:lang w:val="en-US"/>
        </w:rPr>
      </w:pPr>
      <w:r w:rsidRPr="00EA3C2E">
        <w:rPr>
          <w:sz w:val="28"/>
          <w:szCs w:val="28"/>
          <w:lang w:val="en-US"/>
        </w:rPr>
        <w:t>- ensuring data availability for those who need it</w:t>
      </w:r>
      <w:r w:rsidR="00C20A9B" w:rsidRPr="00EA3C2E">
        <w:rPr>
          <w:sz w:val="28"/>
          <w:szCs w:val="28"/>
          <w:lang w:val="en-US"/>
        </w:rPr>
        <w:t>.</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The key issues for the organization to apply this principle is the adoption of informed decisions, management efficiency and increased ability to demonstrate the effectiveness of the QMS through the established procedure for collecting, processing and storing data and information, as well as their composition and content.</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Principle 8. Mutually beneficial cooperation with suppliers. An organization and its suppliers are interdependent, and mutual benefit relationships increase the ability of both parties to create value.</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The main purpose of this principle is to change the strategy of the enterprise in relation to interaction with its suppliers. Only mutually beneficial relationships provide both parties with the best opportunities and benefits. Mutual efforts to ensure continuous improvement should be the norm for both parties. The quality management system includes the prerequisites for building just such an interaction. Application of this principle leads to the implementation in the organization of activities aimed at:</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-identification and selection of major suppliers;</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 Establishing relationships that balance short-term benefits with the long-term goals of the enterprise and society;</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Establishment of clear and open contracts;</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 joint development of QMS processes related to the joint activities of the organization and suppliers;</w:t>
      </w:r>
    </w:p>
    <w:p w:rsidR="008B250A" w:rsidRPr="008B250A" w:rsidRDefault="008B250A" w:rsidP="00BB37DE">
      <w:pPr>
        <w:pStyle w:val="30"/>
        <w:spacing w:after="0"/>
        <w:ind w:left="57" w:firstLine="567"/>
        <w:jc w:val="both"/>
        <w:rPr>
          <w:sz w:val="28"/>
          <w:szCs w:val="28"/>
          <w:lang w:val="en-US"/>
        </w:rPr>
      </w:pPr>
      <w:r w:rsidRPr="008B250A">
        <w:rPr>
          <w:sz w:val="28"/>
          <w:szCs w:val="28"/>
          <w:lang w:val="en-US"/>
        </w:rPr>
        <w:t>-</w:t>
      </w:r>
      <w:r w:rsidR="00DA2379">
        <w:rPr>
          <w:sz w:val="28"/>
          <w:szCs w:val="28"/>
          <w:lang w:val="en-US"/>
        </w:rPr>
        <w:t xml:space="preserve"> </w:t>
      </w:r>
      <w:r w:rsidRPr="008B250A">
        <w:rPr>
          <w:sz w:val="28"/>
          <w:szCs w:val="28"/>
          <w:lang w:val="en-US"/>
        </w:rPr>
        <w:t>cooperation in determining the requirements of consumers;</w:t>
      </w:r>
    </w:p>
    <w:p w:rsidR="00C20A9B" w:rsidRPr="008B250A" w:rsidRDefault="008B250A" w:rsidP="00BB37DE">
      <w:pPr>
        <w:pStyle w:val="30"/>
        <w:spacing w:after="0"/>
        <w:ind w:left="57" w:firstLine="567"/>
        <w:jc w:val="both"/>
        <w:rPr>
          <w:sz w:val="28"/>
          <w:szCs w:val="28"/>
          <w:lang w:val="en-US"/>
        </w:rPr>
      </w:pPr>
      <w:r w:rsidRPr="008B250A">
        <w:rPr>
          <w:sz w:val="28"/>
          <w:szCs w:val="28"/>
          <w:lang w:val="en-US"/>
        </w:rPr>
        <w:t>-</w:t>
      </w:r>
      <w:r w:rsidR="00DA2379">
        <w:rPr>
          <w:sz w:val="28"/>
          <w:szCs w:val="28"/>
          <w:lang w:val="en-US"/>
        </w:rPr>
        <w:t xml:space="preserve"> </w:t>
      </w:r>
      <w:r w:rsidRPr="008B250A">
        <w:rPr>
          <w:sz w:val="28"/>
          <w:szCs w:val="28"/>
          <w:lang w:val="en-US"/>
        </w:rPr>
        <w:t>exchange of information and plans for the future</w:t>
      </w:r>
      <w:r w:rsidR="00C20A9B" w:rsidRPr="008B250A">
        <w:rPr>
          <w:sz w:val="28"/>
          <w:szCs w:val="28"/>
          <w:lang w:val="en-US"/>
        </w:rPr>
        <w:t>;</w:t>
      </w:r>
    </w:p>
    <w:p w:rsidR="00C20A9B" w:rsidRPr="008B250A" w:rsidRDefault="0053543C" w:rsidP="00BB37DE">
      <w:pPr>
        <w:pStyle w:val="30"/>
        <w:spacing w:after="0"/>
        <w:ind w:left="57" w:firstLine="567"/>
        <w:jc w:val="both"/>
        <w:rPr>
          <w:sz w:val="28"/>
          <w:szCs w:val="28"/>
          <w:lang w:val="en-US"/>
        </w:rPr>
      </w:pPr>
      <w:r w:rsidRPr="008B250A">
        <w:rPr>
          <w:sz w:val="28"/>
          <w:szCs w:val="28"/>
          <w:lang w:val="en-US"/>
        </w:rPr>
        <w:t>-</w:t>
      </w:r>
      <w:r w:rsidR="008B250A" w:rsidRPr="008B250A">
        <w:rPr>
          <w:lang w:val="en-US"/>
        </w:rPr>
        <w:t xml:space="preserve"> </w:t>
      </w:r>
      <w:r w:rsidR="008B250A" w:rsidRPr="008B250A">
        <w:rPr>
          <w:sz w:val="28"/>
          <w:szCs w:val="28"/>
          <w:lang w:val="en-US"/>
        </w:rPr>
        <w:t>recognition of supplier improvements and achievements</w:t>
      </w:r>
      <w:r w:rsidR="00C20A9B" w:rsidRPr="008B250A">
        <w:rPr>
          <w:sz w:val="28"/>
          <w:szCs w:val="28"/>
          <w:lang w:val="en-US"/>
        </w:rPr>
        <w:t>.</w:t>
      </w:r>
    </w:p>
    <w:p w:rsidR="00B01E30" w:rsidRPr="008B250A" w:rsidRDefault="008B250A" w:rsidP="00BB37DE">
      <w:pPr>
        <w:ind w:left="57" w:firstLine="709"/>
        <w:jc w:val="both"/>
        <w:rPr>
          <w:i/>
          <w:sz w:val="28"/>
          <w:szCs w:val="28"/>
          <w:lang w:val="en-US"/>
        </w:rPr>
      </w:pPr>
      <w:r w:rsidRPr="008B250A">
        <w:rPr>
          <w:i/>
          <w:sz w:val="28"/>
          <w:szCs w:val="28"/>
          <w:lang w:val="en-US"/>
        </w:rPr>
        <w:t xml:space="preserve">Note: It should be noted that in the new version of the ISO standard 9000 series, 7 principles were left, excluding Principle 5. A systematic approach to </w:t>
      </w:r>
      <w:r w:rsidRPr="008B250A">
        <w:rPr>
          <w:i/>
          <w:sz w:val="28"/>
          <w:szCs w:val="28"/>
          <w:lang w:val="en-US"/>
        </w:rPr>
        <w:lastRenderedPageBreak/>
        <w:t>management, since the Quality Management System itself is a systematic approach to the quality assurance processes of all enterprise activities</w:t>
      </w:r>
      <w:r w:rsidR="0053543C" w:rsidRPr="008B250A">
        <w:rPr>
          <w:i/>
          <w:sz w:val="28"/>
          <w:szCs w:val="28"/>
          <w:lang w:val="en-US"/>
        </w:rPr>
        <w:t>.</w:t>
      </w:r>
    </w:p>
    <w:p w:rsidR="00831692" w:rsidRPr="00831692" w:rsidRDefault="00831692" w:rsidP="00BB37DE">
      <w:pPr>
        <w:ind w:left="57" w:firstLine="510"/>
        <w:jc w:val="both"/>
        <w:rPr>
          <w:sz w:val="28"/>
          <w:szCs w:val="28"/>
          <w:lang w:val="en-US"/>
        </w:rPr>
      </w:pPr>
      <w:r w:rsidRPr="00831692">
        <w:rPr>
          <w:sz w:val="28"/>
          <w:szCs w:val="28"/>
          <w:lang w:val="en-US"/>
        </w:rPr>
        <w:t>The quality system operates through processes and consists of a number of elements. For a quality system to be effective, these processes and associated responsibilities, authorities, methodologies and resources should be identified.</w:t>
      </w:r>
    </w:p>
    <w:p w:rsidR="00831692" w:rsidRPr="00831692" w:rsidRDefault="00831692" w:rsidP="00BB37DE">
      <w:pPr>
        <w:ind w:left="57" w:firstLine="510"/>
        <w:jc w:val="both"/>
        <w:rPr>
          <w:sz w:val="28"/>
          <w:szCs w:val="28"/>
          <w:lang w:val="en-US"/>
        </w:rPr>
      </w:pPr>
      <w:r w:rsidRPr="00831692">
        <w:rPr>
          <w:sz w:val="28"/>
          <w:szCs w:val="28"/>
          <w:lang w:val="en-US"/>
        </w:rPr>
        <w:t>Typical quality system processes are:</w:t>
      </w:r>
    </w:p>
    <w:p w:rsidR="00831692" w:rsidRPr="00831692" w:rsidRDefault="00831692" w:rsidP="00BB37DE">
      <w:pPr>
        <w:ind w:left="57" w:firstLine="510"/>
        <w:jc w:val="both"/>
        <w:rPr>
          <w:sz w:val="28"/>
          <w:szCs w:val="28"/>
          <w:lang w:val="en-US"/>
        </w:rPr>
      </w:pPr>
      <w:r w:rsidRPr="00831692">
        <w:rPr>
          <w:sz w:val="28"/>
          <w:szCs w:val="28"/>
          <w:lang w:val="en-US"/>
        </w:rPr>
        <w:t>a) marketing and market research;</w:t>
      </w:r>
    </w:p>
    <w:p w:rsidR="00831692" w:rsidRPr="00831692" w:rsidRDefault="00831692" w:rsidP="00BB37DE">
      <w:pPr>
        <w:ind w:left="57" w:firstLine="510"/>
        <w:jc w:val="both"/>
        <w:rPr>
          <w:sz w:val="28"/>
          <w:szCs w:val="28"/>
          <w:lang w:val="en-US"/>
        </w:rPr>
      </w:pPr>
      <w:r w:rsidRPr="00831692">
        <w:rPr>
          <w:sz w:val="28"/>
          <w:szCs w:val="28"/>
          <w:lang w:val="en-US"/>
        </w:rPr>
        <w:t>b) design and development of products;</w:t>
      </w:r>
    </w:p>
    <w:p w:rsidR="00831692" w:rsidRPr="00831692" w:rsidRDefault="00831692" w:rsidP="00BB37DE">
      <w:pPr>
        <w:ind w:left="57" w:firstLine="510"/>
        <w:jc w:val="both"/>
        <w:rPr>
          <w:sz w:val="28"/>
          <w:szCs w:val="28"/>
          <w:lang w:val="en-US"/>
        </w:rPr>
      </w:pPr>
      <w:r w:rsidRPr="00831692">
        <w:rPr>
          <w:sz w:val="28"/>
          <w:szCs w:val="28"/>
          <w:lang w:val="en-US"/>
        </w:rPr>
        <w:t>c) planning and development of processes;</w:t>
      </w:r>
    </w:p>
    <w:p w:rsidR="00831692" w:rsidRPr="00831692" w:rsidRDefault="00831692" w:rsidP="00BB37DE">
      <w:pPr>
        <w:ind w:left="57" w:firstLine="510"/>
        <w:jc w:val="both"/>
        <w:rPr>
          <w:sz w:val="28"/>
          <w:szCs w:val="28"/>
          <w:lang w:val="en-US"/>
        </w:rPr>
      </w:pPr>
      <w:r w:rsidRPr="00831692">
        <w:rPr>
          <w:sz w:val="28"/>
          <w:szCs w:val="28"/>
          <w:lang w:val="en-US"/>
        </w:rPr>
        <w:t>d) procurement;</w:t>
      </w:r>
    </w:p>
    <w:p w:rsidR="00831692" w:rsidRPr="00831692" w:rsidRDefault="00831692" w:rsidP="00BB37DE">
      <w:pPr>
        <w:ind w:left="57" w:firstLine="510"/>
        <w:jc w:val="both"/>
        <w:rPr>
          <w:sz w:val="28"/>
          <w:szCs w:val="28"/>
          <w:lang w:val="en-US"/>
        </w:rPr>
      </w:pPr>
      <w:r w:rsidRPr="00831692">
        <w:rPr>
          <w:sz w:val="28"/>
          <w:szCs w:val="28"/>
          <w:lang w:val="en-US"/>
        </w:rPr>
        <w:t>e) production or provision of services;</w:t>
      </w:r>
    </w:p>
    <w:p w:rsidR="00831692" w:rsidRPr="00831692" w:rsidRDefault="00831692" w:rsidP="00BB37DE">
      <w:pPr>
        <w:ind w:left="57" w:firstLine="510"/>
        <w:jc w:val="both"/>
        <w:rPr>
          <w:sz w:val="28"/>
          <w:szCs w:val="28"/>
          <w:lang w:val="en-US"/>
        </w:rPr>
      </w:pPr>
      <w:r w:rsidRPr="00831692">
        <w:rPr>
          <w:sz w:val="28"/>
          <w:szCs w:val="28"/>
          <w:lang w:val="en-US"/>
        </w:rPr>
        <w:t>e) verification;</w:t>
      </w:r>
    </w:p>
    <w:p w:rsidR="00831692" w:rsidRPr="00831692" w:rsidRDefault="00831692" w:rsidP="00BB37DE">
      <w:pPr>
        <w:ind w:left="57" w:firstLine="510"/>
        <w:jc w:val="both"/>
        <w:rPr>
          <w:sz w:val="28"/>
          <w:szCs w:val="28"/>
          <w:lang w:val="en-US"/>
        </w:rPr>
      </w:pPr>
      <w:r w:rsidRPr="00831692">
        <w:rPr>
          <w:sz w:val="28"/>
          <w:szCs w:val="28"/>
          <w:lang w:val="en-US"/>
        </w:rPr>
        <w:t>g) packaging and storage;</w:t>
      </w:r>
    </w:p>
    <w:p w:rsidR="00831692" w:rsidRPr="00831692" w:rsidRDefault="00831692" w:rsidP="00BB37DE">
      <w:pPr>
        <w:ind w:left="57" w:firstLine="510"/>
        <w:jc w:val="both"/>
        <w:rPr>
          <w:sz w:val="28"/>
          <w:szCs w:val="28"/>
          <w:lang w:val="en-US"/>
        </w:rPr>
      </w:pPr>
      <w:r w:rsidRPr="00831692">
        <w:rPr>
          <w:sz w:val="28"/>
          <w:szCs w:val="28"/>
          <w:lang w:val="en-US"/>
        </w:rPr>
        <w:t>h) implementation and distribution;</w:t>
      </w:r>
    </w:p>
    <w:p w:rsidR="00831692" w:rsidRPr="00831692" w:rsidRDefault="00831692" w:rsidP="00BB37DE">
      <w:pPr>
        <w:ind w:left="57" w:firstLine="510"/>
        <w:jc w:val="both"/>
        <w:rPr>
          <w:sz w:val="28"/>
          <w:szCs w:val="28"/>
          <w:lang w:val="en-US"/>
        </w:rPr>
      </w:pPr>
      <w:r w:rsidRPr="00831692">
        <w:rPr>
          <w:sz w:val="28"/>
          <w:szCs w:val="28"/>
          <w:lang w:val="en-US"/>
        </w:rPr>
        <w:t>j) installation and commissioning;</w:t>
      </w:r>
    </w:p>
    <w:p w:rsidR="00831692" w:rsidRPr="00831692" w:rsidRDefault="00831692" w:rsidP="00BB37DE">
      <w:pPr>
        <w:ind w:left="57" w:firstLine="510"/>
        <w:jc w:val="both"/>
        <w:rPr>
          <w:sz w:val="28"/>
          <w:szCs w:val="28"/>
          <w:lang w:val="en-US"/>
        </w:rPr>
      </w:pPr>
      <w:r w:rsidRPr="00831692">
        <w:rPr>
          <w:sz w:val="28"/>
          <w:szCs w:val="28"/>
          <w:lang w:val="en-US"/>
        </w:rPr>
        <w:t>k) technical assistance and maintenance;</w:t>
      </w:r>
    </w:p>
    <w:p w:rsidR="00831692" w:rsidRPr="00831692" w:rsidRDefault="00831692" w:rsidP="00BB37DE">
      <w:pPr>
        <w:ind w:left="57" w:firstLine="510"/>
        <w:jc w:val="both"/>
        <w:rPr>
          <w:sz w:val="28"/>
          <w:szCs w:val="28"/>
          <w:lang w:val="en-US"/>
        </w:rPr>
      </w:pPr>
      <w:r w:rsidRPr="00831692">
        <w:rPr>
          <w:sz w:val="28"/>
          <w:szCs w:val="28"/>
          <w:lang w:val="en-US"/>
        </w:rPr>
        <w:t>l) after-sales activities;</w:t>
      </w:r>
    </w:p>
    <w:p w:rsidR="00831692" w:rsidRPr="00831692" w:rsidRDefault="00831692" w:rsidP="00BB37DE">
      <w:pPr>
        <w:ind w:left="57" w:firstLine="510"/>
        <w:jc w:val="both"/>
        <w:rPr>
          <w:sz w:val="28"/>
          <w:szCs w:val="28"/>
          <w:lang w:val="en-US"/>
        </w:rPr>
      </w:pPr>
      <w:r w:rsidRPr="00831692">
        <w:rPr>
          <w:sz w:val="28"/>
          <w:szCs w:val="28"/>
          <w:lang w:val="en-US"/>
        </w:rPr>
        <w:t>m) disposal or processing of products at the end of their useful lives.</w:t>
      </w:r>
    </w:p>
    <w:p w:rsidR="00831692" w:rsidRPr="00831692" w:rsidRDefault="00831692" w:rsidP="00BB37DE">
      <w:pPr>
        <w:ind w:left="57" w:firstLine="510"/>
        <w:jc w:val="both"/>
        <w:rPr>
          <w:sz w:val="28"/>
          <w:szCs w:val="28"/>
          <w:lang w:val="en-US"/>
        </w:rPr>
      </w:pPr>
      <w:r w:rsidRPr="00831692">
        <w:rPr>
          <w:sz w:val="28"/>
          <w:szCs w:val="28"/>
          <w:lang w:val="en-US"/>
        </w:rPr>
        <w:t>The quality system needs coordination and compatibility of its constituent processes, as well as the determination of their interaction.</w:t>
      </w:r>
    </w:p>
    <w:p w:rsidR="00831692" w:rsidRPr="00831692" w:rsidRDefault="00831692" w:rsidP="00BB37DE">
      <w:pPr>
        <w:ind w:left="57" w:firstLine="510"/>
        <w:jc w:val="both"/>
        <w:rPr>
          <w:sz w:val="28"/>
          <w:szCs w:val="28"/>
          <w:lang w:val="en-US"/>
        </w:rPr>
      </w:pPr>
      <w:r w:rsidRPr="00831692">
        <w:rPr>
          <w:sz w:val="28"/>
          <w:szCs w:val="28"/>
          <w:lang w:val="en-US"/>
        </w:rPr>
        <w:t>The quality system should include the documented procedures of the General Management in an appropriate volume. General guidance covers the entire product life cycle from the early stages of design.</w:t>
      </w:r>
    </w:p>
    <w:p w:rsidR="00940AB5" w:rsidRPr="00831692" w:rsidRDefault="00831692" w:rsidP="00BB37DE">
      <w:pPr>
        <w:ind w:left="57" w:firstLine="510"/>
        <w:jc w:val="both"/>
        <w:rPr>
          <w:sz w:val="28"/>
          <w:szCs w:val="28"/>
          <w:lang w:val="en-US"/>
        </w:rPr>
      </w:pPr>
      <w:r w:rsidRPr="00831692">
        <w:rPr>
          <w:sz w:val="28"/>
          <w:szCs w:val="28"/>
          <w:lang w:val="en-US"/>
        </w:rPr>
        <w:t>The management should determine the requirements of the quality system for the use of resources (for example, human and logistical) and allocate the necessary resources to the extent necessary to ensure the implementation of the quality policy and achieve the goals</w:t>
      </w:r>
      <w:r w:rsidR="00940AB5" w:rsidRPr="00831692">
        <w:rPr>
          <w:sz w:val="28"/>
          <w:szCs w:val="28"/>
          <w:lang w:val="en-US"/>
        </w:rPr>
        <w:t>.</w:t>
      </w:r>
    </w:p>
    <w:p w:rsidR="00831692" w:rsidRPr="00831692" w:rsidRDefault="00831692" w:rsidP="00BB37DE">
      <w:pPr>
        <w:ind w:firstLine="567"/>
        <w:jc w:val="both"/>
        <w:rPr>
          <w:sz w:val="28"/>
          <w:szCs w:val="28"/>
          <w:lang w:val="en-US"/>
        </w:rPr>
      </w:pPr>
      <w:r w:rsidRPr="00831692">
        <w:rPr>
          <w:i/>
          <w:sz w:val="28"/>
          <w:szCs w:val="28"/>
          <w:lang w:val="en-US"/>
        </w:rPr>
        <w:t>European Organization for Quality (</w:t>
      </w:r>
      <w:r w:rsidRPr="00831692">
        <w:rPr>
          <w:i/>
          <w:sz w:val="28"/>
          <w:szCs w:val="28"/>
        </w:rPr>
        <w:t>ЕОК</w:t>
      </w:r>
      <w:r w:rsidRPr="00831692">
        <w:rPr>
          <w:i/>
          <w:sz w:val="28"/>
          <w:szCs w:val="28"/>
          <w:lang w:val="en-US"/>
        </w:rPr>
        <w:t>)</w:t>
      </w:r>
      <w:r w:rsidR="00CB5667" w:rsidRPr="00831692">
        <w:rPr>
          <w:sz w:val="28"/>
          <w:szCs w:val="28"/>
          <w:lang w:val="en-US"/>
        </w:rPr>
        <w:t xml:space="preserve"> </w:t>
      </w:r>
      <w:r w:rsidRPr="00831692">
        <w:rPr>
          <w:sz w:val="28"/>
          <w:szCs w:val="28"/>
          <w:lang w:val="en-US"/>
        </w:rPr>
        <w:t>established in 1957 with the aim of developing, promoting the application of practical methods and theoretical principles of quality management to improve the quality of products and services. 25 European countries take part in the EOC, in addition, on the basis of special agreements, regional quality organizations, representatives of the USA, Japan, China, Colombia, New Zealand, Chile and others participate.</w:t>
      </w:r>
    </w:p>
    <w:p w:rsidR="0053543C" w:rsidRPr="00831692" w:rsidRDefault="00831692" w:rsidP="00BB37DE">
      <w:pPr>
        <w:ind w:firstLine="567"/>
        <w:jc w:val="both"/>
        <w:rPr>
          <w:sz w:val="28"/>
          <w:szCs w:val="28"/>
          <w:lang w:val="en-US"/>
        </w:rPr>
      </w:pPr>
      <w:r w:rsidRPr="00831692">
        <w:rPr>
          <w:sz w:val="28"/>
          <w:szCs w:val="28"/>
          <w:lang w:val="en-US"/>
        </w:rPr>
        <w:t>There are 4 types of membership in the EOC: full, honorary, collective and individual. In all, 52 countries of Europe, Asia, America and Africa are represented by all types of membership.</w:t>
      </w:r>
    </w:p>
    <w:p w:rsidR="00831692" w:rsidRDefault="00831692" w:rsidP="00BB37DE">
      <w:pPr>
        <w:widowControl w:val="0"/>
        <w:autoSpaceDE w:val="0"/>
        <w:autoSpaceDN w:val="0"/>
        <w:adjustRightInd w:val="0"/>
        <w:ind w:firstLine="567"/>
        <w:jc w:val="both"/>
        <w:rPr>
          <w:i/>
          <w:sz w:val="28"/>
          <w:szCs w:val="28"/>
          <w:lang w:val="en-US"/>
        </w:rPr>
      </w:pPr>
      <w:r w:rsidRPr="00831692">
        <w:rPr>
          <w:i/>
          <w:sz w:val="28"/>
          <w:szCs w:val="28"/>
          <w:lang w:val="en-US"/>
        </w:rPr>
        <w:t>ISO 14000 International Standards for Environmental Management</w:t>
      </w:r>
    </w:p>
    <w:p w:rsidR="00831692" w:rsidRPr="00831692" w:rsidRDefault="00831692"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Pr="00831692">
        <w:rPr>
          <w:rFonts w:ascii="Times New Roman CYR" w:hAnsi="Times New Roman CYR"/>
          <w:sz w:val="28"/>
          <w:lang w:val="en-US"/>
        </w:rPr>
        <w:t>The existing environmental situation and the trends of its negative change are largely determined by industrial production and economic activity in general. Despite some achievements, the overall environmental picture continues to deteriorate.</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We are increasingly finding out about industrial accidents, violations of production cycles, unauthorized emissions and discharges of pollutants, seemingly random, leading to local and then to inter-regional pollution of natural objects.</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 xml:space="preserve">The main reason for this situation is the low efficiency of the mechanisms used for environmental control and management of natural objects and industrial </w:t>
      </w:r>
      <w:r w:rsidR="00831692" w:rsidRPr="00831692">
        <w:rPr>
          <w:rFonts w:ascii="Times New Roman CYR" w:hAnsi="Times New Roman CYR"/>
          <w:sz w:val="28"/>
          <w:lang w:val="en-US"/>
        </w:rPr>
        <w:lastRenderedPageBreak/>
        <w:t>production, based mainly on strict administrative methods and enforcement.</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More and more obvious is the need to find new ways and approaches to solving the environmental problems of industrial production.</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In the process of the production cycle, pollutants enter the water, among which production wastes prevail, components of raw materials carried away by water. The solution to the problem of environmental pollution by production waste undoubtedly lies in the need to implement an environmental management system by conducting environmental policies by enterprises, greening production, namely, in the development and implementation of low-water, closed-loop technological processes that are closed to the environment, as well as in the development and implementation of intensive technological processes for waste disposal.</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One of the main ways is environmental management with subsequent certification. The result of environmental management is the safety of industrial production for the environment.</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The main directions of the implementation of the environmental management system at the industry enterprises:</w:t>
      </w:r>
    </w:p>
    <w:p w:rsidR="00831692" w:rsidRPr="00831692" w:rsidRDefault="00831692" w:rsidP="00BB37DE">
      <w:pPr>
        <w:widowControl w:val="0"/>
        <w:tabs>
          <w:tab w:val="left" w:pos="567"/>
        </w:tabs>
        <w:autoSpaceDE w:val="0"/>
        <w:autoSpaceDN w:val="0"/>
        <w:adjustRightInd w:val="0"/>
        <w:jc w:val="both"/>
        <w:rPr>
          <w:rFonts w:ascii="Times New Roman CYR" w:hAnsi="Times New Roman CYR"/>
          <w:sz w:val="28"/>
          <w:lang w:val="en-US"/>
        </w:rPr>
      </w:pPr>
      <w:r w:rsidRPr="00831692">
        <w:rPr>
          <w:rFonts w:ascii="Times New Roman CYR" w:hAnsi="Times New Roman CYR"/>
          <w:sz w:val="28"/>
          <w:lang w:val="en-US"/>
        </w:rPr>
        <w:t>- quality control and food safety;</w:t>
      </w:r>
    </w:p>
    <w:p w:rsidR="00831692" w:rsidRPr="00831692" w:rsidRDefault="00831692" w:rsidP="00BB37DE">
      <w:pPr>
        <w:widowControl w:val="0"/>
        <w:tabs>
          <w:tab w:val="left" w:pos="567"/>
        </w:tabs>
        <w:autoSpaceDE w:val="0"/>
        <w:autoSpaceDN w:val="0"/>
        <w:adjustRightInd w:val="0"/>
        <w:jc w:val="both"/>
        <w:rPr>
          <w:rFonts w:ascii="Times New Roman CYR" w:hAnsi="Times New Roman CYR"/>
          <w:sz w:val="28"/>
          <w:lang w:val="en-US"/>
        </w:rPr>
      </w:pPr>
      <w:r w:rsidRPr="00831692">
        <w:rPr>
          <w:rFonts w:ascii="Times New Roman CYR" w:hAnsi="Times New Roman CYR"/>
          <w:sz w:val="28"/>
          <w:lang w:val="en-US"/>
        </w:rPr>
        <w:t>- creation of closed production cycles;</w:t>
      </w:r>
    </w:p>
    <w:p w:rsidR="00831692" w:rsidRPr="00831692" w:rsidRDefault="00831692" w:rsidP="00BB37DE">
      <w:pPr>
        <w:widowControl w:val="0"/>
        <w:tabs>
          <w:tab w:val="left" w:pos="567"/>
        </w:tabs>
        <w:autoSpaceDE w:val="0"/>
        <w:autoSpaceDN w:val="0"/>
        <w:adjustRightInd w:val="0"/>
        <w:jc w:val="both"/>
        <w:rPr>
          <w:rFonts w:ascii="Times New Roman CYR" w:hAnsi="Times New Roman CYR"/>
          <w:sz w:val="28"/>
          <w:lang w:val="en-US"/>
        </w:rPr>
      </w:pPr>
      <w:r w:rsidRPr="00831692">
        <w:rPr>
          <w:rFonts w:ascii="Times New Roman CYR" w:hAnsi="Times New Roman CYR"/>
          <w:sz w:val="28"/>
          <w:lang w:val="en-US"/>
        </w:rPr>
        <w:t>- measures for the neutralization of production cycles;</w:t>
      </w:r>
    </w:p>
    <w:p w:rsidR="00831692" w:rsidRPr="00831692" w:rsidRDefault="00831692" w:rsidP="00BB37DE">
      <w:pPr>
        <w:widowControl w:val="0"/>
        <w:tabs>
          <w:tab w:val="left" w:pos="567"/>
        </w:tabs>
        <w:autoSpaceDE w:val="0"/>
        <w:autoSpaceDN w:val="0"/>
        <w:adjustRightInd w:val="0"/>
        <w:jc w:val="both"/>
        <w:rPr>
          <w:rFonts w:ascii="Times New Roman CYR" w:hAnsi="Times New Roman CYR"/>
          <w:sz w:val="28"/>
          <w:lang w:val="en-US"/>
        </w:rPr>
      </w:pPr>
      <w:r w:rsidRPr="00831692">
        <w:rPr>
          <w:rFonts w:ascii="Times New Roman CYR" w:hAnsi="Times New Roman CYR"/>
          <w:sz w:val="28"/>
          <w:lang w:val="en-US"/>
        </w:rPr>
        <w:t>- control of production conditions;</w:t>
      </w:r>
    </w:p>
    <w:p w:rsidR="00831692" w:rsidRPr="00831692" w:rsidRDefault="00831692" w:rsidP="00BB37DE">
      <w:pPr>
        <w:widowControl w:val="0"/>
        <w:tabs>
          <w:tab w:val="left" w:pos="567"/>
        </w:tabs>
        <w:autoSpaceDE w:val="0"/>
        <w:autoSpaceDN w:val="0"/>
        <w:adjustRightInd w:val="0"/>
        <w:jc w:val="both"/>
        <w:rPr>
          <w:rFonts w:ascii="Times New Roman CYR" w:hAnsi="Times New Roman CYR"/>
          <w:sz w:val="28"/>
          <w:lang w:val="en-US"/>
        </w:rPr>
      </w:pPr>
      <w:r w:rsidRPr="00831692">
        <w:rPr>
          <w:rFonts w:ascii="Times New Roman CYR" w:hAnsi="Times New Roman CYR"/>
          <w:sz w:val="28"/>
          <w:lang w:val="en-US"/>
        </w:rPr>
        <w:t>- control of the composition and amount of production waste.</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The use of ISO 14000 international standards in enterprises and companies is one of the most important international environmental initiatives.</w:t>
      </w:r>
    </w:p>
    <w:p w:rsidR="00831692" w:rsidRPr="00831692" w:rsidRDefault="00BB37DE" w:rsidP="00BB37DE">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831692" w:rsidRPr="00831692">
        <w:rPr>
          <w:rFonts w:ascii="Times New Roman CYR" w:hAnsi="Times New Roman CYR"/>
          <w:sz w:val="28"/>
          <w:lang w:val="en-US"/>
        </w:rPr>
        <w:t>Achieving the declared environmental characteristics (OS) requires certain concerted actions and a systematic approach to the continuous improvement of the environmental quality management system (CMS).</w:t>
      </w:r>
    </w:p>
    <w:p w:rsidR="007240BC" w:rsidRPr="00831692" w:rsidRDefault="00831692" w:rsidP="00BB37DE">
      <w:pPr>
        <w:widowControl w:val="0"/>
        <w:tabs>
          <w:tab w:val="left" w:pos="567"/>
        </w:tabs>
        <w:autoSpaceDE w:val="0"/>
        <w:autoSpaceDN w:val="0"/>
        <w:adjustRightInd w:val="0"/>
        <w:jc w:val="both"/>
        <w:rPr>
          <w:rFonts w:ascii="Times New Roman CYR" w:hAnsi="Times New Roman CYR"/>
          <w:sz w:val="28"/>
          <w:lang w:val="en-US"/>
        </w:rPr>
      </w:pPr>
      <w:r w:rsidRPr="00831692">
        <w:rPr>
          <w:rFonts w:ascii="Times New Roman CYR" w:hAnsi="Times New Roman CYR"/>
          <w:sz w:val="28"/>
          <w:lang w:val="en-US"/>
        </w:rPr>
        <w:t>In 1990 Following the successful implementation of ISO 9000 quality management standards, the International Organization for Standardization (ISO) established a strategic environmental advisory group to discuss the formation of technical committees to develop similar environmental standards.</w:t>
      </w:r>
      <w:r w:rsidR="007240BC" w:rsidRPr="00831692">
        <w:rPr>
          <w:rFonts w:ascii="Times New Roman CYR" w:hAnsi="Times New Roman CYR"/>
          <w:sz w:val="28"/>
          <w:lang w:val="en-US"/>
        </w:rPr>
        <w:t xml:space="preserve"> </w:t>
      </w:r>
    </w:p>
    <w:p w:rsidR="001161C5" w:rsidRPr="001161C5" w:rsidRDefault="007240BC" w:rsidP="001161C5">
      <w:pPr>
        <w:widowControl w:val="0"/>
        <w:tabs>
          <w:tab w:val="left" w:pos="567"/>
        </w:tabs>
        <w:autoSpaceDE w:val="0"/>
        <w:autoSpaceDN w:val="0"/>
        <w:adjustRightInd w:val="0"/>
        <w:jc w:val="both"/>
        <w:rPr>
          <w:rFonts w:ascii="Times New Roman CYR" w:hAnsi="Times New Roman CYR"/>
          <w:sz w:val="28"/>
          <w:lang w:val="en-US"/>
        </w:rPr>
      </w:pPr>
      <w:r w:rsidRPr="00831692">
        <w:rPr>
          <w:rFonts w:ascii="Times New Roman CYR" w:hAnsi="Times New Roman CYR"/>
          <w:sz w:val="28"/>
          <w:lang w:val="en-US"/>
        </w:rPr>
        <w:tab/>
      </w:r>
      <w:r w:rsidR="001161C5" w:rsidRPr="001161C5">
        <w:rPr>
          <w:rFonts w:ascii="Times New Roman CYR" w:hAnsi="Times New Roman CYR"/>
          <w:sz w:val="28"/>
          <w:lang w:val="en-US"/>
        </w:rPr>
        <w:t>Currently, TC 207 has six subcommittees and one working group that have developed 18 standards. The first of these ISO 14001 standards, OS Management System Guide, was released as international in September 1996.</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The ISO 14000 series contains 18 evolving common standards. These standards are of two types: guidance and detail. Guidelines are descriptive parts that explain the concept of OS management, define key terms and help guide the structuring (structure) of a specific system for a particular process or business. Detailing presents regulatory documents for compliance with which prospective companies will be certified.</w:t>
      </w:r>
    </w:p>
    <w:p w:rsidR="001161C5" w:rsidRPr="001161C5" w:rsidRDefault="00A6682D" w:rsidP="00A6682D">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1161C5" w:rsidRPr="001161C5">
        <w:rPr>
          <w:rFonts w:ascii="Times New Roman CYR" w:hAnsi="Times New Roman CYR"/>
          <w:sz w:val="28"/>
          <w:lang w:val="en-US"/>
        </w:rPr>
        <w:t>The ISO 14000 system of standards is not focused on quantitative parameters or technology.</w:t>
      </w:r>
    </w:p>
    <w:p w:rsidR="001161C5" w:rsidRPr="001161C5" w:rsidRDefault="00A6682D" w:rsidP="00A6682D">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1161C5" w:rsidRPr="001161C5">
        <w:rPr>
          <w:rFonts w:ascii="Times New Roman CYR" w:hAnsi="Times New Roman CYR"/>
          <w:sz w:val="28"/>
          <w:lang w:val="en-US"/>
        </w:rPr>
        <w:t>The following is a list of key environmental documents that are currently being developed:</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 ISO 14010/11/12: Guidelines for environmental auditing;</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 ISO 14020/21/22/24: Environmental labeling;</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lastRenderedPageBreak/>
        <w:t>- ISO 14031: assessment of the effectiveness (execution) of environmental management systems;</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 ISO 14040/41/42/43: Life cycle assessment - principles and implementation / accounting / impact / improvement</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 ISO 14060: guidelines for incorporating OS aspects into product standards</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The central document of the standard is considered ISO 14001 "Certification of guidelines for the use of environmental management systems." It is compliance with the ISO 14001 standard that is the subject of formal certification. According to the experience of ISO 9000 standards, it is the desire to obtain a formal registration and document substantiate the application for the release of "environmentally friendly" products is the driving force for the implementation of environmental management systems, relevant standards.</w:t>
      </w:r>
    </w:p>
    <w:p w:rsidR="001161C5" w:rsidRPr="001161C5" w:rsidRDefault="00A6682D" w:rsidP="00A6682D">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1161C5" w:rsidRPr="001161C5">
        <w:rPr>
          <w:rFonts w:ascii="Times New Roman CYR" w:hAnsi="Times New Roman CYR"/>
          <w:sz w:val="28"/>
          <w:lang w:val="en-US"/>
        </w:rPr>
        <w:t>The ISO 14001 standard is the only document that includes detailing in EMS. It concerns the production of goods and manufacturing, but can also be applied in the field of services affecting fixed assets, such as construction and transportation.</w:t>
      </w:r>
    </w:p>
    <w:p w:rsidR="001161C5" w:rsidRPr="001161C5" w:rsidRDefault="00A6682D" w:rsidP="00A6682D">
      <w:pPr>
        <w:widowControl w:val="0"/>
        <w:tabs>
          <w:tab w:val="left" w:pos="567"/>
        </w:tabs>
        <w:autoSpaceDE w:val="0"/>
        <w:autoSpaceDN w:val="0"/>
        <w:adjustRightInd w:val="0"/>
        <w:jc w:val="both"/>
        <w:rPr>
          <w:rFonts w:ascii="Times New Roman CYR" w:hAnsi="Times New Roman CYR"/>
          <w:sz w:val="28"/>
          <w:lang w:val="en-US"/>
        </w:rPr>
      </w:pPr>
      <w:r>
        <w:rPr>
          <w:rFonts w:ascii="Times New Roman CYR" w:hAnsi="Times New Roman CYR"/>
          <w:sz w:val="28"/>
          <w:lang w:val="en-US"/>
        </w:rPr>
        <w:tab/>
      </w:r>
      <w:r w:rsidR="001161C5" w:rsidRPr="001161C5">
        <w:rPr>
          <w:rFonts w:ascii="Times New Roman CYR" w:hAnsi="Times New Roman CYR"/>
          <w:sz w:val="28"/>
          <w:lang w:val="en-US"/>
        </w:rPr>
        <w:t>The main features of ISO 14001 are as follows:</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 the standard does not establish strict requirements for the ecological system and its effectiveness, except for the obligations to comply with applicable laws and regulations and to constantly improve the system;</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 requirements for the management system are contained only in section 4 of the standard;</w:t>
      </w:r>
    </w:p>
    <w:p w:rsidR="001161C5" w:rsidRPr="001161C5" w:rsidRDefault="001161C5"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 five disparate “blocks” are distinguished: environmental policy, planning, implementation and operation of the environmental protection management system, conducting inspections and corrective actions, analysis by management.</w:t>
      </w:r>
    </w:p>
    <w:p w:rsidR="001161C5" w:rsidRPr="001161C5" w:rsidRDefault="001161C5"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161C5">
        <w:rPr>
          <w:rFonts w:ascii="Times New Roman CYR" w:hAnsi="Times New Roman CYR"/>
          <w:sz w:val="28"/>
          <w:lang w:val="en-US"/>
        </w:rPr>
        <w:t>Planning; implementation and action; verification and corrective action; and control verification.</w:t>
      </w:r>
    </w:p>
    <w:p w:rsidR="001161C5" w:rsidRPr="001161C5" w:rsidRDefault="001161C5"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161C5">
        <w:rPr>
          <w:rFonts w:ascii="Times New Roman CYR" w:hAnsi="Times New Roman CYR"/>
          <w:sz w:val="28"/>
          <w:lang w:val="en-US"/>
        </w:rPr>
        <w:t>Environmental policy establishes a relationship between current and potential impacts on the operating systems of companies producing goods and services, consumed material, pollution prevention and cost reduction.</w:t>
      </w:r>
    </w:p>
    <w:p w:rsidR="001161C5" w:rsidRPr="001161C5" w:rsidRDefault="001161C5"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161C5">
        <w:rPr>
          <w:rFonts w:ascii="Times New Roman CYR" w:hAnsi="Times New Roman CYR"/>
          <w:sz w:val="28"/>
          <w:lang w:val="en-US"/>
        </w:rPr>
        <w:t>Planning includes identifiable, manageable aspects related to the OS; legal requirements applicable to the processes; goals and aspirations regarding various aspects of ecology and OS management program in order to achieve goals.</w:t>
      </w:r>
    </w:p>
    <w:p w:rsidR="001161C5" w:rsidRPr="001161C5" w:rsidRDefault="001161C5"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161C5">
        <w:rPr>
          <w:rFonts w:ascii="Times New Roman CYR" w:hAnsi="Times New Roman CYR"/>
          <w:sz w:val="28"/>
          <w:lang w:val="en-US"/>
        </w:rPr>
        <w:t>Implementation and action includes the following: roles, obligations and powers of all employees who verify the implementation of the system; training knowledge and competency; controlled documentation of fundamental documents and recommendations for related documents; operational control and emergency preparedness for disaster (accident).</w:t>
      </w:r>
    </w:p>
    <w:p w:rsidR="007240BC" w:rsidRPr="001161C5" w:rsidRDefault="001161C5"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161C5">
        <w:rPr>
          <w:rFonts w:ascii="Times New Roman CYR" w:hAnsi="Times New Roman CYR"/>
          <w:sz w:val="28"/>
          <w:lang w:val="en-US"/>
        </w:rPr>
        <w:t>Verification and corrective action includes monitoring and measurement for long-term improvement, traceable performance in accordance with goals and aspirations, calibration and routine maintenance of control equipment, corrective or preventive action, saving records and EMS of test results</w:t>
      </w:r>
      <w:r w:rsidR="007240BC" w:rsidRPr="001161C5">
        <w:rPr>
          <w:rFonts w:ascii="Times New Roman CYR" w:hAnsi="Times New Roman CYR"/>
          <w:sz w:val="28"/>
          <w:lang w:val="en-US"/>
        </w:rPr>
        <w:t>.</w:t>
      </w:r>
    </w:p>
    <w:p w:rsidR="001D396F" w:rsidRPr="001D396F" w:rsidRDefault="007240BC" w:rsidP="00A6682D">
      <w:pPr>
        <w:widowControl w:val="0"/>
        <w:tabs>
          <w:tab w:val="left" w:pos="567"/>
        </w:tabs>
        <w:autoSpaceDE w:val="0"/>
        <w:autoSpaceDN w:val="0"/>
        <w:adjustRightInd w:val="0"/>
        <w:jc w:val="both"/>
        <w:rPr>
          <w:rFonts w:ascii="Times New Roman CYR" w:hAnsi="Times New Roman CYR"/>
          <w:sz w:val="28"/>
          <w:lang w:val="en-US"/>
        </w:rPr>
      </w:pPr>
      <w:r w:rsidRPr="001161C5">
        <w:rPr>
          <w:rFonts w:ascii="Times New Roman CYR" w:hAnsi="Times New Roman CYR"/>
          <w:sz w:val="28"/>
          <w:lang w:val="en-US"/>
        </w:rPr>
        <w:tab/>
      </w:r>
      <w:r w:rsidR="001D396F" w:rsidRPr="001D396F">
        <w:rPr>
          <w:rFonts w:ascii="Times New Roman CYR" w:hAnsi="Times New Roman CYR"/>
          <w:sz w:val="28"/>
          <w:lang w:val="en-US"/>
        </w:rPr>
        <w:t>A management review entails a review by the EMS administration of its compliance and effectiveness in the future.</w:t>
      </w:r>
    </w:p>
    <w:p w:rsidR="001D396F" w:rsidRPr="001D396F" w:rsidRDefault="001D396F" w:rsidP="00A6682D">
      <w:pPr>
        <w:widowControl w:val="0"/>
        <w:tabs>
          <w:tab w:val="left" w:pos="567"/>
        </w:tabs>
        <w:autoSpaceDE w:val="0"/>
        <w:autoSpaceDN w:val="0"/>
        <w:adjustRightInd w:val="0"/>
        <w:jc w:val="both"/>
        <w:rPr>
          <w:rFonts w:ascii="Times New Roman CYR" w:hAnsi="Times New Roman CYR"/>
          <w:sz w:val="28"/>
          <w:lang w:val="en-US"/>
        </w:rPr>
      </w:pPr>
      <w:r w:rsidRPr="001D396F">
        <w:rPr>
          <w:rFonts w:ascii="Times New Roman CYR" w:hAnsi="Times New Roman CYR"/>
          <w:sz w:val="28"/>
          <w:lang w:val="en-US"/>
        </w:rPr>
        <w:t>An analysis of the status of the QMS should include:</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xml:space="preserve">- analysis of the goals, objectives of environmental protection and </w:t>
      </w:r>
      <w:r w:rsidRPr="001D396F">
        <w:rPr>
          <w:rFonts w:ascii="Times New Roman CYR" w:hAnsi="Times New Roman CYR"/>
          <w:sz w:val="28"/>
          <w:lang w:val="en-US"/>
        </w:rPr>
        <w:lastRenderedPageBreak/>
        <w:t>environmental performance;</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analysis of the results of the audit of the QMS;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assessment of the effectiveness of the system;</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assessment of environmental policy compliance with the changing situation in terms of tracking such changes;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accounting for changes in legislation;</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taking into account changes in the wishes and requirements of interested parties;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accounting for changes in products or the nature of the organization;</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taking into account the achievements of science and technology;</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accounting for conclusions on accidents that have occurred;</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accounting for market requirements.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Environmental quality management is an integral part of the organization’s overall management system.</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Benefits of obtaining certification according to ISO 14000:</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such certification is one of the prerequisites for marketing products in international markets;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Improving the image of the enterprise in the field of environmental compliance;</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saving energy and resources;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increase in the estimated value of fixed assets of the enterprise;</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the desire to conquer the markets for "green" products;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interest in attracting highly skilled labor.</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International OHSAS 18000 Series Standards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The most important direction of state social policy is a complex of issues of working conditions and labor protection, the solution of which is designed to ensure safe life for workers.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The development and implementation of an occupational health and safety management system for organizations is carried out in accordance with the OHSAS 18001 International Occupational Health and Safety Assessment Series.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The OSH management system is intended for the organization to implement its policies and tasks in the field of labor protection and evaluate its activities in this area by outside organizations.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The international standard OHSAS 18001 was developed with the participation of national standardization bodies in a number of countries (Great Britain, Japan, South Africa, Ireland), firms and research organizations.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The core of the management system is the identification and management of risks in the field of occupational health and safety in order to improve the organization's performance indicators in this area.</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OHSAS 18001 contains definitions of key concepts. Thus, “danger” is defined as “an element of the company’s activities, a source or situation that could potentially: cause harm to a person or lead to poor health, damage to property, the working environment, or a combination of the above,” and “risk” as a “combination of probability and the consequences of a specific dangerous event. "</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lastRenderedPageBreak/>
        <w:t>Hazard identification and risk assessment in the field of occupational health and safety are:</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 tool to assess the possible losses of a company or organization associated with emergencies and incidents, injuries and occupational diseases;</w:t>
      </w:r>
    </w:p>
    <w:p w:rsidR="001D396F" w:rsidRPr="001D396F" w:rsidRDefault="001D396F" w:rsidP="00A6682D">
      <w:pPr>
        <w:widowControl w:val="0"/>
        <w:tabs>
          <w:tab w:val="left" w:pos="567"/>
        </w:tabs>
        <w:autoSpaceDE w:val="0"/>
        <w:autoSpaceDN w:val="0"/>
        <w:adjustRightInd w:val="0"/>
        <w:ind w:firstLine="567"/>
        <w:jc w:val="both"/>
        <w:rPr>
          <w:rFonts w:ascii="Times New Roman CYR" w:hAnsi="Times New Roman CYR"/>
          <w:sz w:val="28"/>
          <w:lang w:val="en-US"/>
        </w:rPr>
      </w:pPr>
      <w:r w:rsidRPr="001D396F">
        <w:rPr>
          <w:rFonts w:ascii="Times New Roman CYR" w:hAnsi="Times New Roman CYR"/>
          <w:sz w:val="28"/>
          <w:lang w:val="en-US"/>
        </w:rPr>
        <w:t>- a tool for determining milestones - the greatest risks and priority areas for setting goals, planning and investing in the most important and problem areas;</w:t>
      </w:r>
    </w:p>
    <w:p w:rsidR="00C07B69" w:rsidRPr="001D396F" w:rsidRDefault="001D396F" w:rsidP="00A6682D">
      <w:pPr>
        <w:widowControl w:val="0"/>
        <w:tabs>
          <w:tab w:val="left" w:pos="567"/>
        </w:tabs>
        <w:autoSpaceDE w:val="0"/>
        <w:autoSpaceDN w:val="0"/>
        <w:adjustRightInd w:val="0"/>
        <w:ind w:firstLine="567"/>
        <w:jc w:val="both"/>
        <w:rPr>
          <w:sz w:val="28"/>
          <w:szCs w:val="28"/>
          <w:lang w:val="en-US"/>
        </w:rPr>
      </w:pPr>
      <w:r w:rsidRPr="001D396F">
        <w:rPr>
          <w:rFonts w:ascii="Times New Roman CYR" w:hAnsi="Times New Roman CYR"/>
          <w:sz w:val="28"/>
          <w:lang w:val="en-US"/>
        </w:rPr>
        <w:t>- a tool for the prevention of emergencies and incidents, as well as prompt and effective response in case of accidents</w:t>
      </w:r>
      <w:r w:rsidR="00C07B69" w:rsidRPr="001D396F">
        <w:rPr>
          <w:sz w:val="28"/>
          <w:szCs w:val="28"/>
          <w:lang w:val="en-US"/>
        </w:rPr>
        <w:t xml:space="preserve">. </w:t>
      </w:r>
    </w:p>
    <w:p w:rsidR="00A6682D" w:rsidRPr="00A6682D" w:rsidRDefault="00A6682D" w:rsidP="00A6682D">
      <w:pPr>
        <w:pStyle w:val="bodyarticletext"/>
        <w:tabs>
          <w:tab w:val="left" w:pos="567"/>
        </w:tabs>
        <w:spacing w:before="0" w:beforeAutospacing="0" w:after="0" w:afterAutospacing="0"/>
        <w:ind w:firstLine="567"/>
        <w:jc w:val="both"/>
        <w:rPr>
          <w:rFonts w:ascii="Times New Roman" w:hAnsi="Times New Roman" w:cs="Times New Roman"/>
          <w:color w:val="auto"/>
          <w:sz w:val="28"/>
          <w:szCs w:val="28"/>
          <w:lang w:val="en-US"/>
        </w:rPr>
      </w:pPr>
      <w:r w:rsidRPr="00A6682D">
        <w:rPr>
          <w:rFonts w:ascii="Times New Roman" w:hAnsi="Times New Roman" w:cs="Times New Roman"/>
          <w:color w:val="auto"/>
          <w:sz w:val="28"/>
          <w:szCs w:val="28"/>
          <w:lang w:val="en-US"/>
        </w:rPr>
        <w:t>The requirements for a management system formulated in OHSAS 18001 are not something unusual, artificial, invented specifically for such systems. On the contrary, all elements of the system, all requirements are taken from real-life effective management systems. It is almost certain that the management system operating at your enterprise or organization to one degree or another contains all the required components.</w:t>
      </w:r>
    </w:p>
    <w:p w:rsidR="00A6682D" w:rsidRPr="00A6682D" w:rsidRDefault="00A6682D" w:rsidP="00A6682D">
      <w:pPr>
        <w:pStyle w:val="bodyarticletext"/>
        <w:tabs>
          <w:tab w:val="left" w:pos="567"/>
        </w:tabs>
        <w:spacing w:before="0" w:beforeAutospacing="0" w:after="0" w:afterAutospacing="0"/>
        <w:ind w:firstLine="567"/>
        <w:jc w:val="both"/>
        <w:rPr>
          <w:rFonts w:ascii="Times New Roman" w:hAnsi="Times New Roman" w:cs="Times New Roman"/>
          <w:color w:val="auto"/>
          <w:sz w:val="28"/>
          <w:szCs w:val="28"/>
          <w:lang w:val="en-US"/>
        </w:rPr>
      </w:pPr>
      <w:r w:rsidRPr="00A6682D">
        <w:rPr>
          <w:rFonts w:ascii="Times New Roman" w:hAnsi="Times New Roman" w:cs="Times New Roman"/>
          <w:color w:val="auto"/>
          <w:sz w:val="28"/>
          <w:szCs w:val="28"/>
          <w:lang w:val="en-US"/>
        </w:rPr>
        <w:t>The proposed management system is based on the classic Deming cycle, which consists of four blocks - stages. The cycle begins with the planning stage: goals are formulated that the organization considers it necessary to achieve, ways to achieve the goals are determined, and appropriate measures are developed. All this fully coincides with what is being done in organizations that do not have similar management systems. The differences are related to the two fundamental requirements of OHSAS. As already noted, following the OHSAS requirements is a voluntary decision of the organization, therefore, the organization sets goals for itself based on the identified dangers and risks, as well as its financial, technical, technological and other capabilities. The second requirement is that the measures of the plans should be supported by the resources necessary and sufficient for their implementation, as well as the appropriate powers of the staff. It should be emphasized that resources are understood not only as financial means, but also the allocation of adequate technical means, the availability and accessibility of personnel with the required qualifications and skills, etc.</w:t>
      </w:r>
    </w:p>
    <w:p w:rsidR="00A6682D" w:rsidRPr="00A6682D" w:rsidRDefault="00A6682D" w:rsidP="00A6682D">
      <w:pPr>
        <w:pStyle w:val="bodyarticletext"/>
        <w:tabs>
          <w:tab w:val="left" w:pos="567"/>
        </w:tabs>
        <w:spacing w:before="0" w:beforeAutospacing="0" w:after="0" w:afterAutospacing="0"/>
        <w:ind w:firstLine="567"/>
        <w:jc w:val="both"/>
        <w:rPr>
          <w:rFonts w:ascii="Times New Roman" w:hAnsi="Times New Roman" w:cs="Times New Roman"/>
          <w:color w:val="auto"/>
          <w:sz w:val="28"/>
          <w:szCs w:val="28"/>
          <w:lang w:val="en-US"/>
        </w:rPr>
      </w:pPr>
      <w:r w:rsidRPr="00A6682D">
        <w:rPr>
          <w:rFonts w:ascii="Times New Roman" w:hAnsi="Times New Roman" w:cs="Times New Roman"/>
          <w:color w:val="auto"/>
          <w:sz w:val="28"/>
          <w:szCs w:val="28"/>
          <w:lang w:val="en-US"/>
        </w:rPr>
        <w:t>Planned work must be completed. But this involves bringing specific tasks to the performers, monitoring their implementation, timely adjustment of plans with a significant change in the organization’s activities and much, much more, quite obvious from the point of view of common sense and the general theory of management. To this end, components must be provided for and operated in the management system that do not depend on specific performers and guarantee the fulfillment of mandatory actions. Here are just a few examples.</w:t>
      </w:r>
    </w:p>
    <w:p w:rsidR="00A6682D" w:rsidRPr="00A6682D" w:rsidRDefault="00A6682D" w:rsidP="00A6682D">
      <w:pPr>
        <w:pStyle w:val="bodyarticletext"/>
        <w:tabs>
          <w:tab w:val="left" w:pos="567"/>
        </w:tabs>
        <w:spacing w:before="0" w:beforeAutospacing="0" w:after="0" w:afterAutospacing="0"/>
        <w:ind w:firstLine="567"/>
        <w:jc w:val="both"/>
        <w:rPr>
          <w:rFonts w:ascii="Times New Roman" w:hAnsi="Times New Roman" w:cs="Times New Roman"/>
          <w:color w:val="auto"/>
          <w:sz w:val="28"/>
          <w:szCs w:val="28"/>
          <w:lang w:val="en-US"/>
        </w:rPr>
      </w:pPr>
      <w:r w:rsidRPr="00A6682D">
        <w:rPr>
          <w:rFonts w:ascii="Times New Roman" w:hAnsi="Times New Roman" w:cs="Times New Roman"/>
          <w:color w:val="auto"/>
          <w:sz w:val="28"/>
          <w:szCs w:val="28"/>
          <w:lang w:val="en-US"/>
        </w:rPr>
        <w:t xml:space="preserve">It is possible that local regional or central authorities will issue a regulatory document that significantly changes the working conditions of your organization. OHSAS requires that the management system has a procedure for identifying the legislative and other requirements applicable to the organization. The specification does not impose on you the mechanisms, means and resources by which the specified document will be discovered and brought to the attention of the organization. One organization will use the Garant system, another one will use Consultant Plus, in the third they will subscribe to Rossiyskaya Gazeta and local media and will entrust a specific performer to review the official sections once a week, the fourth will </w:t>
      </w:r>
      <w:r w:rsidRPr="00A6682D">
        <w:rPr>
          <w:rFonts w:ascii="Times New Roman" w:hAnsi="Times New Roman" w:cs="Times New Roman"/>
          <w:color w:val="auto"/>
          <w:sz w:val="28"/>
          <w:szCs w:val="28"/>
          <w:lang w:val="en-US"/>
        </w:rPr>
        <w:lastRenderedPageBreak/>
        <w:t>conclude an agreement with a specialized company, and the fifth will wait for instructions from parent organization. All these schemes fully comply with OHSAS requirements, since the specification regulates the composition of the management system and its functions, but in no way concerns implementation issues.</w:t>
      </w:r>
    </w:p>
    <w:p w:rsidR="00A6682D" w:rsidRPr="00A6682D" w:rsidRDefault="00A6682D" w:rsidP="00A6682D">
      <w:pPr>
        <w:pStyle w:val="bodyarticletext"/>
        <w:tabs>
          <w:tab w:val="left" w:pos="567"/>
        </w:tabs>
        <w:spacing w:before="0" w:beforeAutospacing="0" w:after="0" w:afterAutospacing="0"/>
        <w:ind w:firstLine="567"/>
        <w:jc w:val="both"/>
        <w:rPr>
          <w:rFonts w:ascii="Times New Roman" w:hAnsi="Times New Roman" w:cs="Times New Roman"/>
          <w:color w:val="auto"/>
          <w:sz w:val="28"/>
          <w:szCs w:val="28"/>
          <w:lang w:val="en-US"/>
        </w:rPr>
      </w:pPr>
      <w:r w:rsidRPr="00A6682D">
        <w:rPr>
          <w:rFonts w:ascii="Times New Roman" w:hAnsi="Times New Roman" w:cs="Times New Roman"/>
          <w:color w:val="auto"/>
          <w:sz w:val="28"/>
          <w:szCs w:val="28"/>
          <w:lang w:val="en-US"/>
        </w:rPr>
        <w:t>The same applies to actions in the event of emergencies and emergencies and to the elimination of their consequences, ensuring and maintaining staff skills, etc.</w:t>
      </w:r>
    </w:p>
    <w:p w:rsidR="00C07B69" w:rsidRPr="00A6682D" w:rsidRDefault="00A6682D" w:rsidP="00A6682D">
      <w:pPr>
        <w:pStyle w:val="bodyarticletext"/>
        <w:tabs>
          <w:tab w:val="left" w:pos="567"/>
        </w:tabs>
        <w:spacing w:before="0" w:beforeAutospacing="0" w:after="0" w:afterAutospacing="0"/>
        <w:ind w:firstLine="567"/>
        <w:jc w:val="both"/>
        <w:rPr>
          <w:rFonts w:ascii="Times New Roman" w:hAnsi="Times New Roman" w:cs="Times New Roman"/>
          <w:color w:val="auto"/>
          <w:sz w:val="28"/>
          <w:szCs w:val="28"/>
          <w:lang w:val="en-US"/>
        </w:rPr>
      </w:pPr>
      <w:r w:rsidRPr="00A6682D">
        <w:rPr>
          <w:rFonts w:ascii="Times New Roman" w:hAnsi="Times New Roman" w:cs="Times New Roman"/>
          <w:color w:val="auto"/>
          <w:sz w:val="28"/>
          <w:szCs w:val="28"/>
          <w:lang w:val="en-US"/>
        </w:rPr>
        <w:t>In conclusion, a few words about the fourth stage of the Deming cycle. According to OHSAS, senior management of the organization must conduct an analysis of the management system at the frequency it sets to ensure that the system is always suitable, adequate, and effective. The management review process should be preceded by the collection of necessary information to enable management to conduct such an assessment. Management reviews should consider the possible need for changes in the organization’s occupational health and safety policies, established goals and other elements of the management system in the light of the results of audits of the system, changing circumstances and commitments made</w:t>
      </w:r>
      <w:r w:rsidR="00C07B69" w:rsidRPr="00A6682D">
        <w:rPr>
          <w:rFonts w:ascii="Times New Roman" w:hAnsi="Times New Roman" w:cs="Times New Roman"/>
          <w:color w:val="auto"/>
          <w:sz w:val="28"/>
          <w:szCs w:val="28"/>
          <w:lang w:val="en-US"/>
        </w:rPr>
        <w:t xml:space="preserve">. </w:t>
      </w:r>
    </w:p>
    <w:p w:rsidR="00C07B69" w:rsidRPr="00992014" w:rsidRDefault="00992014" w:rsidP="00A122AF">
      <w:pPr>
        <w:widowControl w:val="0"/>
        <w:tabs>
          <w:tab w:val="left" w:pos="567"/>
        </w:tabs>
        <w:autoSpaceDE w:val="0"/>
        <w:autoSpaceDN w:val="0"/>
        <w:adjustRightInd w:val="0"/>
        <w:ind w:firstLine="567"/>
        <w:jc w:val="both"/>
        <w:rPr>
          <w:rFonts w:ascii="Times New Roman CYR" w:hAnsi="Times New Roman CYR"/>
          <w:i/>
          <w:sz w:val="28"/>
          <w:lang w:val="en-US"/>
        </w:rPr>
      </w:pPr>
      <w:r w:rsidRPr="00992014">
        <w:rPr>
          <w:rFonts w:ascii="Times New Roman CYR" w:hAnsi="Times New Roman CYR"/>
          <w:i/>
          <w:sz w:val="28"/>
          <w:lang w:val="en-US"/>
        </w:rPr>
        <w:t>Benefits of obtaining OHSAS 18000 certification</w:t>
      </w:r>
    </w:p>
    <w:p w:rsidR="00C07B69" w:rsidRPr="00992014" w:rsidRDefault="00992014" w:rsidP="00A122AF">
      <w:pPr>
        <w:pStyle w:val="bodyarticletext"/>
        <w:tabs>
          <w:tab w:val="left" w:pos="567"/>
        </w:tabs>
        <w:spacing w:before="0" w:beforeAutospacing="0" w:after="0" w:afterAutospacing="0"/>
        <w:ind w:firstLine="567"/>
        <w:jc w:val="both"/>
        <w:rPr>
          <w:rFonts w:ascii="Times New Roman" w:hAnsi="Times New Roman" w:cs="Times New Roman"/>
          <w:color w:val="auto"/>
          <w:sz w:val="28"/>
          <w:szCs w:val="28"/>
          <w:lang w:val="en-US"/>
        </w:rPr>
      </w:pPr>
      <w:r w:rsidRPr="00992014">
        <w:rPr>
          <w:rFonts w:ascii="Times New Roman" w:hAnsi="Times New Roman" w:cs="Times New Roman"/>
          <w:i/>
          <w:iCs/>
          <w:color w:val="auto"/>
          <w:sz w:val="28"/>
          <w:szCs w:val="28"/>
          <w:lang w:val="en-US"/>
        </w:rPr>
        <w:t>Organizational</w:t>
      </w:r>
      <w:r w:rsidR="00C07B69" w:rsidRPr="00992014">
        <w:rPr>
          <w:rFonts w:ascii="Times New Roman" w:hAnsi="Times New Roman" w:cs="Times New Roman"/>
          <w:i/>
          <w:iCs/>
          <w:color w:val="auto"/>
          <w:sz w:val="28"/>
          <w:szCs w:val="28"/>
          <w:lang w:val="en-US"/>
        </w:rPr>
        <w:t>:</w:t>
      </w:r>
      <w:r w:rsidR="00C07B69" w:rsidRPr="00992014">
        <w:rPr>
          <w:rFonts w:ascii="Times New Roman" w:hAnsi="Times New Roman" w:cs="Times New Roman"/>
          <w:color w:val="auto"/>
          <w:sz w:val="28"/>
          <w:szCs w:val="28"/>
          <w:lang w:val="en-US"/>
        </w:rPr>
        <w:t xml:space="preserve"> </w:t>
      </w:r>
    </w:p>
    <w:p w:rsidR="00992014" w:rsidRPr="00992014" w:rsidRDefault="00992014"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992014">
        <w:rPr>
          <w:rFonts w:ascii="Times New Roman" w:hAnsi="Times New Roman" w:cs="Times New Roman"/>
          <w:color w:val="auto"/>
          <w:sz w:val="28"/>
          <w:szCs w:val="28"/>
          <w:lang w:val="en-US"/>
        </w:rPr>
        <w:t>- system management;</w:t>
      </w:r>
    </w:p>
    <w:p w:rsidR="00992014" w:rsidRPr="00992014" w:rsidRDefault="00992014"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992014">
        <w:rPr>
          <w:rFonts w:ascii="Times New Roman" w:hAnsi="Times New Roman" w:cs="Times New Roman"/>
          <w:color w:val="auto"/>
          <w:sz w:val="28"/>
          <w:szCs w:val="28"/>
          <w:lang w:val="en-US"/>
        </w:rPr>
        <w:t>- coordinated interaction of processes and functions;</w:t>
      </w:r>
    </w:p>
    <w:p w:rsidR="00C07B69" w:rsidRPr="00992014" w:rsidRDefault="00992014"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992014">
        <w:rPr>
          <w:rFonts w:ascii="Times New Roman" w:hAnsi="Times New Roman" w:cs="Times New Roman"/>
          <w:color w:val="auto"/>
          <w:sz w:val="28"/>
          <w:szCs w:val="28"/>
          <w:lang w:val="en-US"/>
        </w:rPr>
        <w:t>- the release of senior management to develop strategic decisions</w:t>
      </w:r>
      <w:r w:rsidR="00C07B69" w:rsidRPr="00992014">
        <w:rPr>
          <w:rFonts w:ascii="Times New Roman" w:hAnsi="Times New Roman" w:cs="Times New Roman"/>
          <w:color w:val="auto"/>
          <w:sz w:val="28"/>
          <w:szCs w:val="28"/>
          <w:lang w:val="en-US"/>
        </w:rPr>
        <w:t xml:space="preserve">. </w:t>
      </w:r>
    </w:p>
    <w:p w:rsidR="00C07B69"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i/>
          <w:iCs/>
          <w:color w:val="auto"/>
          <w:sz w:val="28"/>
          <w:szCs w:val="28"/>
          <w:lang w:val="en-US"/>
        </w:rPr>
        <w:t>Economic</w:t>
      </w:r>
      <w:r w:rsidR="00C07B69" w:rsidRPr="00A122AF">
        <w:rPr>
          <w:rFonts w:ascii="Times New Roman" w:hAnsi="Times New Roman" w:cs="Times New Roman"/>
          <w:i/>
          <w:iCs/>
          <w:color w:val="auto"/>
          <w:sz w:val="28"/>
          <w:szCs w:val="28"/>
          <w:lang w:val="en-US"/>
        </w:rPr>
        <w:t>:</w:t>
      </w:r>
      <w:r w:rsidR="00C07B69" w:rsidRPr="00A122AF">
        <w:rPr>
          <w:rFonts w:ascii="Times New Roman" w:hAnsi="Times New Roman" w:cs="Times New Roman"/>
          <w:color w:val="auto"/>
          <w:sz w:val="28"/>
          <w:szCs w:val="28"/>
          <w:lang w:val="en-US"/>
        </w:rPr>
        <w:t xml:space="preserve"> </w:t>
      </w:r>
    </w:p>
    <w:p w:rsidR="00A122AF" w:rsidRPr="00A122AF" w:rsidRDefault="00C07B69"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xml:space="preserve">- </w:t>
      </w:r>
      <w:r w:rsidR="00A122AF" w:rsidRPr="00A122AF">
        <w:rPr>
          <w:rFonts w:ascii="Times New Roman" w:hAnsi="Times New Roman" w:cs="Times New Roman"/>
          <w:color w:val="auto"/>
          <w:sz w:val="28"/>
          <w:szCs w:val="28"/>
          <w:lang w:val="en-US"/>
        </w:rPr>
        <w:t>reduction of risks and related losses, the amount of fines and payments of the company;</w:t>
      </w:r>
    </w:p>
    <w:p w:rsidR="00A122AF"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increase in labor productivity;</w:t>
      </w:r>
    </w:p>
    <w:p w:rsidR="00A122AF"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efficient use of resources;</w:t>
      </w:r>
    </w:p>
    <w:p w:rsidR="00A122AF"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reduction in the number of complaints;</w:t>
      </w:r>
    </w:p>
    <w:p w:rsidR="00C07B69"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continuity of knowledge and experience</w:t>
      </w:r>
      <w:r w:rsidR="00C07B69" w:rsidRPr="00A122AF">
        <w:rPr>
          <w:rFonts w:ascii="Times New Roman" w:hAnsi="Times New Roman" w:cs="Times New Roman"/>
          <w:color w:val="auto"/>
          <w:sz w:val="28"/>
          <w:szCs w:val="28"/>
          <w:lang w:val="en-US"/>
        </w:rPr>
        <w:t xml:space="preserve">. </w:t>
      </w:r>
    </w:p>
    <w:p w:rsidR="00C07B69"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i/>
          <w:iCs/>
          <w:color w:val="auto"/>
          <w:sz w:val="28"/>
          <w:szCs w:val="28"/>
          <w:lang w:val="en-US"/>
        </w:rPr>
        <w:t>Reputational</w:t>
      </w:r>
      <w:r w:rsidR="00C07B69" w:rsidRPr="00A122AF">
        <w:rPr>
          <w:rFonts w:ascii="Times New Roman" w:hAnsi="Times New Roman" w:cs="Times New Roman"/>
          <w:i/>
          <w:iCs/>
          <w:color w:val="auto"/>
          <w:sz w:val="28"/>
          <w:szCs w:val="28"/>
          <w:lang w:val="en-US"/>
        </w:rPr>
        <w:t>:</w:t>
      </w:r>
      <w:r w:rsidR="00C07B69" w:rsidRPr="00A122AF">
        <w:rPr>
          <w:rFonts w:ascii="Times New Roman" w:hAnsi="Times New Roman" w:cs="Times New Roman"/>
          <w:color w:val="auto"/>
          <w:sz w:val="28"/>
          <w:szCs w:val="28"/>
          <w:lang w:val="en-US"/>
        </w:rPr>
        <w:t xml:space="preserve"> </w:t>
      </w:r>
    </w:p>
    <w:p w:rsidR="00A122AF"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improving the reputation in the eyes of all interested parties;</w:t>
      </w:r>
    </w:p>
    <w:p w:rsidR="00A122AF"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Increasing employee loyalty, improving the psychological climate;</w:t>
      </w:r>
    </w:p>
    <w:p w:rsidR="00A122AF"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improving relationships with suppliers;</w:t>
      </w:r>
    </w:p>
    <w:p w:rsidR="00C07B69"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color w:val="auto"/>
          <w:sz w:val="28"/>
          <w:szCs w:val="28"/>
          <w:lang w:val="en-US"/>
        </w:rPr>
        <w:t>- increase investment attractiveness</w:t>
      </w:r>
      <w:r w:rsidR="00C07B69" w:rsidRPr="00A122AF">
        <w:rPr>
          <w:rFonts w:ascii="Times New Roman" w:hAnsi="Times New Roman" w:cs="Times New Roman"/>
          <w:color w:val="auto"/>
          <w:sz w:val="28"/>
          <w:szCs w:val="28"/>
          <w:lang w:val="en-US"/>
        </w:rPr>
        <w:t xml:space="preserve">. </w:t>
      </w:r>
    </w:p>
    <w:p w:rsidR="00C07B69" w:rsidRPr="00A122AF" w:rsidRDefault="00A122AF" w:rsidP="00A122AF">
      <w:pPr>
        <w:pStyle w:val="bodyarticletext"/>
        <w:spacing w:before="0" w:beforeAutospacing="0" w:after="0" w:afterAutospacing="0"/>
        <w:ind w:firstLine="567"/>
        <w:jc w:val="both"/>
        <w:rPr>
          <w:rFonts w:ascii="Times New Roman" w:hAnsi="Times New Roman" w:cs="Times New Roman"/>
          <w:color w:val="auto"/>
          <w:sz w:val="28"/>
          <w:szCs w:val="28"/>
          <w:lang w:val="en-US"/>
        </w:rPr>
      </w:pPr>
      <w:r w:rsidRPr="00A122AF">
        <w:rPr>
          <w:rFonts w:ascii="Times New Roman" w:hAnsi="Times New Roman" w:cs="Times New Roman"/>
          <w:i/>
          <w:iCs/>
          <w:color w:val="auto"/>
          <w:sz w:val="28"/>
          <w:szCs w:val="28"/>
          <w:lang w:val="en-US"/>
        </w:rPr>
        <w:t>Strategic</w:t>
      </w:r>
      <w:r w:rsidR="00C07B69" w:rsidRPr="00A122AF">
        <w:rPr>
          <w:rFonts w:ascii="Times New Roman" w:hAnsi="Times New Roman" w:cs="Times New Roman"/>
          <w:i/>
          <w:iCs/>
          <w:color w:val="auto"/>
          <w:sz w:val="28"/>
          <w:szCs w:val="28"/>
          <w:lang w:val="en-US"/>
        </w:rPr>
        <w:t>:</w:t>
      </w:r>
      <w:r w:rsidR="00C07B69" w:rsidRPr="00A122AF">
        <w:rPr>
          <w:rFonts w:ascii="Times New Roman" w:hAnsi="Times New Roman" w:cs="Times New Roman"/>
          <w:color w:val="auto"/>
          <w:sz w:val="28"/>
          <w:szCs w:val="28"/>
          <w:lang w:val="en-US"/>
        </w:rPr>
        <w:t xml:space="preserve"> </w:t>
      </w:r>
    </w:p>
    <w:p w:rsidR="00A122AF" w:rsidRPr="00A122AF" w:rsidRDefault="00A122AF" w:rsidP="00A122AF">
      <w:pPr>
        <w:widowControl w:val="0"/>
        <w:shd w:val="clear" w:color="auto" w:fill="FFFFFF"/>
        <w:tabs>
          <w:tab w:val="left" w:pos="0"/>
        </w:tabs>
        <w:autoSpaceDE w:val="0"/>
        <w:autoSpaceDN w:val="0"/>
        <w:adjustRightInd w:val="0"/>
        <w:ind w:left="5" w:firstLine="562"/>
        <w:jc w:val="both"/>
        <w:rPr>
          <w:sz w:val="28"/>
          <w:szCs w:val="28"/>
          <w:lang w:val="en-US"/>
        </w:rPr>
      </w:pPr>
      <w:r w:rsidRPr="00A122AF">
        <w:rPr>
          <w:sz w:val="28"/>
          <w:szCs w:val="28"/>
          <w:lang w:val="en-US"/>
        </w:rPr>
        <w:t>- increase in market value (capitalization);</w:t>
      </w:r>
    </w:p>
    <w:p w:rsidR="00A122AF" w:rsidRPr="00A122AF" w:rsidRDefault="00A122AF" w:rsidP="00A122AF">
      <w:pPr>
        <w:widowControl w:val="0"/>
        <w:shd w:val="clear" w:color="auto" w:fill="FFFFFF"/>
        <w:tabs>
          <w:tab w:val="left" w:pos="0"/>
        </w:tabs>
        <w:autoSpaceDE w:val="0"/>
        <w:autoSpaceDN w:val="0"/>
        <w:adjustRightInd w:val="0"/>
        <w:ind w:left="5" w:firstLine="562"/>
        <w:jc w:val="both"/>
        <w:rPr>
          <w:sz w:val="28"/>
          <w:szCs w:val="28"/>
          <w:lang w:val="en-US"/>
        </w:rPr>
      </w:pPr>
      <w:r w:rsidRPr="00A122AF">
        <w:rPr>
          <w:sz w:val="28"/>
          <w:szCs w:val="28"/>
          <w:lang w:val="en-US"/>
        </w:rPr>
        <w:t>- the possibility of replicating a business;</w:t>
      </w:r>
    </w:p>
    <w:p w:rsidR="00A122AF" w:rsidRPr="00A122AF" w:rsidRDefault="00A122AF" w:rsidP="00A122AF">
      <w:pPr>
        <w:widowControl w:val="0"/>
        <w:shd w:val="clear" w:color="auto" w:fill="FFFFFF"/>
        <w:tabs>
          <w:tab w:val="left" w:pos="0"/>
        </w:tabs>
        <w:autoSpaceDE w:val="0"/>
        <w:autoSpaceDN w:val="0"/>
        <w:adjustRightInd w:val="0"/>
        <w:ind w:left="5" w:firstLine="562"/>
        <w:jc w:val="both"/>
        <w:rPr>
          <w:sz w:val="28"/>
          <w:szCs w:val="28"/>
          <w:lang w:val="en-US"/>
        </w:rPr>
      </w:pPr>
      <w:r w:rsidRPr="00A122AF">
        <w:rPr>
          <w:sz w:val="28"/>
          <w:szCs w:val="28"/>
          <w:lang w:val="en-US"/>
        </w:rPr>
        <w:t>- transformation of knowledge and skills of employees into the intellectual potential of the company;</w:t>
      </w:r>
    </w:p>
    <w:p w:rsidR="00A122AF" w:rsidRPr="00A122AF" w:rsidRDefault="00A122AF" w:rsidP="00A122AF">
      <w:pPr>
        <w:widowControl w:val="0"/>
        <w:shd w:val="clear" w:color="auto" w:fill="FFFFFF"/>
        <w:tabs>
          <w:tab w:val="left" w:pos="0"/>
        </w:tabs>
        <w:autoSpaceDE w:val="0"/>
        <w:autoSpaceDN w:val="0"/>
        <w:adjustRightInd w:val="0"/>
        <w:ind w:left="5" w:firstLine="562"/>
        <w:jc w:val="both"/>
        <w:rPr>
          <w:sz w:val="28"/>
          <w:szCs w:val="28"/>
          <w:lang w:val="en-US"/>
        </w:rPr>
      </w:pPr>
      <w:r w:rsidRPr="00A122AF">
        <w:rPr>
          <w:sz w:val="28"/>
          <w:szCs w:val="28"/>
          <w:lang w:val="en-US"/>
        </w:rPr>
        <w:t>- readiness for business process reengineering.</w:t>
      </w:r>
    </w:p>
    <w:p w:rsidR="00FC4D7D" w:rsidRPr="00A122AF" w:rsidRDefault="00A122AF" w:rsidP="00A122AF">
      <w:pPr>
        <w:widowControl w:val="0"/>
        <w:shd w:val="clear" w:color="auto" w:fill="FFFFFF"/>
        <w:tabs>
          <w:tab w:val="left" w:pos="0"/>
        </w:tabs>
        <w:autoSpaceDE w:val="0"/>
        <w:autoSpaceDN w:val="0"/>
        <w:adjustRightInd w:val="0"/>
        <w:ind w:left="5" w:firstLine="562"/>
        <w:jc w:val="both"/>
        <w:rPr>
          <w:sz w:val="28"/>
          <w:szCs w:val="28"/>
          <w:lang w:val="en-US"/>
        </w:rPr>
      </w:pPr>
      <w:r w:rsidRPr="00A122AF">
        <w:rPr>
          <w:sz w:val="28"/>
          <w:szCs w:val="28"/>
          <w:lang w:val="en-US"/>
        </w:rPr>
        <w:t>In 2017, ISO introduced the international standard ISO 45001, Occupational Health and Safety Management Systems, which replaces OHSAS 18001-2007.</w:t>
      </w:r>
    </w:p>
    <w:p w:rsidR="0053543C" w:rsidRPr="00A122AF" w:rsidRDefault="0053543C" w:rsidP="00A6682D">
      <w:pPr>
        <w:widowControl w:val="0"/>
        <w:shd w:val="clear" w:color="auto" w:fill="FFFFFF"/>
        <w:tabs>
          <w:tab w:val="left" w:pos="1128"/>
        </w:tabs>
        <w:autoSpaceDE w:val="0"/>
        <w:autoSpaceDN w:val="0"/>
        <w:adjustRightInd w:val="0"/>
        <w:ind w:left="5"/>
        <w:jc w:val="both"/>
        <w:rPr>
          <w:sz w:val="28"/>
          <w:szCs w:val="28"/>
          <w:lang w:val="en-US"/>
        </w:rPr>
      </w:pPr>
    </w:p>
    <w:p w:rsidR="00FC4D7D" w:rsidRPr="001B562B" w:rsidRDefault="001B562B" w:rsidP="00A6682D">
      <w:pPr>
        <w:widowControl w:val="0"/>
        <w:shd w:val="clear" w:color="auto" w:fill="FFFFFF"/>
        <w:tabs>
          <w:tab w:val="left" w:pos="567"/>
        </w:tabs>
        <w:autoSpaceDE w:val="0"/>
        <w:autoSpaceDN w:val="0"/>
        <w:adjustRightInd w:val="0"/>
        <w:ind w:left="5" w:firstLine="562"/>
        <w:rPr>
          <w:b/>
          <w:sz w:val="28"/>
          <w:szCs w:val="28"/>
          <w:lang w:val="en-US"/>
        </w:rPr>
      </w:pPr>
      <w:r w:rsidRPr="001B562B">
        <w:rPr>
          <w:b/>
          <w:sz w:val="28"/>
          <w:szCs w:val="28"/>
          <w:lang w:val="en-US"/>
        </w:rPr>
        <w:t>Test questions for self-control</w:t>
      </w:r>
      <w:r w:rsidR="00FC4D7D" w:rsidRPr="001B562B">
        <w:rPr>
          <w:b/>
          <w:sz w:val="28"/>
          <w:szCs w:val="28"/>
          <w:lang w:val="en-US"/>
        </w:rPr>
        <w:t>:</w:t>
      </w:r>
    </w:p>
    <w:p w:rsidR="00D5237E" w:rsidRPr="001B562B" w:rsidRDefault="00D5237E" w:rsidP="00A6682D">
      <w:pPr>
        <w:jc w:val="both"/>
        <w:rPr>
          <w:spacing w:val="1"/>
          <w:lang w:val="en-US"/>
        </w:rPr>
      </w:pPr>
    </w:p>
    <w:p w:rsidR="001B562B" w:rsidRPr="001B562B" w:rsidRDefault="001B562B" w:rsidP="001B562B">
      <w:pPr>
        <w:jc w:val="both"/>
        <w:rPr>
          <w:sz w:val="28"/>
          <w:szCs w:val="28"/>
          <w:lang w:val="en-US"/>
        </w:rPr>
      </w:pPr>
      <w:r w:rsidRPr="001B562B">
        <w:rPr>
          <w:sz w:val="28"/>
          <w:szCs w:val="28"/>
          <w:lang w:val="en-US"/>
        </w:rPr>
        <w:t>1. The history of the theory of quality management</w:t>
      </w:r>
    </w:p>
    <w:p w:rsidR="001B562B" w:rsidRPr="001B562B" w:rsidRDefault="001B562B" w:rsidP="001B562B">
      <w:pPr>
        <w:jc w:val="both"/>
        <w:rPr>
          <w:sz w:val="28"/>
          <w:szCs w:val="28"/>
          <w:lang w:val="en-US"/>
        </w:rPr>
      </w:pPr>
      <w:r w:rsidRPr="001B562B">
        <w:rPr>
          <w:sz w:val="28"/>
          <w:szCs w:val="28"/>
          <w:lang w:val="en-US"/>
        </w:rPr>
        <w:t>2. The purpose of the international standards of the "ISO 9000 family"</w:t>
      </w:r>
    </w:p>
    <w:p w:rsidR="001B562B" w:rsidRPr="001B562B" w:rsidRDefault="001B562B" w:rsidP="001B562B">
      <w:pPr>
        <w:jc w:val="both"/>
        <w:rPr>
          <w:sz w:val="28"/>
          <w:szCs w:val="28"/>
          <w:lang w:val="en-US"/>
        </w:rPr>
      </w:pPr>
      <w:r w:rsidRPr="001B562B">
        <w:rPr>
          <w:sz w:val="28"/>
          <w:szCs w:val="28"/>
          <w:lang w:val="en-US"/>
        </w:rPr>
        <w:lastRenderedPageBreak/>
        <w:t>3. What are the basic principles of the QMS? Give a brief description of each</w:t>
      </w:r>
    </w:p>
    <w:p w:rsidR="001B562B" w:rsidRPr="001B562B" w:rsidRDefault="001B562B" w:rsidP="001B562B">
      <w:pPr>
        <w:jc w:val="both"/>
        <w:rPr>
          <w:sz w:val="28"/>
          <w:szCs w:val="28"/>
          <w:lang w:val="en-US"/>
        </w:rPr>
      </w:pPr>
      <w:r w:rsidRPr="001B562B">
        <w:rPr>
          <w:sz w:val="28"/>
          <w:szCs w:val="28"/>
          <w:lang w:val="en-US"/>
        </w:rPr>
        <w:t>4. What is the “process approach” in the QMS?</w:t>
      </w:r>
    </w:p>
    <w:p w:rsidR="001B562B" w:rsidRPr="001B562B" w:rsidRDefault="001B562B" w:rsidP="001B562B">
      <w:pPr>
        <w:jc w:val="both"/>
        <w:rPr>
          <w:sz w:val="28"/>
          <w:szCs w:val="28"/>
          <w:lang w:val="en-US"/>
        </w:rPr>
      </w:pPr>
      <w:r w:rsidRPr="001B562B">
        <w:rPr>
          <w:sz w:val="28"/>
          <w:szCs w:val="28"/>
          <w:lang w:val="en-US"/>
        </w:rPr>
        <w:t>5. What are the typical processes in the QMS do you know?</w:t>
      </w:r>
    </w:p>
    <w:p w:rsidR="00FC4D7D" w:rsidRPr="001B562B" w:rsidRDefault="001B562B" w:rsidP="001B562B">
      <w:pPr>
        <w:jc w:val="both"/>
        <w:rPr>
          <w:sz w:val="28"/>
          <w:szCs w:val="28"/>
          <w:lang w:val="en-US"/>
        </w:rPr>
      </w:pPr>
      <w:r w:rsidRPr="001B562B">
        <w:rPr>
          <w:sz w:val="28"/>
          <w:szCs w:val="28"/>
          <w:lang w:val="en-US"/>
        </w:rPr>
        <w:t>6. The purpose of the international standards OHSAS 18000 series. Why ISO issued the standard ISO 45001 "Management systems for health and safety", replacing OHSAS 18001-2007</w:t>
      </w:r>
      <w:r w:rsidR="00A63F77" w:rsidRPr="001B562B">
        <w:rPr>
          <w:rFonts w:ascii="KZ Times New Roman" w:hAnsi="KZ Times New Roman"/>
          <w:sz w:val="28"/>
          <w:szCs w:val="28"/>
          <w:lang w:val="en-US"/>
        </w:rPr>
        <w:t>?</w:t>
      </w:r>
    </w:p>
    <w:p w:rsidR="001B562B" w:rsidRPr="00785589" w:rsidRDefault="001B562B">
      <w:pPr>
        <w:rPr>
          <w:b/>
          <w:sz w:val="28"/>
          <w:lang w:val="en-US"/>
        </w:rPr>
      </w:pPr>
      <w:r w:rsidRPr="00785589">
        <w:rPr>
          <w:b/>
          <w:sz w:val="28"/>
          <w:lang w:val="en-US"/>
        </w:rPr>
        <w:br w:type="page"/>
      </w:r>
    </w:p>
    <w:p w:rsidR="00EF6D05" w:rsidRPr="001B562B" w:rsidRDefault="001B562B" w:rsidP="001B562B">
      <w:pPr>
        <w:keepNext/>
        <w:widowControl w:val="0"/>
        <w:autoSpaceDE w:val="0"/>
        <w:autoSpaceDN w:val="0"/>
        <w:adjustRightInd w:val="0"/>
        <w:jc w:val="center"/>
        <w:rPr>
          <w:b/>
          <w:sz w:val="28"/>
          <w:lang w:val="en-US"/>
        </w:rPr>
      </w:pPr>
      <w:r w:rsidRPr="001B562B">
        <w:rPr>
          <w:b/>
          <w:sz w:val="28"/>
          <w:lang w:val="en-US"/>
        </w:rPr>
        <w:lastRenderedPageBreak/>
        <w:t>SECTION 3 INTERNATIONAL COOPERATION OF THE REPUBLIC OF KAZAKHSTAN IN THE FIELD OF STANDARDIZATION, CERTIFICATION AND METROLOGY</w:t>
      </w:r>
    </w:p>
    <w:p w:rsidR="0005105B" w:rsidRPr="001B562B" w:rsidRDefault="0005105B" w:rsidP="00A63F77">
      <w:pPr>
        <w:keepNext/>
        <w:widowControl w:val="0"/>
        <w:autoSpaceDE w:val="0"/>
        <w:autoSpaceDN w:val="0"/>
        <w:adjustRightInd w:val="0"/>
        <w:rPr>
          <w:b/>
          <w:sz w:val="28"/>
          <w:lang w:val="en-US"/>
        </w:rPr>
      </w:pPr>
    </w:p>
    <w:p w:rsidR="001B562B" w:rsidRDefault="001B562B" w:rsidP="0005105B">
      <w:pPr>
        <w:keepNext/>
        <w:widowControl w:val="0"/>
        <w:autoSpaceDE w:val="0"/>
        <w:autoSpaceDN w:val="0"/>
        <w:adjustRightInd w:val="0"/>
        <w:ind w:firstLine="567"/>
        <w:jc w:val="both"/>
        <w:rPr>
          <w:b/>
          <w:sz w:val="28"/>
          <w:szCs w:val="28"/>
          <w:lang w:val="en-US"/>
        </w:rPr>
      </w:pPr>
    </w:p>
    <w:p w:rsidR="0081670B" w:rsidRPr="001B562B" w:rsidRDefault="0081670B" w:rsidP="0005105B">
      <w:pPr>
        <w:keepNext/>
        <w:widowControl w:val="0"/>
        <w:autoSpaceDE w:val="0"/>
        <w:autoSpaceDN w:val="0"/>
        <w:adjustRightInd w:val="0"/>
        <w:ind w:firstLine="567"/>
        <w:jc w:val="both"/>
        <w:rPr>
          <w:b/>
          <w:sz w:val="28"/>
          <w:szCs w:val="28"/>
          <w:lang w:val="en-US"/>
        </w:rPr>
      </w:pPr>
      <w:r w:rsidRPr="001B562B">
        <w:rPr>
          <w:b/>
          <w:sz w:val="28"/>
          <w:szCs w:val="28"/>
          <w:lang w:val="en-US"/>
        </w:rPr>
        <w:t xml:space="preserve">3.1 </w:t>
      </w:r>
      <w:r w:rsidR="001B562B" w:rsidRPr="001B562B">
        <w:rPr>
          <w:b/>
          <w:sz w:val="28"/>
          <w:szCs w:val="28"/>
          <w:lang w:val="en-US"/>
        </w:rPr>
        <w:t>The main goals and objectives of Kazakhstani organizations in the field of standardization, certification and metrology</w:t>
      </w:r>
    </w:p>
    <w:p w:rsidR="00A63F77" w:rsidRDefault="00A63F77" w:rsidP="00A63F77">
      <w:pPr>
        <w:keepNext/>
        <w:widowControl w:val="0"/>
        <w:autoSpaceDE w:val="0"/>
        <w:autoSpaceDN w:val="0"/>
        <w:adjustRightInd w:val="0"/>
        <w:ind w:firstLine="709"/>
        <w:jc w:val="both"/>
        <w:rPr>
          <w:sz w:val="28"/>
          <w:szCs w:val="28"/>
          <w:lang w:val="en-US"/>
        </w:rPr>
      </w:pPr>
    </w:p>
    <w:p w:rsidR="006B75D7" w:rsidRPr="001B562B" w:rsidRDefault="006B75D7" w:rsidP="00A63F77">
      <w:pPr>
        <w:keepNext/>
        <w:widowControl w:val="0"/>
        <w:autoSpaceDE w:val="0"/>
        <w:autoSpaceDN w:val="0"/>
        <w:adjustRightInd w:val="0"/>
        <w:ind w:firstLine="709"/>
        <w:jc w:val="both"/>
        <w:rPr>
          <w:sz w:val="28"/>
          <w:szCs w:val="28"/>
          <w:lang w:val="en-US"/>
        </w:rPr>
      </w:pPr>
    </w:p>
    <w:p w:rsidR="00A00F96" w:rsidRPr="00C25534" w:rsidRDefault="0005105B" w:rsidP="00480706">
      <w:pPr>
        <w:pStyle w:val="af0"/>
        <w:tabs>
          <w:tab w:val="left" w:pos="0"/>
          <w:tab w:val="left" w:pos="851"/>
        </w:tabs>
        <w:ind w:firstLine="567"/>
        <w:jc w:val="both"/>
        <w:rPr>
          <w:rFonts w:ascii="Times New Roman" w:hAnsi="Times New Roman" w:cs="Times New Roman"/>
          <w:b/>
          <w:sz w:val="28"/>
          <w:szCs w:val="28"/>
          <w:lang w:val="en-US"/>
        </w:rPr>
      </w:pPr>
      <w:r w:rsidRPr="00C25534">
        <w:rPr>
          <w:rFonts w:ascii="Times New Roman" w:hAnsi="Times New Roman" w:cs="Times New Roman"/>
          <w:b/>
          <w:sz w:val="28"/>
          <w:szCs w:val="28"/>
          <w:lang w:val="en-US"/>
        </w:rPr>
        <w:t xml:space="preserve">3.1.1 </w:t>
      </w:r>
      <w:r w:rsidR="00C25534" w:rsidRPr="00C25534">
        <w:rPr>
          <w:rFonts w:ascii="Times New Roman" w:hAnsi="Times New Roman" w:cs="Times New Roman"/>
          <w:b/>
          <w:sz w:val="28"/>
          <w:szCs w:val="28"/>
          <w:lang w:val="en-US"/>
        </w:rPr>
        <w:t>Republican State Enterprise "Kazakhstan Institute of Standardization and Certification" (RSE "KazInSt")</w:t>
      </w:r>
    </w:p>
    <w:p w:rsidR="0005105B" w:rsidRPr="00C25534" w:rsidRDefault="0005105B" w:rsidP="00A63F77">
      <w:pPr>
        <w:ind w:firstLine="567"/>
        <w:jc w:val="both"/>
        <w:rPr>
          <w:sz w:val="28"/>
          <w:szCs w:val="28"/>
          <w:lang w:val="en-US"/>
        </w:rPr>
      </w:pPr>
    </w:p>
    <w:p w:rsidR="00C25534" w:rsidRPr="00C25534" w:rsidRDefault="00C25534" w:rsidP="00C25534">
      <w:pPr>
        <w:ind w:firstLine="567"/>
        <w:jc w:val="both"/>
        <w:rPr>
          <w:sz w:val="28"/>
          <w:szCs w:val="28"/>
          <w:lang w:val="en-US"/>
        </w:rPr>
      </w:pPr>
      <w:r w:rsidRPr="00C25534">
        <w:rPr>
          <w:sz w:val="28"/>
          <w:szCs w:val="28"/>
          <w:lang w:val="en-US"/>
        </w:rPr>
        <w:t>It is known that standardization has long been internationally recognized and is one of the levers of economic management, as well as a key factor in supporting a number of public policy areas, such as competition, innovation, removing trade barriers, expanding trade, protecting consumers, protecting the environment, and government deliveries, etc.</w:t>
      </w:r>
    </w:p>
    <w:p w:rsidR="00C25534" w:rsidRPr="00C25534" w:rsidRDefault="00C25534" w:rsidP="00C25534">
      <w:pPr>
        <w:ind w:firstLine="567"/>
        <w:jc w:val="both"/>
        <w:rPr>
          <w:sz w:val="28"/>
          <w:szCs w:val="28"/>
          <w:lang w:val="en-US"/>
        </w:rPr>
      </w:pPr>
      <w:r w:rsidRPr="00C25534">
        <w:rPr>
          <w:sz w:val="28"/>
          <w:szCs w:val="28"/>
          <w:lang w:val="en-US"/>
        </w:rPr>
        <w:t>With the transition of Kazakhstan to the international system of technical regulation and the adoption in 2005 of the Law of the Republic of Kazakhstan “On Technical Regulation”, the scope of application of international standards has been significantly expanded.</w:t>
      </w:r>
    </w:p>
    <w:p w:rsidR="00C25534" w:rsidRPr="00C25534" w:rsidRDefault="00C25534" w:rsidP="00C25534">
      <w:pPr>
        <w:ind w:firstLine="567"/>
        <w:jc w:val="both"/>
        <w:rPr>
          <w:sz w:val="28"/>
          <w:szCs w:val="28"/>
          <w:lang w:val="en-US"/>
        </w:rPr>
      </w:pPr>
      <w:r w:rsidRPr="00C25534">
        <w:rPr>
          <w:sz w:val="28"/>
          <w:szCs w:val="28"/>
          <w:lang w:val="en-US"/>
        </w:rPr>
        <w:t>Reforming the current system of technical regulation, reflected in this law, consists in creating a two-tier system: normative legal acts adopted at the level of the Government and Parliament, which concentrate all the mandatory state requirements for product safety and voluntary standards, including its competitiveness standards.</w:t>
      </w:r>
    </w:p>
    <w:p w:rsidR="00C25534" w:rsidRPr="00C25534" w:rsidRDefault="00C25534" w:rsidP="00C25534">
      <w:pPr>
        <w:ind w:firstLine="567"/>
        <w:jc w:val="both"/>
        <w:rPr>
          <w:sz w:val="28"/>
          <w:szCs w:val="28"/>
          <w:lang w:val="en-US"/>
        </w:rPr>
      </w:pPr>
      <w:r w:rsidRPr="00C25534">
        <w:rPr>
          <w:sz w:val="28"/>
          <w:szCs w:val="28"/>
          <w:lang w:val="en-US"/>
        </w:rPr>
        <w:t>The evidence base for fulfilling the requirements of regulatory legal acts in the field of technical regulation is standards.</w:t>
      </w:r>
    </w:p>
    <w:p w:rsidR="00C25534" w:rsidRPr="00C25534" w:rsidRDefault="00C25534" w:rsidP="00C25534">
      <w:pPr>
        <w:ind w:firstLine="567"/>
        <w:jc w:val="both"/>
        <w:rPr>
          <w:sz w:val="28"/>
          <w:szCs w:val="28"/>
          <w:lang w:val="en-US"/>
        </w:rPr>
      </w:pPr>
      <w:r w:rsidRPr="00C25534">
        <w:rPr>
          <w:sz w:val="28"/>
          <w:szCs w:val="28"/>
          <w:lang w:val="en-US"/>
        </w:rPr>
        <w:t>The Republican State Enterprise (RSE) "Kazakhstan Institute of Standardization and Certification" was founded in 2000 on the basis of the RSE "State Information Center of Standards".</w:t>
      </w:r>
    </w:p>
    <w:p w:rsidR="00C25534" w:rsidRPr="00C25534" w:rsidRDefault="00C25534" w:rsidP="00C25534">
      <w:pPr>
        <w:ind w:firstLine="567"/>
        <w:jc w:val="both"/>
        <w:rPr>
          <w:sz w:val="28"/>
          <w:szCs w:val="28"/>
          <w:lang w:val="en-US"/>
        </w:rPr>
      </w:pPr>
      <w:r w:rsidRPr="00C25534">
        <w:rPr>
          <w:sz w:val="28"/>
          <w:szCs w:val="28"/>
          <w:lang w:val="en-US"/>
        </w:rPr>
        <w:t>Giving a new status allowed the Institute in a short time to make a significant contribution to the development of standardization, certification and quality management issues, with the aim of creating favorable conditions for increasing the competitiveness of domestic products, as well as integrating the Kazakhstani economy into the world community. And today, these issues are especially relevant when Kazakhstan is preparing for a new high-quality market in its development, in an effort to become one of the 50 competitive countries in the world. This is the task that President of the Republic Nursultan Nazarbayev set in his Message to the people of Kazakhstan. This task has become a truly national task, given that Kazakhstan is preparing to join the World Trade Organization.</w:t>
      </w:r>
    </w:p>
    <w:p w:rsidR="00C25534" w:rsidRPr="00C25534" w:rsidRDefault="00C25534" w:rsidP="00C25534">
      <w:pPr>
        <w:ind w:firstLine="567"/>
        <w:jc w:val="both"/>
        <w:rPr>
          <w:sz w:val="28"/>
          <w:szCs w:val="28"/>
          <w:lang w:val="en-US"/>
        </w:rPr>
      </w:pPr>
      <w:r w:rsidRPr="00C25534">
        <w:rPr>
          <w:sz w:val="28"/>
          <w:szCs w:val="28"/>
          <w:lang w:val="en-US"/>
        </w:rPr>
        <w:t>At the present stage, the Institute’s activities are directly related to the development and examination of standards, improving the activities of the Information Center for Technical Barriers, Sanitary and Phytosanitary Measures, and maintaining the State Fund for Normative Legal Acts in the Field of Technical Regulation and Standards.</w:t>
      </w:r>
    </w:p>
    <w:p w:rsidR="00C25534" w:rsidRPr="00C25534" w:rsidRDefault="00C25534" w:rsidP="00C25534">
      <w:pPr>
        <w:ind w:firstLine="567"/>
        <w:jc w:val="both"/>
        <w:rPr>
          <w:sz w:val="28"/>
          <w:szCs w:val="28"/>
          <w:lang w:val="en-US"/>
        </w:rPr>
      </w:pPr>
      <w:r w:rsidRPr="00C25534">
        <w:rPr>
          <w:sz w:val="28"/>
          <w:szCs w:val="28"/>
          <w:lang w:val="en-US"/>
        </w:rPr>
        <w:lastRenderedPageBreak/>
        <w:t>One of the Institute’s priority areas is organizing work with the WTO on technical barriers to trade, sanitary and phytosanitary measures, conducting applied research in the field of quality management, training specialists in the field of technical regulation, international and interstate cooperation on standardization.</w:t>
      </w:r>
    </w:p>
    <w:p w:rsidR="00C25534" w:rsidRPr="00C25534" w:rsidRDefault="00C25534" w:rsidP="00C25534">
      <w:pPr>
        <w:ind w:firstLine="567"/>
        <w:jc w:val="both"/>
        <w:rPr>
          <w:sz w:val="28"/>
          <w:szCs w:val="28"/>
          <w:lang w:val="en-US"/>
        </w:rPr>
      </w:pPr>
      <w:r w:rsidRPr="00C25534">
        <w:rPr>
          <w:sz w:val="28"/>
          <w:szCs w:val="28"/>
          <w:lang w:val="en-US"/>
        </w:rPr>
        <w:t>The Institute’s successful activity was marked by many international awards and certificates of the quality management system based on the international standard ISO 9000 series.</w:t>
      </w:r>
    </w:p>
    <w:p w:rsidR="00C25534" w:rsidRPr="00C25534" w:rsidRDefault="00C25534" w:rsidP="00C25534">
      <w:pPr>
        <w:ind w:firstLine="567"/>
        <w:jc w:val="both"/>
        <w:rPr>
          <w:sz w:val="28"/>
          <w:szCs w:val="28"/>
          <w:lang w:val="en-US"/>
        </w:rPr>
      </w:pPr>
      <w:r w:rsidRPr="00C25534">
        <w:rPr>
          <w:sz w:val="28"/>
          <w:szCs w:val="28"/>
          <w:lang w:val="en-US"/>
        </w:rPr>
        <w:t>In 2005, the Kazakhstan Institute of Standardization and Certification introduced and supports the ISO 9000 series quality management system. This achievement was preceded by two years of hard and painstaking work of all employees of the Institute, who, promoting the international standards of the quality management system, began, first of all, from personal example, proving its necessity and advantages.</w:t>
      </w:r>
    </w:p>
    <w:p w:rsidR="00C25534" w:rsidRPr="00C25534" w:rsidRDefault="00C25534" w:rsidP="00C25534">
      <w:pPr>
        <w:ind w:firstLine="567"/>
        <w:jc w:val="both"/>
        <w:rPr>
          <w:sz w:val="28"/>
          <w:szCs w:val="28"/>
          <w:lang w:val="en-US"/>
        </w:rPr>
      </w:pPr>
      <w:r w:rsidRPr="00C25534">
        <w:rPr>
          <w:sz w:val="28"/>
          <w:szCs w:val="28"/>
          <w:lang w:val="en-US"/>
        </w:rPr>
        <w:t>On the basis of the Kazakhstan Institute of Standardization and Certification, which is a subordinate structure of the Committee for Technical Regulation and Metrology of the Ministry of Investment and Development of the Republic of Kazakhstan, in the framework of the Law of the Republic of Kazakhstan “On Technical Regulation”, on the basis of the RSE “KazInSt” in 2001, the State Standards Fund, which combined all the funds of the republic into a single whole and met the requirements of the General Agreement on WTO Tariffs and Trade (in 2012, the State Background d standards was renamed the Unified State Fund of Normative Technical Documents), and in 2005, the Information Center on Technical Barriers to Trade, Sanitary and Phytosanitary Measures was established to interact with the BTO Secretariat, BTO member countries, CU member countries, as well as international organizations .</w:t>
      </w:r>
    </w:p>
    <w:p w:rsidR="00C25534" w:rsidRPr="00C25534" w:rsidRDefault="00C25534" w:rsidP="00C25534">
      <w:pPr>
        <w:ind w:firstLine="567"/>
        <w:jc w:val="both"/>
        <w:rPr>
          <w:sz w:val="28"/>
          <w:szCs w:val="28"/>
          <w:lang w:val="en-US"/>
        </w:rPr>
      </w:pPr>
      <w:r w:rsidRPr="00C25534">
        <w:rPr>
          <w:sz w:val="28"/>
          <w:szCs w:val="28"/>
          <w:lang w:val="en-US"/>
        </w:rPr>
        <w:t>RSE “KazInSt” is the only institution with a wide range of work in the field of technical regulation and directly affects the processes associated with further reform of this system.</w:t>
      </w:r>
    </w:p>
    <w:p w:rsidR="00A00F96" w:rsidRPr="00C25534" w:rsidRDefault="00C25534" w:rsidP="00C25534">
      <w:pPr>
        <w:ind w:firstLine="567"/>
        <w:jc w:val="both"/>
        <w:rPr>
          <w:sz w:val="28"/>
          <w:szCs w:val="28"/>
          <w:lang w:val="en-US"/>
        </w:rPr>
      </w:pPr>
      <w:r w:rsidRPr="00C25534">
        <w:rPr>
          <w:sz w:val="28"/>
          <w:szCs w:val="28"/>
          <w:lang w:val="en-US"/>
        </w:rPr>
        <w:t>This work is caused, first of all, by the need to bring domestic national standards into line with international ones, which will open the way for domestic producers to the world market</w:t>
      </w:r>
      <w:r w:rsidR="00A00F96" w:rsidRPr="00C25534">
        <w:rPr>
          <w:sz w:val="28"/>
          <w:szCs w:val="28"/>
          <w:lang w:val="en-US"/>
        </w:rPr>
        <w:t>.</w:t>
      </w:r>
    </w:p>
    <w:p w:rsidR="00C25534" w:rsidRPr="00C25534" w:rsidRDefault="00C25534" w:rsidP="00C25534">
      <w:pPr>
        <w:ind w:firstLine="567"/>
        <w:jc w:val="both"/>
        <w:rPr>
          <w:sz w:val="28"/>
          <w:szCs w:val="28"/>
          <w:lang w:val="en-US"/>
        </w:rPr>
      </w:pPr>
      <w:r w:rsidRPr="00C25534">
        <w:rPr>
          <w:i/>
          <w:sz w:val="28"/>
          <w:szCs w:val="28"/>
          <w:lang w:val="en-US"/>
        </w:rPr>
        <w:t xml:space="preserve">The main activities of the Institute in the field of international cooperation are </w:t>
      </w:r>
      <w:r w:rsidRPr="00C25534">
        <w:rPr>
          <w:sz w:val="28"/>
          <w:szCs w:val="28"/>
          <w:lang w:val="en-US"/>
        </w:rPr>
        <w:t>technical regulation issues, which include - interaction with international regional standardization organizations, WTO member countries;</w:t>
      </w:r>
    </w:p>
    <w:p w:rsidR="007F581E" w:rsidRDefault="00C25534" w:rsidP="00C25534">
      <w:pPr>
        <w:ind w:firstLine="567"/>
        <w:jc w:val="both"/>
        <w:rPr>
          <w:sz w:val="28"/>
          <w:szCs w:val="28"/>
          <w:lang w:val="en-US"/>
        </w:rPr>
      </w:pPr>
      <w:r w:rsidRPr="00C25534">
        <w:rPr>
          <w:sz w:val="28"/>
          <w:szCs w:val="28"/>
          <w:lang w:val="en-US"/>
        </w:rPr>
        <w:t>Information support of the Institute allows supporting and assisting Kazakhstan in integration into the international and regional space and through the Information Network, to foreign databases and data banks</w:t>
      </w:r>
      <w:r w:rsidR="007F581E" w:rsidRPr="00C25534">
        <w:rPr>
          <w:sz w:val="28"/>
          <w:szCs w:val="28"/>
          <w:lang w:val="en-US"/>
        </w:rPr>
        <w:t>;</w:t>
      </w:r>
    </w:p>
    <w:p w:rsidR="00C25534" w:rsidRPr="00C25534" w:rsidRDefault="00C25534" w:rsidP="00C25534">
      <w:pPr>
        <w:ind w:firstLine="567"/>
        <w:jc w:val="both"/>
        <w:rPr>
          <w:sz w:val="28"/>
          <w:szCs w:val="28"/>
          <w:lang w:val="en-US"/>
        </w:rPr>
      </w:pPr>
    </w:p>
    <w:p w:rsidR="00176CFD" w:rsidRPr="00C25534" w:rsidRDefault="00C25534" w:rsidP="00C25534">
      <w:pPr>
        <w:pStyle w:val="af0"/>
        <w:tabs>
          <w:tab w:val="left" w:pos="567"/>
          <w:tab w:val="left" w:pos="993"/>
        </w:tabs>
        <w:ind w:firstLine="567"/>
        <w:jc w:val="both"/>
        <w:rPr>
          <w:rFonts w:ascii="Times New Roman" w:hAnsi="Times New Roman" w:cs="Times New Roman"/>
          <w:b/>
          <w:sz w:val="28"/>
          <w:szCs w:val="28"/>
          <w:shd w:val="clear" w:color="auto" w:fill="FFFFFF"/>
          <w:lang w:val="en-US"/>
        </w:rPr>
      </w:pPr>
      <w:r w:rsidRPr="00C25534">
        <w:rPr>
          <w:rFonts w:ascii="Times New Roman" w:hAnsi="Times New Roman" w:cs="Times New Roman"/>
          <w:b/>
          <w:sz w:val="28"/>
          <w:szCs w:val="28"/>
          <w:shd w:val="clear" w:color="auto" w:fill="FFFFFF"/>
          <w:lang w:val="en-US"/>
        </w:rPr>
        <w:t>Unified State Fund for Normative Technical Documents</w:t>
      </w:r>
      <w:r w:rsidR="00176CFD" w:rsidRPr="00C25534">
        <w:rPr>
          <w:rFonts w:ascii="Times New Roman" w:hAnsi="Times New Roman" w:cs="Times New Roman"/>
          <w:b/>
          <w:sz w:val="28"/>
          <w:szCs w:val="28"/>
          <w:shd w:val="clear" w:color="auto" w:fill="FFFFFF"/>
          <w:lang w:val="en-US"/>
        </w:rPr>
        <w:t xml:space="preserve"> </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The Unified State Fund of Normative Technical Documents is a set of standards, classifiers of technical and economic information and normative technical documents, with the exception of information constituting state secrets and other secrets protected by law, formed in the manner established by the legislation of the Republic of Kazakhstan in the field of technical regulation.</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The Unified State Fund of Normative Technical Documents is a state information resource.</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lastRenderedPageBreak/>
        <w:t>The Unified Fund was created with the aim of:</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systematization of regulatory technical documents of state bodies and other standardization documents;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providing users with reliable, timely information on regulatory technical documents;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improvement of information support in the field of technical regulation, metrology and confirmation of compliance;</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Creation of electronic databases and data banks with software broken down by sectors of the economy (bibliographic, full-text, terminological) that can satisfy any user needs.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The Unified State Fund of Normative Technical Documents contains information on accepted standards, classifiers of technical and economic information and normative technical documents, with the exception of organization standards and consortium standards. The procedure for providing users with official publications of these documents is determined by the authorized body.</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Information on the adoption of each standard, the classifier of technical and economic information and the normative technical document and one of their copies are sent by the person who accepted the document to the Unified State Fund of Normative Technical Documents to form a unified information system, with the exception of the standard of organizations and consortium standards.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The purpose of creating the Unified Fund is to systematize regulatory technical documents of state bodies and other standardization documents to provide users with complete, reliable and timely information.</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The Unified Fund interacts with other funds and organizations of foreign countries, international organizations in the field of technical regulation.</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The unified fund includes: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standards (foreign states, national, regional and international);</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classifiers of technical and economic information (state, national, regional and international);</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regulatory technical documents: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rules, norms and recommendations for standardization (state, national, regional and international);</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official information publications (indexes, catalogs);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veterinary and sanitary standards, rules and hygiene standards;</w:t>
      </w:r>
    </w:p>
    <w:p w:rsidR="00C25534"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zoohygienic, veterinary, veterinary and sanitary norms and rules;</w:t>
      </w:r>
    </w:p>
    <w:p w:rsidR="00176CFD" w:rsidRPr="00C25534" w:rsidRDefault="00C25534" w:rsidP="00C25534">
      <w:pPr>
        <w:pStyle w:val="af0"/>
        <w:tabs>
          <w:tab w:val="left" w:pos="284"/>
        </w:tabs>
        <w:ind w:firstLine="284"/>
        <w:rPr>
          <w:rFonts w:ascii="Times New Roman" w:hAnsi="Times New Roman" w:cs="Times New Roman"/>
          <w:sz w:val="28"/>
          <w:szCs w:val="28"/>
          <w:shd w:val="clear" w:color="auto" w:fill="FFFFFF"/>
          <w:lang w:val="en-US"/>
        </w:rPr>
      </w:pPr>
      <w:r w:rsidRPr="00C25534">
        <w:rPr>
          <w:rFonts w:ascii="Times New Roman" w:hAnsi="Times New Roman" w:cs="Times New Roman"/>
          <w:sz w:val="28"/>
          <w:szCs w:val="28"/>
          <w:shd w:val="clear" w:color="auto" w:fill="FFFFFF"/>
          <w:lang w:val="en-US"/>
        </w:rPr>
        <w:t>- norms and rules of fire safety</w:t>
      </w:r>
      <w:r w:rsidR="00176CFD" w:rsidRPr="00C25534">
        <w:rPr>
          <w:rFonts w:ascii="Times New Roman" w:hAnsi="Times New Roman" w:cs="Times New Roman"/>
          <w:sz w:val="28"/>
          <w:szCs w:val="28"/>
          <w:shd w:val="clear" w:color="auto" w:fill="FFFFFF"/>
          <w:lang w:val="en-US"/>
        </w:rPr>
        <w:t>;</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guidelines (applications), the methodology for making measurements;</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norms and rules for ensuring technical, industrial, nuclear and radiation safety;</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aviation regulations;</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state regulations in the field of architecture, urban planning and construction, housing relations and utilities;</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rules and regulations to ensure the safe transport of dangerous goods;</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rules for the protection and rational use of mineral resources;</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other documents in the field of technical regulation.</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 xml:space="preserve">Maintaining a single fund is the process of maintaining the public information </w:t>
      </w:r>
      <w:r w:rsidRPr="0084594E">
        <w:rPr>
          <w:rFonts w:ascii="Times New Roman" w:hAnsi="Times New Roman" w:cs="Times New Roman"/>
          <w:sz w:val="28"/>
          <w:szCs w:val="28"/>
          <w:shd w:val="clear" w:color="auto" w:fill="FFFFFF"/>
          <w:lang w:val="en-US"/>
        </w:rPr>
        <w:lastRenderedPageBreak/>
        <w:t>system of a single fund in an updated state by:</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1) digitization of paper versions of regulatory technical documents;</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2) the withdrawal of canceled, replaced and expired regulatory technical documents of the single fund from the reference and bibliographic database of the single fund;</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3) replenishment of the reference and bibliographic database of the single fund with new documents.</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Digitization of a normative technical document is carried out by the authorized body in the event a state body submits a document in its paper version.</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Based on the incoming data of normative technical documents, the authorized body maintains a reference and bibliographic database of a single fund.</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The reference and bibliographic database (hereinafter referred to as the database) includes the introduction of:</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1) in the database of normative technical documents and information about them (designations, names and other information);</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2) to the database of information about the developer.</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Filling in bibliographic data is carried out through the public information system of a single fund.</w:t>
      </w:r>
    </w:p>
    <w:p w:rsidR="0084594E" w:rsidRPr="0084594E" w:rsidRDefault="0084594E" w:rsidP="0084594E">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In the event of the expiration of the normative technical document entered into the database, the state body sends the authorized body an updated (updated) document indicating the new validity period or information on the statement of the document for loss, if the document is declared invalid.</w:t>
      </w:r>
    </w:p>
    <w:p w:rsidR="00176CFD" w:rsidRPr="0084594E" w:rsidRDefault="0084594E" w:rsidP="00130466">
      <w:pPr>
        <w:pStyle w:val="af0"/>
        <w:ind w:firstLine="567"/>
        <w:jc w:val="both"/>
        <w:rPr>
          <w:rFonts w:ascii="Times New Roman" w:hAnsi="Times New Roman" w:cs="Times New Roman"/>
          <w:sz w:val="28"/>
          <w:szCs w:val="28"/>
          <w:shd w:val="clear" w:color="auto" w:fill="FFFFFF"/>
          <w:lang w:val="en-US"/>
        </w:rPr>
      </w:pPr>
      <w:r w:rsidRPr="0084594E">
        <w:rPr>
          <w:rFonts w:ascii="Times New Roman" w:hAnsi="Times New Roman" w:cs="Times New Roman"/>
          <w:sz w:val="28"/>
          <w:szCs w:val="28"/>
          <w:shd w:val="clear" w:color="auto" w:fill="FFFFFF"/>
          <w:lang w:val="en-US"/>
        </w:rPr>
        <w:t>Updating the normative technical document for each change, extending the validity period, removing the limitation of the validity period, canceling the normative technical document is carried out by state bodies within their competence</w:t>
      </w:r>
      <w:r w:rsidR="00176CFD" w:rsidRPr="0084594E">
        <w:rPr>
          <w:rFonts w:ascii="Times New Roman" w:hAnsi="Times New Roman" w:cs="Times New Roman"/>
          <w:sz w:val="28"/>
          <w:szCs w:val="28"/>
          <w:shd w:val="clear" w:color="auto" w:fill="FFFFFF"/>
          <w:lang w:val="en-US"/>
        </w:rPr>
        <w:t>.</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The Unified State Fund of Normative Technical Documents in the Republic of Kazakhstan comprises more than 56 thousand titles of regulatory documents, of which 20 thousand are interstate standards, over 2 thousand are the names of state standards of the Republic of Kazakhstan, over 8 thousand are international standards and about 12 thousand are the national standards of foreign countries.</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International and regional standards:</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 International Organization for Standardization (ISO);</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International Electrotechnical Commission (IEC);</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European standards EN;</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UNECE Regulations;</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Directives of the European Union (EU). National standards of the CIS member states, TS:</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-Republic of Kazakhstan (ST RK);</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-Russian Federation (GOST R);</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-Ukraine (DSTU);</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Republic of Moldova (SM);</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Kyrgyz Republic (CCM);</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-Republic of Armenia (AST);</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-Republic of Uzbekistan (TSTU);</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-Republic of Belarus (STB);</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lastRenderedPageBreak/>
        <w:t>-Turkmenistan (TDZ). National standards of foreign countries:</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Germany (DIN);</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USA (ANSI), (ASTM), (ASME);</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Great Britain (BS);</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Korean Standards (KS) and others. International and regional standards:</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 International Organization for Standardization (ISO);</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International Electrotechnical Commission (IEC);</w:t>
      </w:r>
    </w:p>
    <w:p w:rsidR="00130466" w:rsidRPr="00130466" w:rsidRDefault="00130466" w:rsidP="00130466">
      <w:pPr>
        <w:ind w:firstLine="567"/>
        <w:jc w:val="both"/>
        <w:rPr>
          <w:sz w:val="28"/>
          <w:szCs w:val="28"/>
          <w:shd w:val="clear" w:color="auto" w:fill="FFFFFF"/>
          <w:lang w:val="en-US"/>
        </w:rPr>
      </w:pPr>
      <w:r w:rsidRPr="00130466">
        <w:rPr>
          <w:sz w:val="28"/>
          <w:szCs w:val="28"/>
          <w:shd w:val="clear" w:color="auto" w:fill="FFFFFF"/>
          <w:lang w:val="en-US"/>
        </w:rPr>
        <w:t>- European standards EN;</w:t>
      </w:r>
    </w:p>
    <w:p w:rsidR="00130466" w:rsidRPr="00785589" w:rsidRDefault="00130466" w:rsidP="00130466">
      <w:pPr>
        <w:ind w:firstLine="567"/>
        <w:jc w:val="both"/>
        <w:rPr>
          <w:sz w:val="28"/>
          <w:szCs w:val="28"/>
          <w:shd w:val="clear" w:color="auto" w:fill="FFFFFF"/>
          <w:lang w:val="en-US"/>
        </w:rPr>
      </w:pPr>
      <w:r w:rsidRPr="00785589">
        <w:rPr>
          <w:sz w:val="28"/>
          <w:szCs w:val="28"/>
          <w:shd w:val="clear" w:color="auto" w:fill="FFFFFF"/>
          <w:lang w:val="en-US"/>
        </w:rPr>
        <w:t>- UNECE Regulations;</w:t>
      </w:r>
    </w:p>
    <w:p w:rsidR="00176CFD" w:rsidRPr="00130466" w:rsidRDefault="00130466" w:rsidP="00130466">
      <w:pPr>
        <w:ind w:firstLine="567"/>
        <w:jc w:val="both"/>
        <w:rPr>
          <w:sz w:val="28"/>
          <w:szCs w:val="28"/>
          <w:lang w:val="en-US"/>
        </w:rPr>
      </w:pPr>
      <w:r w:rsidRPr="00130466">
        <w:rPr>
          <w:sz w:val="28"/>
          <w:szCs w:val="28"/>
          <w:shd w:val="clear" w:color="auto" w:fill="FFFFFF"/>
          <w:lang w:val="en-US"/>
        </w:rPr>
        <w:t>- Directives of the European Union (EU</w:t>
      </w:r>
      <w:r w:rsidR="007F581E" w:rsidRPr="00130466">
        <w:rPr>
          <w:sz w:val="28"/>
          <w:szCs w:val="28"/>
          <w:lang w:val="en-US"/>
        </w:rPr>
        <w:t>).</w:t>
      </w:r>
      <w:r w:rsidR="00342072" w:rsidRPr="00130466">
        <w:rPr>
          <w:sz w:val="28"/>
          <w:szCs w:val="28"/>
          <w:lang w:val="en-US"/>
        </w:rPr>
        <w:cr/>
      </w:r>
    </w:p>
    <w:p w:rsidR="00176CFD" w:rsidRPr="00130466" w:rsidRDefault="00130466" w:rsidP="00176CFD">
      <w:pPr>
        <w:ind w:left="567"/>
        <w:jc w:val="both"/>
        <w:rPr>
          <w:b/>
          <w:sz w:val="28"/>
          <w:szCs w:val="28"/>
          <w:lang w:val="en-US"/>
        </w:rPr>
      </w:pPr>
      <w:r w:rsidRPr="00130466">
        <w:rPr>
          <w:b/>
          <w:sz w:val="28"/>
          <w:szCs w:val="28"/>
          <w:lang w:val="en-US"/>
        </w:rPr>
        <w:t>Tasks of the technical regulation system of the Republic of Kazakhstan</w:t>
      </w:r>
    </w:p>
    <w:p w:rsidR="00176CFD" w:rsidRPr="00130466" w:rsidRDefault="00130466" w:rsidP="00176CFD">
      <w:pPr>
        <w:ind w:firstLine="567"/>
        <w:jc w:val="both"/>
        <w:rPr>
          <w:i/>
          <w:sz w:val="28"/>
          <w:szCs w:val="28"/>
          <w:lang w:val="en-US"/>
        </w:rPr>
      </w:pPr>
      <w:r w:rsidRPr="00130466">
        <w:rPr>
          <w:i/>
          <w:sz w:val="28"/>
          <w:szCs w:val="28"/>
          <w:lang w:val="en-US"/>
        </w:rPr>
        <w:t>In the field of legislation</w:t>
      </w:r>
    </w:p>
    <w:p w:rsidR="00130466" w:rsidRPr="00130466" w:rsidRDefault="00130466" w:rsidP="00130466">
      <w:pPr>
        <w:ind w:firstLine="567"/>
        <w:jc w:val="both"/>
        <w:rPr>
          <w:sz w:val="28"/>
          <w:szCs w:val="28"/>
          <w:lang w:val="en-US"/>
        </w:rPr>
      </w:pPr>
      <w:r w:rsidRPr="00130466">
        <w:rPr>
          <w:sz w:val="28"/>
          <w:szCs w:val="28"/>
          <w:lang w:val="en-US"/>
        </w:rPr>
        <w:t>The entry into force of the Law on Technical Regulations in May 2005 necessitated the revision and harmonization of a large number of regulatory legal acts and standards.</w:t>
      </w:r>
    </w:p>
    <w:p w:rsidR="00130466" w:rsidRPr="00130466" w:rsidRDefault="00130466" w:rsidP="00130466">
      <w:pPr>
        <w:ind w:firstLine="567"/>
        <w:jc w:val="both"/>
        <w:rPr>
          <w:sz w:val="28"/>
          <w:szCs w:val="28"/>
          <w:lang w:val="en-US"/>
        </w:rPr>
      </w:pPr>
      <w:r w:rsidRPr="00130466">
        <w:rPr>
          <w:sz w:val="28"/>
          <w:szCs w:val="28"/>
          <w:lang w:val="en-US"/>
        </w:rPr>
        <w:t>A revolutionary change was the separation of mandatory safety requirements from voluntary standards. All mandatory requirements aimed at ensuring the safety of life and health of people, animals and plants can be adopted only by regulatory legal acts, whereas, all standards are translated into the voluntary category. The big challenge at the present time is precisely to create a legislative framework for mandatory requirements, that is, to develop and adopt a large number of regulatory legal acts establishing safety requirements or the so-called technical regulations. In this regard, amendments to 33 existing laws have recently been developed and adopted, aimed at creating a legislative basis for the development of technical regulations.</w:t>
      </w:r>
    </w:p>
    <w:p w:rsidR="00176CFD" w:rsidRPr="00130466" w:rsidRDefault="00130466" w:rsidP="00130466">
      <w:pPr>
        <w:ind w:firstLine="567"/>
        <w:jc w:val="both"/>
        <w:rPr>
          <w:sz w:val="28"/>
          <w:szCs w:val="28"/>
          <w:lang w:val="en-US"/>
        </w:rPr>
      </w:pPr>
      <w:r w:rsidRPr="00130466">
        <w:rPr>
          <w:sz w:val="28"/>
          <w:szCs w:val="28"/>
          <w:lang w:val="en-US"/>
        </w:rPr>
        <w:t>Also, 5 new laws introduced by Parliament regarding electromagnetic compatibility, safety of machinery and equipment, safety of toys, food safety and chemical safety created the legal basis for the development of more detailed technical products</w:t>
      </w:r>
      <w:r w:rsidR="007F581E" w:rsidRPr="00130466">
        <w:rPr>
          <w:sz w:val="28"/>
          <w:szCs w:val="28"/>
          <w:lang w:val="en-US"/>
        </w:rPr>
        <w:t xml:space="preserve">. </w:t>
      </w:r>
    </w:p>
    <w:p w:rsidR="00176CFD" w:rsidRPr="00130466" w:rsidRDefault="00130466" w:rsidP="00176CFD">
      <w:pPr>
        <w:ind w:firstLine="567"/>
        <w:jc w:val="both"/>
        <w:rPr>
          <w:i/>
          <w:sz w:val="28"/>
          <w:szCs w:val="28"/>
          <w:lang w:val="en-US"/>
        </w:rPr>
      </w:pPr>
      <w:r w:rsidRPr="00130466">
        <w:rPr>
          <w:i/>
          <w:sz w:val="28"/>
          <w:szCs w:val="28"/>
          <w:lang w:val="en-US"/>
        </w:rPr>
        <w:t>In the field of standardization</w:t>
      </w:r>
      <w:r w:rsidR="007F581E" w:rsidRPr="00130466">
        <w:rPr>
          <w:i/>
          <w:sz w:val="28"/>
          <w:szCs w:val="28"/>
          <w:lang w:val="en-US"/>
        </w:rPr>
        <w:t xml:space="preserve"> </w:t>
      </w:r>
    </w:p>
    <w:p w:rsidR="00130466" w:rsidRPr="00130466" w:rsidRDefault="00130466" w:rsidP="00130466">
      <w:pPr>
        <w:ind w:firstLine="567"/>
        <w:jc w:val="both"/>
        <w:rPr>
          <w:sz w:val="28"/>
          <w:szCs w:val="28"/>
          <w:lang w:val="en-US"/>
        </w:rPr>
      </w:pPr>
      <w:r w:rsidRPr="00130466">
        <w:rPr>
          <w:sz w:val="28"/>
          <w:szCs w:val="28"/>
          <w:lang w:val="en-US"/>
        </w:rPr>
        <w:t>Despite the fact that the standards are being transferred to the category of voluntary, they continue to play an important role. Under the new system of technical regulation, standards, in addition to their traditional tasks, also play the role of technical solutions giving ways to fulfill the mandatory requirements of technical regulations. According to the new approach, each technical regulation is supported by a list of voluntary standards giving the presumption of compliance. So, for example, in support of the law on the safety of machinery and equipment, a list of standards consisting of more than a thousand standards will be required.</w:t>
      </w:r>
    </w:p>
    <w:p w:rsidR="00130466" w:rsidRPr="00130466" w:rsidRDefault="00130466" w:rsidP="00130466">
      <w:pPr>
        <w:ind w:firstLine="567"/>
        <w:jc w:val="both"/>
        <w:rPr>
          <w:sz w:val="28"/>
          <w:szCs w:val="28"/>
          <w:lang w:val="en-US"/>
        </w:rPr>
      </w:pPr>
      <w:r w:rsidRPr="00130466">
        <w:rPr>
          <w:sz w:val="28"/>
          <w:szCs w:val="28"/>
          <w:lang w:val="en-US"/>
        </w:rPr>
        <w:t>Accomplishment of this task of standards requires their substantial revision. Outdated standards should be repealed or harmonized with international standards. Given the large number of standards in the tens of thousands, this is a difficult task that requires a lot of effort and time. Only translations of international standards are not a task for one or two years.</w:t>
      </w:r>
    </w:p>
    <w:p w:rsidR="00176CFD" w:rsidRPr="00130466" w:rsidRDefault="00130466" w:rsidP="00130466">
      <w:pPr>
        <w:ind w:firstLine="567"/>
        <w:jc w:val="both"/>
        <w:rPr>
          <w:sz w:val="28"/>
          <w:szCs w:val="28"/>
          <w:lang w:val="en-US"/>
        </w:rPr>
      </w:pPr>
      <w:r w:rsidRPr="00130466">
        <w:rPr>
          <w:sz w:val="28"/>
          <w:szCs w:val="28"/>
          <w:lang w:val="en-US"/>
        </w:rPr>
        <w:lastRenderedPageBreak/>
        <w:t>In order to harmonize more and more, Kazakhstan began to intensify its participation in the development of international standards of an international organization for standardization. Kazakhstan is currently a member of 6 ISO technical committees</w:t>
      </w:r>
      <w:r w:rsidR="007F581E" w:rsidRPr="00130466">
        <w:rPr>
          <w:sz w:val="28"/>
          <w:szCs w:val="28"/>
          <w:lang w:val="en-US"/>
        </w:rPr>
        <w:t xml:space="preserve">. </w:t>
      </w:r>
    </w:p>
    <w:p w:rsidR="00176CFD" w:rsidRPr="00130466" w:rsidRDefault="00130466" w:rsidP="00176CFD">
      <w:pPr>
        <w:ind w:firstLine="567"/>
        <w:jc w:val="both"/>
        <w:rPr>
          <w:i/>
          <w:sz w:val="28"/>
          <w:szCs w:val="28"/>
          <w:lang w:val="en-US"/>
        </w:rPr>
      </w:pPr>
      <w:r w:rsidRPr="00130466">
        <w:rPr>
          <w:i/>
          <w:sz w:val="28"/>
          <w:szCs w:val="28"/>
          <w:lang w:val="en-US"/>
        </w:rPr>
        <w:t>In the field of accreditation</w:t>
      </w:r>
    </w:p>
    <w:p w:rsidR="00130466" w:rsidRPr="00130466" w:rsidRDefault="00130466" w:rsidP="00130466">
      <w:pPr>
        <w:ind w:firstLine="567"/>
        <w:jc w:val="both"/>
        <w:rPr>
          <w:sz w:val="28"/>
          <w:szCs w:val="28"/>
          <w:lang w:val="en-US"/>
        </w:rPr>
      </w:pPr>
      <w:r w:rsidRPr="00130466">
        <w:rPr>
          <w:sz w:val="28"/>
          <w:szCs w:val="28"/>
          <w:lang w:val="en-US"/>
        </w:rPr>
        <w:t>After the establishment of safety requirements and the adoption of the necessary standards, it is also necessary to ensure compliance of products with these requirements. This is carried out by conformity confirmation bodies: testing centers, laboratories, etc. In turn, the conformity confirmation bodies conducting the verification should be competent. Their competence is confirmed through an accreditation system. To facilitate domestic exports, it is important that the certificates of conformity issued by our conformity confirmation bodies are recognized in other countries. This will avoid re-certification in Kazakhstan and then abroad, and save exporters. For these purposes, the task of joining international organizations in the field of accreditation has been set.</w:t>
      </w:r>
    </w:p>
    <w:p w:rsidR="00130466" w:rsidRDefault="00130466" w:rsidP="00130466">
      <w:pPr>
        <w:ind w:firstLine="567"/>
        <w:jc w:val="both"/>
        <w:rPr>
          <w:sz w:val="28"/>
          <w:szCs w:val="28"/>
          <w:lang w:val="en-US"/>
        </w:rPr>
      </w:pPr>
      <w:r w:rsidRPr="00130466">
        <w:rPr>
          <w:sz w:val="28"/>
          <w:szCs w:val="28"/>
          <w:lang w:val="en-US"/>
        </w:rPr>
        <w:t>Advantages of WTO members: -the exit from trade isolation -participation on an equal footing in the world trade system -attracting foreign investors -modernization and increasing the competitiveness of the country's export potential -formation of an independent policy in international trade</w:t>
      </w:r>
    </w:p>
    <w:p w:rsidR="00130466" w:rsidRDefault="00130466" w:rsidP="00130466">
      <w:pPr>
        <w:ind w:firstLine="567"/>
        <w:jc w:val="both"/>
        <w:rPr>
          <w:sz w:val="28"/>
          <w:szCs w:val="28"/>
          <w:lang w:val="en-US"/>
        </w:rPr>
      </w:pPr>
    </w:p>
    <w:p w:rsidR="006B75D7" w:rsidRDefault="006B75D7" w:rsidP="00130466">
      <w:pPr>
        <w:ind w:firstLine="567"/>
        <w:jc w:val="both"/>
        <w:rPr>
          <w:sz w:val="28"/>
          <w:szCs w:val="28"/>
          <w:lang w:val="en-US"/>
        </w:rPr>
      </w:pPr>
    </w:p>
    <w:p w:rsidR="0005105B" w:rsidRDefault="0005105B" w:rsidP="0011730C">
      <w:pPr>
        <w:ind w:firstLine="567"/>
        <w:jc w:val="both"/>
        <w:rPr>
          <w:b/>
          <w:sz w:val="28"/>
          <w:szCs w:val="28"/>
          <w:lang w:val="en-US"/>
        </w:rPr>
      </w:pPr>
      <w:r w:rsidRPr="00130466">
        <w:rPr>
          <w:b/>
          <w:sz w:val="28"/>
          <w:szCs w:val="28"/>
          <w:lang w:val="en-US"/>
        </w:rPr>
        <w:t xml:space="preserve">3.1.2 </w:t>
      </w:r>
      <w:r w:rsidR="00130466" w:rsidRPr="00130466">
        <w:rPr>
          <w:b/>
          <w:sz w:val="28"/>
          <w:szCs w:val="28"/>
          <w:lang w:val="en-US"/>
        </w:rPr>
        <w:t>Kazakhstan Institute of Metrology (KazInMetr)</w:t>
      </w:r>
    </w:p>
    <w:p w:rsidR="00130466" w:rsidRPr="00130466" w:rsidRDefault="00130466" w:rsidP="0011730C">
      <w:pPr>
        <w:ind w:firstLine="567"/>
        <w:jc w:val="both"/>
        <w:rPr>
          <w:i/>
          <w:sz w:val="28"/>
          <w:szCs w:val="28"/>
          <w:lang w:val="en-US"/>
        </w:rPr>
      </w:pPr>
    </w:p>
    <w:p w:rsidR="007837E3" w:rsidRPr="007837E3" w:rsidRDefault="007837E3" w:rsidP="007837E3">
      <w:pPr>
        <w:ind w:firstLine="567"/>
        <w:jc w:val="both"/>
        <w:rPr>
          <w:sz w:val="28"/>
          <w:szCs w:val="28"/>
          <w:lang w:val="en-US"/>
        </w:rPr>
      </w:pPr>
      <w:r w:rsidRPr="007837E3">
        <w:rPr>
          <w:i/>
          <w:sz w:val="28"/>
          <w:szCs w:val="28"/>
          <w:lang w:val="en-US"/>
        </w:rPr>
        <w:t>RSE "Kazakhstan Institute of Metrology"</w:t>
      </w:r>
      <w:r w:rsidR="009F3B86" w:rsidRPr="007837E3">
        <w:rPr>
          <w:sz w:val="28"/>
          <w:szCs w:val="28"/>
          <w:lang w:val="en-US"/>
        </w:rPr>
        <w:t xml:space="preserve"> </w:t>
      </w:r>
      <w:r w:rsidRPr="007837E3">
        <w:rPr>
          <w:sz w:val="28"/>
          <w:szCs w:val="28"/>
          <w:lang w:val="en-US"/>
        </w:rPr>
        <w:t>Today it is the beacon of Kazakhstan metrology and performs the most important tasks in the field of ensuring the uniformity of measurements, the development of international and national standards and scientific research in this direction.</w:t>
      </w:r>
    </w:p>
    <w:p w:rsidR="007837E3" w:rsidRPr="007837E3" w:rsidRDefault="007837E3" w:rsidP="007837E3">
      <w:pPr>
        <w:ind w:firstLine="567"/>
        <w:jc w:val="both"/>
        <w:rPr>
          <w:sz w:val="28"/>
          <w:szCs w:val="28"/>
          <w:lang w:val="en-US"/>
        </w:rPr>
      </w:pPr>
      <w:r w:rsidRPr="007837E3">
        <w:rPr>
          <w:sz w:val="28"/>
          <w:szCs w:val="28"/>
          <w:lang w:val="en-US"/>
        </w:rPr>
        <w:t>Since 1994, he is a full member of the International Organization of Legal Metrology (OIML), since 1998 a member of the Euro-Asian Cooperation of State Metrological Institutions of COOMET, since 1992 - the Interstate Council for Standardization, Metrology and Certification of the IGU, since 1992 - the Interregional Association for Standardization of the IAU since 2003 - Central Asian cooperation on metrology, accreditation, standardization and quality CAC-MAS-K, since September 2005 - associate member of the General Conference on Torams and scales (GKMV).</w:t>
      </w:r>
    </w:p>
    <w:p w:rsidR="007837E3" w:rsidRPr="007837E3" w:rsidRDefault="007837E3" w:rsidP="007837E3">
      <w:pPr>
        <w:ind w:firstLine="567"/>
        <w:jc w:val="both"/>
        <w:rPr>
          <w:sz w:val="28"/>
          <w:szCs w:val="28"/>
          <w:lang w:val="en-US"/>
        </w:rPr>
      </w:pPr>
      <w:r w:rsidRPr="007837E3">
        <w:rPr>
          <w:sz w:val="28"/>
          <w:szCs w:val="28"/>
          <w:lang w:val="en-US"/>
        </w:rPr>
        <w:t>On September 6, 2007, at the 50th meeting of the General Council of the International Organization of Measurements (IMECO) in Paris, the RSE “KazInMetr” was accepted as the 38th member of IMECO. Within the framework of this organization, the development of interstate standards and regulatory documents, the development and application of standard samples, and regional comparisons of measurement standards are carried out.</w:t>
      </w:r>
    </w:p>
    <w:p w:rsidR="0011730C" w:rsidRPr="007837E3" w:rsidRDefault="007837E3" w:rsidP="007837E3">
      <w:pPr>
        <w:ind w:firstLine="567"/>
        <w:jc w:val="both"/>
        <w:rPr>
          <w:sz w:val="28"/>
          <w:szCs w:val="28"/>
          <w:lang w:val="en-US"/>
        </w:rPr>
      </w:pPr>
      <w:r w:rsidRPr="007837E3">
        <w:rPr>
          <w:sz w:val="28"/>
          <w:szCs w:val="28"/>
          <w:lang w:val="en-US"/>
        </w:rPr>
        <w:t xml:space="preserve">On January 6, 2007, within the framework of the International Bureau of Weights and Measures, the “Agreement on the mutual recognition of national measurement standards and calibration and measurement certificates issued by national metrology institutes” (CIPM MRA) was signed, which is the most important </w:t>
      </w:r>
      <w:r w:rsidRPr="007837E3">
        <w:rPr>
          <w:sz w:val="28"/>
          <w:szCs w:val="28"/>
          <w:lang w:val="en-US"/>
        </w:rPr>
        <w:lastRenderedPageBreak/>
        <w:t>international document to date, within the framework of which international comparisons of unit standards and an international base is created for the recognition of measuring and calibration capabilities of different countries of the world</w:t>
      </w:r>
      <w:r w:rsidR="00F07B6C" w:rsidRPr="007837E3">
        <w:rPr>
          <w:sz w:val="28"/>
          <w:szCs w:val="28"/>
          <w:lang w:val="en-US"/>
        </w:rPr>
        <w:t>.</w:t>
      </w:r>
    </w:p>
    <w:p w:rsidR="0011730C" w:rsidRPr="00482AB8" w:rsidRDefault="00482AB8" w:rsidP="00482AB8">
      <w:pPr>
        <w:ind w:firstLine="567"/>
        <w:jc w:val="both"/>
        <w:rPr>
          <w:sz w:val="28"/>
          <w:szCs w:val="28"/>
          <w:lang w:val="en-US"/>
        </w:rPr>
      </w:pPr>
      <w:r w:rsidRPr="00482AB8">
        <w:rPr>
          <w:i/>
          <w:sz w:val="28"/>
          <w:szCs w:val="28"/>
          <w:lang w:val="en-US"/>
        </w:rPr>
        <w:t>Kazakhstan's participation in the activities of international organizations in the field of ensuring the uniformity of measurements</w:t>
      </w:r>
      <w:r w:rsidR="005D7E5F" w:rsidRPr="00482AB8">
        <w:rPr>
          <w:i/>
          <w:sz w:val="28"/>
          <w:szCs w:val="28"/>
          <w:lang w:val="en-US"/>
        </w:rPr>
        <w:t>.</w:t>
      </w:r>
    </w:p>
    <w:p w:rsidR="00482AB8" w:rsidRPr="00482AB8" w:rsidRDefault="00482AB8" w:rsidP="00482AB8">
      <w:pPr>
        <w:pStyle w:val="a3"/>
        <w:ind w:firstLine="567"/>
        <w:jc w:val="both"/>
        <w:rPr>
          <w:sz w:val="28"/>
          <w:szCs w:val="28"/>
        </w:rPr>
      </w:pPr>
      <w:r w:rsidRPr="00482AB8">
        <w:rPr>
          <w:sz w:val="28"/>
          <w:szCs w:val="28"/>
        </w:rPr>
        <w:t>The Republic of Kazakhstan has been a full member of the OIML since 1994 (Decree of the Cabinet of Ministers of April 19, 1994 “On joining the international organization for legal metrology”). The member of the OIML Committee from the Republic of Kazakhstan is the head of the authorized body for technical regulation and metrology.</w:t>
      </w:r>
    </w:p>
    <w:p w:rsidR="005D7E5F" w:rsidRPr="008E44CA" w:rsidRDefault="00482AB8" w:rsidP="00482AB8">
      <w:pPr>
        <w:pStyle w:val="a3"/>
        <w:ind w:firstLine="567"/>
        <w:jc w:val="both"/>
        <w:rPr>
          <w:sz w:val="28"/>
          <w:szCs w:val="28"/>
        </w:rPr>
      </w:pPr>
      <w:r w:rsidRPr="00482AB8">
        <w:rPr>
          <w:sz w:val="28"/>
          <w:szCs w:val="28"/>
          <w:lang w:val="ru-RU"/>
        </w:rPr>
        <w:t>OIML membership allows</w:t>
      </w:r>
      <w:r w:rsidR="005D7E5F" w:rsidRPr="008E44CA">
        <w:rPr>
          <w:sz w:val="28"/>
          <w:szCs w:val="28"/>
        </w:rPr>
        <w:t>:</w:t>
      </w:r>
    </w:p>
    <w:p w:rsidR="00482AB8" w:rsidRPr="00482AB8" w:rsidRDefault="00482AB8" w:rsidP="00482AB8">
      <w:pPr>
        <w:numPr>
          <w:ilvl w:val="0"/>
          <w:numId w:val="6"/>
        </w:numPr>
        <w:tabs>
          <w:tab w:val="clear" w:pos="1607"/>
          <w:tab w:val="num" w:pos="1069"/>
        </w:tabs>
        <w:ind w:left="0"/>
        <w:jc w:val="both"/>
        <w:rPr>
          <w:sz w:val="28"/>
          <w:szCs w:val="28"/>
          <w:lang w:val="en-US"/>
        </w:rPr>
      </w:pPr>
      <w:r w:rsidRPr="00482AB8">
        <w:rPr>
          <w:sz w:val="28"/>
          <w:szCs w:val="28"/>
          <w:lang w:val="en-US"/>
        </w:rPr>
        <w:t>to participate in meetings of the International Conference of Legal Metrology and the ICLC, with the right to vote in decision-making;</w:t>
      </w:r>
    </w:p>
    <w:p w:rsidR="00482AB8" w:rsidRPr="00482AB8" w:rsidRDefault="00482AB8" w:rsidP="00482AB8">
      <w:pPr>
        <w:numPr>
          <w:ilvl w:val="0"/>
          <w:numId w:val="6"/>
        </w:numPr>
        <w:tabs>
          <w:tab w:val="clear" w:pos="1607"/>
          <w:tab w:val="num" w:pos="1069"/>
        </w:tabs>
        <w:ind w:left="0"/>
        <w:jc w:val="both"/>
        <w:rPr>
          <w:sz w:val="28"/>
          <w:szCs w:val="28"/>
          <w:lang w:val="en-US"/>
        </w:rPr>
      </w:pPr>
      <w:r w:rsidRPr="00482AB8">
        <w:rPr>
          <w:sz w:val="28"/>
          <w:szCs w:val="28"/>
          <w:lang w:val="en-US"/>
        </w:rPr>
        <w:t>consider draft international recommendations, documents and other types of OIML publications, submit comments and suggestions, vote on the adoption, amendment or cancellation of the OIML MP and MD;</w:t>
      </w:r>
    </w:p>
    <w:p w:rsidR="00482AB8" w:rsidRPr="00482AB8" w:rsidRDefault="00482AB8" w:rsidP="00482AB8">
      <w:pPr>
        <w:numPr>
          <w:ilvl w:val="0"/>
          <w:numId w:val="6"/>
        </w:numPr>
        <w:tabs>
          <w:tab w:val="clear" w:pos="1607"/>
          <w:tab w:val="num" w:pos="1069"/>
        </w:tabs>
        <w:ind w:left="0"/>
        <w:jc w:val="both"/>
        <w:rPr>
          <w:sz w:val="28"/>
          <w:szCs w:val="28"/>
          <w:lang w:val="en-US"/>
        </w:rPr>
      </w:pPr>
      <w:r w:rsidRPr="00482AB8">
        <w:rPr>
          <w:sz w:val="28"/>
          <w:szCs w:val="28"/>
          <w:lang w:val="en-US"/>
        </w:rPr>
        <w:t>use OIML international publications as a basis for harmonization of national regulatory documents on metrology with international requirements;</w:t>
      </w:r>
    </w:p>
    <w:p w:rsidR="005D7E5F" w:rsidRPr="00482AB8" w:rsidRDefault="00482AB8" w:rsidP="00482AB8">
      <w:pPr>
        <w:numPr>
          <w:ilvl w:val="0"/>
          <w:numId w:val="6"/>
        </w:numPr>
        <w:tabs>
          <w:tab w:val="clear" w:pos="1607"/>
          <w:tab w:val="num" w:pos="1069"/>
        </w:tabs>
        <w:ind w:left="0"/>
        <w:jc w:val="both"/>
        <w:rPr>
          <w:sz w:val="28"/>
          <w:szCs w:val="28"/>
          <w:lang w:val="en-US"/>
        </w:rPr>
      </w:pPr>
      <w:r w:rsidRPr="00482AB8">
        <w:rPr>
          <w:sz w:val="28"/>
          <w:szCs w:val="28"/>
          <w:lang w:val="en-US"/>
        </w:rPr>
        <w:t>participate in seminars, projects and research conducted within the framework of this organization</w:t>
      </w:r>
      <w:r w:rsidR="005D7E5F" w:rsidRPr="00482AB8">
        <w:rPr>
          <w:sz w:val="28"/>
          <w:szCs w:val="28"/>
          <w:lang w:val="en-US"/>
        </w:rPr>
        <w:t xml:space="preserve">. </w:t>
      </w:r>
    </w:p>
    <w:p w:rsidR="005D7E5F" w:rsidRPr="00482AB8" w:rsidRDefault="00482AB8" w:rsidP="0011730C">
      <w:pPr>
        <w:ind w:firstLine="567"/>
        <w:jc w:val="both"/>
        <w:rPr>
          <w:sz w:val="28"/>
          <w:szCs w:val="28"/>
          <w:lang w:val="en-US"/>
        </w:rPr>
      </w:pPr>
      <w:r w:rsidRPr="00482AB8">
        <w:rPr>
          <w:i/>
          <w:snapToGrid w:val="0"/>
          <w:sz w:val="28"/>
          <w:szCs w:val="28"/>
          <w:lang w:val="en-US"/>
        </w:rPr>
        <w:t>Kazakhstan was adopted on September 14, 2005</w:t>
      </w:r>
      <w:r w:rsidR="005D7E5F" w:rsidRPr="00482AB8">
        <w:rPr>
          <w:snapToGrid w:val="0"/>
          <w:sz w:val="28"/>
          <w:szCs w:val="28"/>
          <w:lang w:val="en-US"/>
        </w:rPr>
        <w:t xml:space="preserve"> </w:t>
      </w:r>
      <w:r w:rsidRPr="00482AB8">
        <w:rPr>
          <w:snapToGrid w:val="0"/>
          <w:sz w:val="28"/>
          <w:szCs w:val="28"/>
          <w:lang w:val="en-US"/>
        </w:rPr>
        <w:t>as an associated member of the CGPM, and on January 6, 2006 signed the MRA Agreement</w:t>
      </w:r>
      <w:r w:rsidR="005D7E5F" w:rsidRPr="00482AB8">
        <w:rPr>
          <w:snapToGrid w:val="0"/>
          <w:sz w:val="28"/>
          <w:szCs w:val="28"/>
          <w:lang w:val="en-US"/>
        </w:rPr>
        <w:t>.</w:t>
      </w:r>
    </w:p>
    <w:p w:rsidR="003442C9" w:rsidRPr="003442C9" w:rsidRDefault="003442C9" w:rsidP="003442C9">
      <w:pPr>
        <w:ind w:firstLine="567"/>
        <w:jc w:val="both"/>
        <w:rPr>
          <w:sz w:val="28"/>
          <w:szCs w:val="28"/>
          <w:lang w:val="en-US"/>
        </w:rPr>
      </w:pPr>
      <w:r w:rsidRPr="003442C9">
        <w:rPr>
          <w:sz w:val="28"/>
          <w:szCs w:val="28"/>
          <w:lang w:val="en-US"/>
        </w:rPr>
        <w:t>The entry of the Republic of Kazakhstan into the IIOM as an associate member will allow:</w:t>
      </w:r>
    </w:p>
    <w:p w:rsidR="003442C9" w:rsidRPr="003442C9" w:rsidRDefault="003442C9" w:rsidP="003442C9">
      <w:pPr>
        <w:ind w:firstLine="567"/>
        <w:jc w:val="both"/>
        <w:rPr>
          <w:sz w:val="28"/>
          <w:szCs w:val="28"/>
          <w:lang w:val="en-US"/>
        </w:rPr>
      </w:pPr>
      <w:r w:rsidRPr="003442C9">
        <w:rPr>
          <w:sz w:val="28"/>
          <w:szCs w:val="28"/>
          <w:lang w:val="en-US"/>
        </w:rPr>
        <w:t>- participate in international comparisons of standards and demonstrate the degree of equivalence of national standards with international standards, data on the calibration and measuring capabilities of the republic at the international level, through participation in the MRA Agreement;</w:t>
      </w:r>
    </w:p>
    <w:p w:rsidR="003442C9" w:rsidRPr="003442C9" w:rsidRDefault="003442C9" w:rsidP="003442C9">
      <w:pPr>
        <w:ind w:firstLine="567"/>
        <w:jc w:val="both"/>
        <w:rPr>
          <w:sz w:val="28"/>
          <w:szCs w:val="28"/>
          <w:lang w:val="en-US"/>
        </w:rPr>
      </w:pPr>
      <w:r w:rsidRPr="003442C9">
        <w:rPr>
          <w:sz w:val="28"/>
          <w:szCs w:val="28"/>
          <w:lang w:val="en-US"/>
        </w:rPr>
        <w:t>- participate in meetings of the General Conference (without voting rights), meetings of the CGPM for associated countries, seminars and other events held within the framework of the IIM;</w:t>
      </w:r>
    </w:p>
    <w:p w:rsidR="003442C9" w:rsidRPr="003442C9" w:rsidRDefault="003442C9" w:rsidP="003442C9">
      <w:pPr>
        <w:ind w:firstLine="567"/>
        <w:jc w:val="both"/>
        <w:rPr>
          <w:sz w:val="28"/>
          <w:szCs w:val="28"/>
          <w:lang w:val="en-US"/>
        </w:rPr>
      </w:pPr>
      <w:r w:rsidRPr="003442C9">
        <w:rPr>
          <w:sz w:val="28"/>
          <w:szCs w:val="28"/>
          <w:lang w:val="en-US"/>
        </w:rPr>
        <w:t>- take part in the research work of the BIPM on measurement issues.</w:t>
      </w:r>
    </w:p>
    <w:p w:rsidR="003442C9" w:rsidRPr="003442C9" w:rsidRDefault="003442C9" w:rsidP="003442C9">
      <w:pPr>
        <w:ind w:firstLine="567"/>
        <w:jc w:val="both"/>
        <w:rPr>
          <w:sz w:val="28"/>
          <w:szCs w:val="28"/>
          <w:lang w:val="en-US"/>
        </w:rPr>
      </w:pPr>
      <w:r w:rsidRPr="003442C9">
        <w:rPr>
          <w:sz w:val="28"/>
          <w:szCs w:val="28"/>
          <w:lang w:val="en-US"/>
        </w:rPr>
        <w:t>RSE “KazInMetr” became a party to the MRA Agreement</w:t>
      </w:r>
    </w:p>
    <w:p w:rsidR="003442C9" w:rsidRPr="003442C9" w:rsidRDefault="003442C9" w:rsidP="003442C9">
      <w:pPr>
        <w:ind w:firstLine="567"/>
        <w:jc w:val="both"/>
        <w:rPr>
          <w:sz w:val="28"/>
          <w:szCs w:val="28"/>
          <w:lang w:val="en-US"/>
        </w:rPr>
      </w:pPr>
      <w:r w:rsidRPr="003442C9">
        <w:rPr>
          <w:sz w:val="28"/>
          <w:szCs w:val="28"/>
          <w:lang w:val="en-US"/>
        </w:rPr>
        <w:t>- the institute developed and implemented a quality management system (QMS), received certificates of conformity with the international standard ISO 9001 issued by the certification association "Russian Register" and the international organization "IQNET".</w:t>
      </w:r>
    </w:p>
    <w:p w:rsidR="003442C9" w:rsidRPr="003442C9" w:rsidRDefault="003442C9" w:rsidP="003442C9">
      <w:pPr>
        <w:ind w:firstLine="567"/>
        <w:jc w:val="both"/>
        <w:rPr>
          <w:sz w:val="28"/>
          <w:szCs w:val="28"/>
          <w:lang w:val="en-US"/>
        </w:rPr>
      </w:pPr>
      <w:r w:rsidRPr="003442C9">
        <w:rPr>
          <w:sz w:val="28"/>
          <w:szCs w:val="28"/>
          <w:lang w:val="en-US"/>
        </w:rPr>
        <w:t>- the calibration laboratory of the institute is accredited in accordance with the requirements of ISO / IEC 17025;</w:t>
      </w:r>
    </w:p>
    <w:p w:rsidR="003442C9" w:rsidRPr="003442C9" w:rsidRDefault="003442C9" w:rsidP="003442C9">
      <w:pPr>
        <w:ind w:firstLine="567"/>
        <w:jc w:val="both"/>
        <w:rPr>
          <w:sz w:val="28"/>
          <w:szCs w:val="28"/>
          <w:lang w:val="en-US"/>
        </w:rPr>
      </w:pPr>
      <w:r w:rsidRPr="003442C9">
        <w:rPr>
          <w:sz w:val="28"/>
          <w:szCs w:val="28"/>
          <w:lang w:val="en-US"/>
        </w:rPr>
        <w:t>- Institute specialists are trained for the title of “Guardian Scientist” standards;</w:t>
      </w:r>
    </w:p>
    <w:p w:rsidR="003442C9" w:rsidRPr="003442C9" w:rsidRDefault="006B75D7" w:rsidP="003442C9">
      <w:pPr>
        <w:ind w:firstLine="567"/>
        <w:jc w:val="both"/>
        <w:rPr>
          <w:sz w:val="28"/>
          <w:szCs w:val="28"/>
          <w:lang w:val="en-US"/>
        </w:rPr>
      </w:pPr>
      <w:r>
        <w:rPr>
          <w:sz w:val="28"/>
          <w:szCs w:val="28"/>
          <w:lang w:val="en-US"/>
        </w:rPr>
        <w:t>-</w:t>
      </w:r>
      <w:r w:rsidR="003442C9" w:rsidRPr="003442C9">
        <w:rPr>
          <w:sz w:val="28"/>
          <w:szCs w:val="28"/>
          <w:lang w:val="en-US"/>
        </w:rPr>
        <w:t xml:space="preserve"> participated in the International Seminar “The Role of MRA CIPM in International Cooperation on Metrology and the Development of Trade and Economic Relations”, held in Minsk, Belarus, May 11, 2005;</w:t>
      </w:r>
    </w:p>
    <w:p w:rsidR="003442C9" w:rsidRPr="003442C9" w:rsidRDefault="006B75D7" w:rsidP="003442C9">
      <w:pPr>
        <w:ind w:firstLine="567"/>
        <w:jc w:val="both"/>
        <w:rPr>
          <w:sz w:val="28"/>
          <w:szCs w:val="28"/>
          <w:lang w:val="en-US"/>
        </w:rPr>
      </w:pPr>
      <w:r>
        <w:rPr>
          <w:sz w:val="28"/>
          <w:szCs w:val="28"/>
          <w:lang w:val="en-US"/>
        </w:rPr>
        <w:t>-</w:t>
      </w:r>
      <w:r w:rsidR="003442C9" w:rsidRPr="003442C9">
        <w:rPr>
          <w:sz w:val="28"/>
          <w:szCs w:val="28"/>
          <w:lang w:val="en-US"/>
        </w:rPr>
        <w:t xml:space="preserve"> it is planned to participate in comparisons of standards within the framework of a regional metrological organization - COOMET.</w:t>
      </w:r>
    </w:p>
    <w:p w:rsidR="003442C9" w:rsidRPr="003442C9" w:rsidRDefault="003442C9" w:rsidP="003442C9">
      <w:pPr>
        <w:ind w:firstLine="567"/>
        <w:jc w:val="both"/>
        <w:rPr>
          <w:sz w:val="28"/>
          <w:szCs w:val="28"/>
          <w:lang w:val="en-US"/>
        </w:rPr>
      </w:pPr>
      <w:r w:rsidRPr="003442C9">
        <w:rPr>
          <w:sz w:val="28"/>
          <w:szCs w:val="28"/>
          <w:lang w:val="en-US"/>
        </w:rPr>
        <w:lastRenderedPageBreak/>
        <w:t>Kazakhstan joined COOMET in November 1998. A member of the COOMET Committee from Kazakhstan is the General Director of the RSE “KazInMetr”.</w:t>
      </w:r>
    </w:p>
    <w:p w:rsidR="003442C9" w:rsidRPr="003442C9" w:rsidRDefault="003442C9" w:rsidP="003442C9">
      <w:pPr>
        <w:ind w:firstLine="567"/>
        <w:jc w:val="both"/>
        <w:rPr>
          <w:sz w:val="28"/>
          <w:szCs w:val="28"/>
          <w:lang w:val="en-US"/>
        </w:rPr>
      </w:pPr>
      <w:r w:rsidRPr="003442C9">
        <w:rPr>
          <w:sz w:val="28"/>
          <w:szCs w:val="28"/>
          <w:lang w:val="en-US"/>
        </w:rPr>
        <w:t>Work in COOMET is carried out by taking part in meetings of the COOMET Committee and technical committees. Representatives of the RSE “KazInMetr” take part in the work of 12 shopping malls in the following areas:</w:t>
      </w:r>
    </w:p>
    <w:p w:rsidR="003442C9" w:rsidRPr="003442C9" w:rsidRDefault="003442C9" w:rsidP="003442C9">
      <w:pPr>
        <w:ind w:firstLine="567"/>
        <w:jc w:val="both"/>
        <w:rPr>
          <w:sz w:val="28"/>
          <w:szCs w:val="28"/>
          <w:lang w:val="en-US"/>
        </w:rPr>
      </w:pPr>
      <w:r w:rsidRPr="003442C9">
        <w:rPr>
          <w:sz w:val="28"/>
          <w:szCs w:val="28"/>
          <w:lang w:val="en-US"/>
        </w:rPr>
        <w:t>1) TC 1.1 "General metrology"</w:t>
      </w:r>
    </w:p>
    <w:p w:rsidR="003442C9" w:rsidRPr="003442C9" w:rsidRDefault="003442C9" w:rsidP="003442C9">
      <w:pPr>
        <w:ind w:firstLine="567"/>
        <w:jc w:val="both"/>
        <w:rPr>
          <w:sz w:val="28"/>
          <w:szCs w:val="28"/>
          <w:lang w:val="en-US"/>
        </w:rPr>
      </w:pPr>
      <w:r w:rsidRPr="003442C9">
        <w:rPr>
          <w:sz w:val="28"/>
          <w:szCs w:val="28"/>
          <w:lang w:val="en-US"/>
        </w:rPr>
        <w:t>2) TC 1.3 "Electricity and magnetism"</w:t>
      </w:r>
    </w:p>
    <w:p w:rsidR="003442C9" w:rsidRPr="003442C9" w:rsidRDefault="003442C9" w:rsidP="003442C9">
      <w:pPr>
        <w:ind w:firstLine="567"/>
        <w:jc w:val="both"/>
        <w:rPr>
          <w:sz w:val="28"/>
          <w:szCs w:val="28"/>
          <w:lang w:val="en-US"/>
        </w:rPr>
      </w:pPr>
      <w:r w:rsidRPr="003442C9">
        <w:rPr>
          <w:sz w:val="28"/>
          <w:szCs w:val="28"/>
          <w:lang w:val="en-US"/>
        </w:rPr>
        <w:t>3) TC 1.4 "Flow measurement"</w:t>
      </w:r>
    </w:p>
    <w:p w:rsidR="003442C9" w:rsidRPr="003442C9" w:rsidRDefault="003442C9" w:rsidP="003442C9">
      <w:pPr>
        <w:ind w:firstLine="567"/>
        <w:jc w:val="both"/>
        <w:rPr>
          <w:sz w:val="28"/>
          <w:szCs w:val="28"/>
          <w:lang w:val="en-US"/>
        </w:rPr>
      </w:pPr>
      <w:r w:rsidRPr="003442C9">
        <w:rPr>
          <w:sz w:val="28"/>
          <w:szCs w:val="28"/>
          <w:lang w:val="en-US"/>
        </w:rPr>
        <w:t>4) TC 1.5 “Length and angle”</w:t>
      </w:r>
    </w:p>
    <w:p w:rsidR="003442C9" w:rsidRPr="003442C9" w:rsidRDefault="003442C9" w:rsidP="003442C9">
      <w:pPr>
        <w:ind w:firstLine="567"/>
        <w:jc w:val="both"/>
        <w:rPr>
          <w:sz w:val="28"/>
          <w:szCs w:val="28"/>
          <w:lang w:val="en-US"/>
        </w:rPr>
      </w:pPr>
      <w:r w:rsidRPr="003442C9">
        <w:rPr>
          <w:sz w:val="28"/>
          <w:szCs w:val="28"/>
          <w:lang w:val="en-US"/>
        </w:rPr>
        <w:t>5) TC 1.6 “Mass and related quantities”</w:t>
      </w:r>
    </w:p>
    <w:p w:rsidR="003442C9" w:rsidRPr="003442C9" w:rsidRDefault="003442C9" w:rsidP="003442C9">
      <w:pPr>
        <w:ind w:firstLine="567"/>
        <w:jc w:val="both"/>
        <w:rPr>
          <w:sz w:val="28"/>
          <w:szCs w:val="28"/>
          <w:lang w:val="en-US"/>
        </w:rPr>
      </w:pPr>
      <w:r w:rsidRPr="003442C9">
        <w:rPr>
          <w:sz w:val="28"/>
          <w:szCs w:val="28"/>
          <w:lang w:val="en-US"/>
        </w:rPr>
        <w:t>6) TC 1.8 “Physical chemistry”</w:t>
      </w:r>
    </w:p>
    <w:p w:rsidR="003442C9" w:rsidRPr="003442C9" w:rsidRDefault="003442C9" w:rsidP="003442C9">
      <w:pPr>
        <w:ind w:firstLine="567"/>
        <w:jc w:val="both"/>
        <w:rPr>
          <w:sz w:val="28"/>
          <w:szCs w:val="28"/>
          <w:lang w:val="en-US"/>
        </w:rPr>
      </w:pPr>
      <w:r w:rsidRPr="003442C9">
        <w:rPr>
          <w:sz w:val="28"/>
          <w:szCs w:val="28"/>
          <w:lang w:val="en-US"/>
        </w:rPr>
        <w:t>7) TC 1.10 "Thermometry and Thermophysics"</w:t>
      </w:r>
    </w:p>
    <w:p w:rsidR="003442C9" w:rsidRPr="003442C9" w:rsidRDefault="003442C9" w:rsidP="003442C9">
      <w:pPr>
        <w:ind w:firstLine="567"/>
        <w:jc w:val="both"/>
        <w:rPr>
          <w:sz w:val="28"/>
          <w:szCs w:val="28"/>
          <w:lang w:val="en-US"/>
        </w:rPr>
      </w:pPr>
      <w:r w:rsidRPr="003442C9">
        <w:rPr>
          <w:sz w:val="28"/>
          <w:szCs w:val="28"/>
          <w:lang w:val="en-US"/>
        </w:rPr>
        <w:t>8) TC 1.11 “Time and frequency”</w:t>
      </w:r>
    </w:p>
    <w:p w:rsidR="003442C9" w:rsidRPr="003442C9" w:rsidRDefault="003442C9" w:rsidP="003442C9">
      <w:pPr>
        <w:ind w:firstLine="567"/>
        <w:jc w:val="both"/>
        <w:rPr>
          <w:sz w:val="28"/>
          <w:szCs w:val="28"/>
          <w:lang w:val="en-US"/>
        </w:rPr>
      </w:pPr>
      <w:r w:rsidRPr="003442C9">
        <w:rPr>
          <w:sz w:val="28"/>
          <w:szCs w:val="28"/>
          <w:lang w:val="en-US"/>
        </w:rPr>
        <w:t>9) TC 1.12 “Standard samples”</w:t>
      </w:r>
    </w:p>
    <w:p w:rsidR="003442C9" w:rsidRPr="003442C9" w:rsidRDefault="003442C9" w:rsidP="003442C9">
      <w:pPr>
        <w:ind w:firstLine="567"/>
        <w:jc w:val="both"/>
        <w:rPr>
          <w:sz w:val="28"/>
          <w:szCs w:val="28"/>
          <w:lang w:val="en-US"/>
        </w:rPr>
      </w:pPr>
      <w:r w:rsidRPr="003442C9">
        <w:rPr>
          <w:sz w:val="28"/>
          <w:szCs w:val="28"/>
          <w:lang w:val="en-US"/>
        </w:rPr>
        <w:t>10) TC 2 “Legal metrology”</w:t>
      </w:r>
    </w:p>
    <w:p w:rsidR="003442C9" w:rsidRPr="003442C9" w:rsidRDefault="003442C9" w:rsidP="003442C9">
      <w:pPr>
        <w:ind w:firstLine="567"/>
        <w:jc w:val="both"/>
        <w:rPr>
          <w:sz w:val="28"/>
          <w:szCs w:val="28"/>
          <w:lang w:val="en-US"/>
        </w:rPr>
      </w:pPr>
      <w:r w:rsidRPr="003442C9">
        <w:rPr>
          <w:sz w:val="28"/>
          <w:szCs w:val="28"/>
          <w:lang w:val="en-US"/>
        </w:rPr>
        <w:t>11) TC 3.1 "TC Quality Forum"</w:t>
      </w:r>
    </w:p>
    <w:p w:rsidR="003442C9" w:rsidRPr="003442C9" w:rsidRDefault="003442C9" w:rsidP="003442C9">
      <w:pPr>
        <w:ind w:firstLine="567"/>
        <w:jc w:val="both"/>
        <w:rPr>
          <w:sz w:val="28"/>
          <w:szCs w:val="28"/>
          <w:lang w:val="en-US"/>
        </w:rPr>
      </w:pPr>
      <w:r w:rsidRPr="003442C9">
        <w:rPr>
          <w:sz w:val="28"/>
          <w:szCs w:val="28"/>
          <w:lang w:val="en-US"/>
        </w:rPr>
        <w:t>12) TK4 “Information and training”</w:t>
      </w:r>
    </w:p>
    <w:p w:rsidR="003442C9" w:rsidRPr="003442C9" w:rsidRDefault="003442C9" w:rsidP="003442C9">
      <w:pPr>
        <w:ind w:firstLine="567"/>
        <w:jc w:val="both"/>
        <w:rPr>
          <w:sz w:val="28"/>
          <w:szCs w:val="28"/>
          <w:lang w:val="en-US"/>
        </w:rPr>
      </w:pPr>
      <w:r w:rsidRPr="003442C9">
        <w:rPr>
          <w:sz w:val="28"/>
          <w:szCs w:val="28"/>
          <w:lang w:val="en-US"/>
        </w:rPr>
        <w:t>Correspondents from among the specialists of RSE “KazInMetr” are assigned for each direction.</w:t>
      </w:r>
    </w:p>
    <w:p w:rsidR="003442C9" w:rsidRPr="003442C9" w:rsidRDefault="003442C9" w:rsidP="003442C9">
      <w:pPr>
        <w:ind w:firstLine="567"/>
        <w:jc w:val="both"/>
        <w:rPr>
          <w:sz w:val="28"/>
          <w:szCs w:val="28"/>
          <w:lang w:val="en-US"/>
        </w:rPr>
      </w:pPr>
      <w:r w:rsidRPr="003442C9">
        <w:rPr>
          <w:sz w:val="28"/>
          <w:szCs w:val="28"/>
          <w:lang w:val="en-US"/>
        </w:rPr>
        <w:t>The Republic of Kazakhstan takes part in meetings of the Council of the IGU, the work of the NTKMeter, the working groups of the NTKMeter: WG on the assessment of measurement uncertainty, WG on non-destructive testing.</w:t>
      </w:r>
    </w:p>
    <w:p w:rsidR="003442C9" w:rsidRPr="003442C9" w:rsidRDefault="003442C9" w:rsidP="003442C9">
      <w:pPr>
        <w:ind w:firstLine="567"/>
        <w:jc w:val="both"/>
        <w:rPr>
          <w:sz w:val="28"/>
          <w:szCs w:val="28"/>
          <w:lang w:val="en-US"/>
        </w:rPr>
      </w:pPr>
      <w:r w:rsidRPr="003442C9">
        <w:rPr>
          <w:sz w:val="28"/>
          <w:szCs w:val="28"/>
          <w:lang w:val="en-US"/>
        </w:rPr>
        <w:t>Kazakhstan joined the IAU in 1992. A member of the IAU General Council from Kazakhstan is the Chairman of the Committee for Technical Regulation and Metrology. Specialists of the RSE “KazInMetr” took part in the 12th meeting of the IAU Technical Committee, held in October 2002, and in the seminar “Metrology and Calibration”, organized by the IAU for its members.</w:t>
      </w:r>
    </w:p>
    <w:p w:rsidR="003442C9" w:rsidRPr="003442C9" w:rsidRDefault="003442C9" w:rsidP="003442C9">
      <w:pPr>
        <w:ind w:firstLine="567"/>
        <w:jc w:val="both"/>
        <w:rPr>
          <w:sz w:val="28"/>
          <w:szCs w:val="28"/>
          <w:lang w:val="en-US"/>
        </w:rPr>
      </w:pPr>
      <w:r w:rsidRPr="003442C9">
        <w:rPr>
          <w:sz w:val="28"/>
          <w:szCs w:val="28"/>
          <w:lang w:val="en-US"/>
        </w:rPr>
        <w:t>As part of the activities of the Subcommittee on Metrology of the MAC, in 2003, the “Regulation on the Subcommittee on Metrology of the Technical Committee of the MAC,” was reviewed and approved in 2005, proposals for the formation of the “Work Program of the TC on Metrology of the MAC” were sent. No other work has been envisaged to date.</w:t>
      </w:r>
    </w:p>
    <w:p w:rsidR="003442C9" w:rsidRPr="003442C9" w:rsidRDefault="003442C9" w:rsidP="003442C9">
      <w:pPr>
        <w:ind w:firstLine="567"/>
        <w:jc w:val="both"/>
        <w:rPr>
          <w:sz w:val="28"/>
          <w:szCs w:val="28"/>
          <w:lang w:val="en-US"/>
        </w:rPr>
      </w:pPr>
      <w:r w:rsidRPr="003442C9">
        <w:rPr>
          <w:sz w:val="28"/>
          <w:szCs w:val="28"/>
          <w:lang w:val="en-US"/>
        </w:rPr>
        <w:t>The Republic of Kazakhstan in the CAC MAS-K is represented by the Chairman of the Committee for Technical Regulation and Metrology.</w:t>
      </w:r>
    </w:p>
    <w:p w:rsidR="00C77C77" w:rsidRPr="003442C9" w:rsidRDefault="003442C9" w:rsidP="003442C9">
      <w:pPr>
        <w:ind w:firstLine="567"/>
        <w:jc w:val="both"/>
        <w:rPr>
          <w:sz w:val="28"/>
          <w:szCs w:val="28"/>
          <w:lang w:val="en-US"/>
        </w:rPr>
      </w:pPr>
      <w:r w:rsidRPr="003442C9">
        <w:rPr>
          <w:sz w:val="28"/>
          <w:szCs w:val="28"/>
          <w:lang w:val="en-US"/>
        </w:rPr>
        <w:t>Within the framework of this organization, it takes part in meetings of the General Assembly, considers translations of international and national standards of foreign countries</w:t>
      </w:r>
      <w:r w:rsidR="00C77C77" w:rsidRPr="003442C9">
        <w:rPr>
          <w:sz w:val="28"/>
          <w:szCs w:val="28"/>
          <w:lang w:val="en-US"/>
        </w:rPr>
        <w:t xml:space="preserve">. </w:t>
      </w:r>
    </w:p>
    <w:p w:rsidR="005D7E5F" w:rsidRDefault="005D7E5F" w:rsidP="00C77C77">
      <w:pPr>
        <w:ind w:firstLine="709"/>
        <w:jc w:val="both"/>
        <w:rPr>
          <w:b/>
          <w:sz w:val="28"/>
          <w:szCs w:val="28"/>
          <w:lang w:val="en-US"/>
        </w:rPr>
      </w:pPr>
    </w:p>
    <w:p w:rsidR="006B75D7" w:rsidRPr="003442C9" w:rsidRDefault="006B75D7" w:rsidP="00C77C77">
      <w:pPr>
        <w:ind w:firstLine="709"/>
        <w:jc w:val="both"/>
        <w:rPr>
          <w:b/>
          <w:sz w:val="28"/>
          <w:szCs w:val="28"/>
          <w:lang w:val="en-US"/>
        </w:rPr>
      </w:pPr>
    </w:p>
    <w:p w:rsidR="005D7E5F" w:rsidRPr="00141307" w:rsidRDefault="00727D40" w:rsidP="0011730C">
      <w:pPr>
        <w:ind w:firstLine="567"/>
        <w:jc w:val="both"/>
        <w:rPr>
          <w:b/>
          <w:sz w:val="28"/>
          <w:szCs w:val="28"/>
          <w:lang w:val="en-US"/>
        </w:rPr>
      </w:pPr>
      <w:r w:rsidRPr="00141307">
        <w:rPr>
          <w:b/>
          <w:sz w:val="28"/>
          <w:szCs w:val="28"/>
          <w:lang w:val="en-US"/>
        </w:rPr>
        <w:t xml:space="preserve">3.1.3 </w:t>
      </w:r>
      <w:r w:rsidR="00141307" w:rsidRPr="00141307">
        <w:rPr>
          <w:b/>
          <w:sz w:val="28"/>
          <w:szCs w:val="28"/>
          <w:lang w:val="en-US"/>
        </w:rPr>
        <w:t>National Accreditation Body of the Republic of Kazakhstan</w:t>
      </w:r>
    </w:p>
    <w:p w:rsidR="00A6208A" w:rsidRPr="00141307" w:rsidRDefault="00A6208A" w:rsidP="0011730C">
      <w:pPr>
        <w:ind w:firstLine="567"/>
        <w:jc w:val="both"/>
        <w:rPr>
          <w:b/>
          <w:sz w:val="28"/>
          <w:szCs w:val="28"/>
          <w:lang w:val="en-US"/>
        </w:rPr>
      </w:pP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 xml:space="preserve">All work on confirmation of conformity in the Republic of Kazakhstan is carried out by accredited bodies in accordance with the established procedure for confirmation of conformity. The network of accredited bodies and testing </w:t>
      </w:r>
      <w:r w:rsidRPr="00141307">
        <w:rPr>
          <w:spacing w:val="1"/>
          <w:sz w:val="28"/>
          <w:szCs w:val="28"/>
          <w:lang w:val="en-US"/>
        </w:rPr>
        <w:lastRenderedPageBreak/>
        <w:t>laboratories expands every year. Currently, there are approximately 160 conformity confirmation bodies and their branches and 401 testing laboratories in the republic.</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The quality of products entering the market largely depends on its quality control during production, the accuracy and reliability of the tests.</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For further improvement and development of the test base of the Republic of Kazakhstan it is necessary:</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1) go to international standards that establish the requirements for testing laboratories:</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2) to solve the problem of technical support of the test base with modern equipment, modern test methods;</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3) to develop a network of testing laboratories, including in new areas.</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Improving the quality of products is impossible without strict control of its quality and safety. Compliance with the quality and safety of products worldwide, especially in developed countries, is a special task of state policy.</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Monitoring of safety indicators does not exclude the need for basic quality indicators, since they determine the consumer properties of the product and are the basis for its identification.</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In addition to regulatory documents establishing requirements for products and services, it is necessary to move on to the practical application of international standards that establish requirements for laboratories and bodies for confirmation of compliance.</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For this purpose, accreditation of testing laboratories (centers) in the republic (hereinafter referred to as IL (IC)) is carried out only in accordance with the international standard adopted as the state ST RK ISO / IEC 17025-2007 “General requirements for the competence of testing and calibration laboratories ". It includes the requirements that testing and calibration laboratories must comply with if they intend to demonstrate the effectiveness of the quality system, technical competence and the provision of technically reliable performance. results.</w:t>
      </w:r>
    </w:p>
    <w:p w:rsidR="00141307" w:rsidRPr="00141307" w:rsidRDefault="00141307" w:rsidP="00141307">
      <w:pPr>
        <w:shd w:val="clear" w:color="auto" w:fill="FFFFFF"/>
        <w:ind w:right="48" w:firstLine="566"/>
        <w:jc w:val="both"/>
        <w:rPr>
          <w:spacing w:val="1"/>
          <w:sz w:val="28"/>
          <w:szCs w:val="28"/>
          <w:lang w:val="en-US"/>
        </w:rPr>
      </w:pPr>
      <w:r w:rsidRPr="00141307">
        <w:rPr>
          <w:spacing w:val="1"/>
          <w:sz w:val="28"/>
          <w:szCs w:val="28"/>
          <w:lang w:val="en-US"/>
        </w:rPr>
        <w:t>The advantage of implementing this standard is that the development of this document lays the foundation for the recognition of laboratory results at the international level.</w:t>
      </w:r>
    </w:p>
    <w:p w:rsidR="003D7E59" w:rsidRPr="00141307" w:rsidRDefault="00141307" w:rsidP="00141307">
      <w:pPr>
        <w:shd w:val="clear" w:color="auto" w:fill="FFFFFF"/>
        <w:ind w:right="48" w:firstLine="566"/>
        <w:jc w:val="both"/>
        <w:rPr>
          <w:sz w:val="28"/>
          <w:szCs w:val="28"/>
          <w:lang w:val="en-US"/>
        </w:rPr>
      </w:pPr>
      <w:r w:rsidRPr="00141307">
        <w:rPr>
          <w:spacing w:val="1"/>
          <w:sz w:val="28"/>
          <w:szCs w:val="28"/>
          <w:lang w:val="en-US"/>
        </w:rPr>
        <w:t>The standard sets out a number of additional requirements for testing laboratories, which are stipulated in the previous standard: these are documented procedures for the acquisition of services and supplies, management of testing and / or calibration work that does not meet established requirements, management of data recording, analysis by management. All these works will help to eliminate technical barriers to trade and increase the competitiveness of Kazakhstani products at the international level.</w:t>
      </w:r>
    </w:p>
    <w:p w:rsidR="008D7841" w:rsidRPr="008D7841" w:rsidRDefault="008D7841" w:rsidP="008D7841">
      <w:pPr>
        <w:ind w:firstLine="567"/>
        <w:jc w:val="both"/>
        <w:rPr>
          <w:sz w:val="28"/>
          <w:szCs w:val="28"/>
          <w:lang w:val="en-US"/>
        </w:rPr>
      </w:pPr>
      <w:r w:rsidRPr="008D7841">
        <w:rPr>
          <w:sz w:val="28"/>
          <w:szCs w:val="28"/>
          <w:lang w:val="en-US"/>
        </w:rPr>
        <w:t>In Kazakhstan, the accreditation body is the National Accreditation Center of the Republic of Kazakhstan (NCA). The National Accreditation Center of the Republic of Kazakhstan was established in August 2000 and is currently the only national accreditation body in the field of conformity assessment as defined by the Government of the Republic of Kazakhstan.</w:t>
      </w:r>
    </w:p>
    <w:p w:rsidR="008D7841" w:rsidRPr="008D7841" w:rsidRDefault="008D7841" w:rsidP="008D7841">
      <w:pPr>
        <w:ind w:firstLine="567"/>
        <w:jc w:val="both"/>
        <w:rPr>
          <w:sz w:val="28"/>
          <w:szCs w:val="28"/>
          <w:lang w:val="en-US"/>
        </w:rPr>
      </w:pPr>
      <w:r w:rsidRPr="008D7841">
        <w:rPr>
          <w:sz w:val="28"/>
          <w:szCs w:val="28"/>
          <w:lang w:val="en-US"/>
        </w:rPr>
        <w:t xml:space="preserve">Since 2001, NCA was an affiliated member of the International Laboratory Accreditation Cooperation (ILAC), which allowed Kazakhstan to participate in the </w:t>
      </w:r>
      <w:r w:rsidRPr="008D7841">
        <w:rPr>
          <w:sz w:val="28"/>
          <w:szCs w:val="28"/>
          <w:lang w:val="en-US"/>
        </w:rPr>
        <w:lastRenderedPageBreak/>
        <w:t>international accreditation system at that time. In 2007, the NCA became an associate member of ILAC and, finally, in 2010, having passed all the necessary procedures, became a full member of ILAC and a signatory to the Mutual Recognition Agreement ILAC MRA for accreditation of testing and calibration laboratories (ISO / IEC 17025). This allows you to provide test reports obtained in accredited Kazakhstan laboratories as evidence for certification in many countries of the world. In 2012, NCA became a full member of the Pacific Cooperation for PAC Accreditation and a signatory to the PAC MLA Multilateral Recognition Agreement for the accreditation of product certification bodies (ISO / IEC17065). Since 2017, NCA has been a signatory to the PAC MLA Multilateral Recognition Agreement for the accreditation of management system certification bodies (ISO / IEC 17021 (9001) and for the accreditation of personnel certification bodies (ISO / IEC 17024). In 2013, became a full member of the International Accreditation Forum IAF and a signatory to the IAF MLA Multilateral Recognition Agreement for the Accreditation of Product Certification Bodies (ISO / IEC 17065) Since 2017, NCA has been a signatory to the IAF MLA Multilateral Recognition Agreement for the accreditation of certification bodies for a management system nta (ISO / IEC 17021 (9001)).</w:t>
      </w:r>
    </w:p>
    <w:p w:rsidR="008D7841" w:rsidRPr="008D7841" w:rsidRDefault="008D7841" w:rsidP="008D7841">
      <w:pPr>
        <w:ind w:firstLine="567"/>
        <w:jc w:val="both"/>
        <w:rPr>
          <w:sz w:val="28"/>
          <w:szCs w:val="28"/>
          <w:lang w:val="en-US"/>
        </w:rPr>
      </w:pPr>
      <w:r w:rsidRPr="008D7841">
        <w:rPr>
          <w:sz w:val="28"/>
          <w:szCs w:val="28"/>
          <w:lang w:val="en-US"/>
        </w:rPr>
        <w:t>Since 2017, the NCA has been a full member of the Asia-Pacific Cooperation on Accreditation of APLAC Laboratories and a signatory to the Mutual Recognition Agreement APLAC MRA on accreditation of testing and calibration laboratories (ISO / IEC 17025).</w:t>
      </w:r>
    </w:p>
    <w:p w:rsidR="0011730C" w:rsidRPr="008D7841" w:rsidRDefault="008D7841" w:rsidP="008D7841">
      <w:pPr>
        <w:ind w:firstLine="567"/>
        <w:jc w:val="both"/>
        <w:rPr>
          <w:sz w:val="28"/>
          <w:szCs w:val="28"/>
          <w:lang w:val="en-US"/>
        </w:rPr>
      </w:pPr>
      <w:r w:rsidRPr="008D7841">
        <w:rPr>
          <w:sz w:val="28"/>
          <w:szCs w:val="28"/>
          <w:lang w:val="en-US"/>
        </w:rPr>
        <w:t>The development of international cooperation within the framework of international accreditation organizations indicates the continued integration of Kazakhstan into the global trading community, which allows Kazakhstani products to compete on equal terms and conquer more and more new trading markets. Figure 12 shows the activities of the NCA in the accreditation system of the Republic of Kazakhstan. The mission of the NCA is to: assess the technical competence of accreditation entities that ensure the quality of goods and services, as well as trust in the results of tests, measurements and certificates of compliance. Main goal: promotion of goods and services, including for export</w:t>
      </w:r>
      <w:r w:rsidR="0011730C" w:rsidRPr="008D7841">
        <w:rPr>
          <w:bCs/>
          <w:sz w:val="28"/>
          <w:szCs w:val="28"/>
          <w:lang w:val="en-US"/>
        </w:rPr>
        <w:t>.</w:t>
      </w:r>
    </w:p>
    <w:p w:rsidR="0011730C" w:rsidRPr="00FB5176" w:rsidRDefault="006F2FD1" w:rsidP="0011730C">
      <w:pPr>
        <w:ind w:firstLine="708"/>
        <w:jc w:val="center"/>
        <w:rPr>
          <w:sz w:val="28"/>
          <w:szCs w:val="28"/>
        </w:rPr>
      </w:pPr>
      <w:r>
        <w:rPr>
          <w:noProof/>
          <w:sz w:val="28"/>
          <w:szCs w:val="28"/>
        </w:rPr>
        <w:drawing>
          <wp:inline distT="0" distB="0" distL="0" distR="0">
            <wp:extent cx="4940300" cy="287020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srcRect/>
                    <a:stretch>
                      <a:fillRect/>
                    </a:stretch>
                  </pic:blipFill>
                  <pic:spPr bwMode="auto">
                    <a:xfrm>
                      <a:off x="0" y="0"/>
                      <a:ext cx="4943475" cy="2872045"/>
                    </a:xfrm>
                    <a:prstGeom prst="rect">
                      <a:avLst/>
                    </a:prstGeom>
                    <a:noFill/>
                    <a:ln w="9525">
                      <a:noFill/>
                      <a:miter lim="800000"/>
                      <a:headEnd/>
                      <a:tailEnd/>
                    </a:ln>
                  </pic:spPr>
                </pic:pic>
              </a:graphicData>
            </a:graphic>
          </wp:inline>
        </w:drawing>
      </w:r>
    </w:p>
    <w:p w:rsidR="0011730C" w:rsidRPr="008B40E7" w:rsidRDefault="008B40E7" w:rsidP="0011730C">
      <w:pPr>
        <w:ind w:firstLine="708"/>
        <w:jc w:val="center"/>
        <w:rPr>
          <w:sz w:val="28"/>
          <w:szCs w:val="28"/>
          <w:lang w:val="en-US"/>
        </w:rPr>
      </w:pPr>
      <w:r w:rsidRPr="008B40E7">
        <w:rPr>
          <w:sz w:val="28"/>
          <w:szCs w:val="28"/>
          <w:lang w:val="en-US"/>
        </w:rPr>
        <w:t>Figure 4 - NCA in the accreditation system of the Republic of Kazakhstan</w:t>
      </w:r>
    </w:p>
    <w:p w:rsidR="008B40E7" w:rsidRDefault="008B40E7" w:rsidP="0011730C">
      <w:pPr>
        <w:ind w:firstLine="708"/>
        <w:jc w:val="both"/>
        <w:rPr>
          <w:i/>
          <w:sz w:val="28"/>
          <w:szCs w:val="28"/>
          <w:lang w:val="en-US"/>
        </w:rPr>
      </w:pPr>
      <w:r w:rsidRPr="008B40E7">
        <w:rPr>
          <w:i/>
          <w:sz w:val="28"/>
          <w:szCs w:val="28"/>
          <w:lang w:val="en-US"/>
        </w:rPr>
        <w:lastRenderedPageBreak/>
        <w:t>Requirements for the organizational structure of the accreditation body</w:t>
      </w:r>
      <w:r w:rsidR="0011730C" w:rsidRPr="008B40E7">
        <w:rPr>
          <w:i/>
          <w:sz w:val="28"/>
          <w:szCs w:val="28"/>
          <w:lang w:val="en-US"/>
        </w:rPr>
        <w:t xml:space="preserve">. </w:t>
      </w:r>
    </w:p>
    <w:p w:rsidR="0011730C" w:rsidRPr="008B40E7" w:rsidRDefault="008B40E7" w:rsidP="0011730C">
      <w:pPr>
        <w:ind w:firstLine="708"/>
        <w:jc w:val="both"/>
        <w:rPr>
          <w:sz w:val="28"/>
          <w:szCs w:val="28"/>
          <w:lang w:val="en-US"/>
        </w:rPr>
      </w:pPr>
      <w:r w:rsidRPr="008B40E7">
        <w:rPr>
          <w:sz w:val="28"/>
          <w:szCs w:val="28"/>
          <w:lang w:val="en-US"/>
        </w:rPr>
        <w:t>The basic requirements for the organizational structure of the accreditation body are established taking into account the international standard ISO / IEC 17011 [32]. When building an accreditation body, it is necessary to take into account the main components presented in the figure</w:t>
      </w:r>
      <w:r w:rsidR="000752E3" w:rsidRPr="008B40E7">
        <w:rPr>
          <w:sz w:val="28"/>
          <w:szCs w:val="28"/>
          <w:lang w:val="en-US"/>
        </w:rPr>
        <w:t xml:space="preserve"> 5</w:t>
      </w:r>
      <w:r w:rsidR="0011730C" w:rsidRPr="008B40E7">
        <w:rPr>
          <w:sz w:val="28"/>
          <w:szCs w:val="28"/>
          <w:lang w:val="en-US"/>
        </w:rPr>
        <w:t xml:space="preserve">. </w:t>
      </w:r>
    </w:p>
    <w:p w:rsidR="0011730C" w:rsidRDefault="006F2FD1" w:rsidP="0011730C">
      <w:pPr>
        <w:ind w:firstLine="708"/>
        <w:jc w:val="both"/>
        <w:rPr>
          <w:sz w:val="28"/>
          <w:szCs w:val="28"/>
        </w:rPr>
      </w:pPr>
      <w:r>
        <w:rPr>
          <w:noProof/>
          <w:sz w:val="28"/>
          <w:szCs w:val="28"/>
        </w:rPr>
        <w:drawing>
          <wp:inline distT="0" distB="0" distL="0" distR="0">
            <wp:extent cx="5305425" cy="2714625"/>
            <wp:effectExtent l="19050" t="0" r="9525" b="0"/>
            <wp:docPr id="4" name="Рисунок 1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4"/>
                    <pic:cNvPicPr>
                      <a:picLocks noChangeAspect="1" noChangeArrowheads="1"/>
                    </pic:cNvPicPr>
                  </pic:nvPicPr>
                  <pic:blipFill>
                    <a:blip r:embed="rId15" cstate="print"/>
                    <a:srcRect/>
                    <a:stretch>
                      <a:fillRect/>
                    </a:stretch>
                  </pic:blipFill>
                  <pic:spPr bwMode="auto">
                    <a:xfrm>
                      <a:off x="0" y="0"/>
                      <a:ext cx="5305425" cy="2714625"/>
                    </a:xfrm>
                    <a:prstGeom prst="rect">
                      <a:avLst/>
                    </a:prstGeom>
                    <a:noFill/>
                    <a:ln w="9525">
                      <a:noFill/>
                      <a:miter lim="800000"/>
                      <a:headEnd/>
                      <a:tailEnd/>
                    </a:ln>
                  </pic:spPr>
                </pic:pic>
              </a:graphicData>
            </a:graphic>
          </wp:inline>
        </w:drawing>
      </w:r>
    </w:p>
    <w:p w:rsidR="000752E3" w:rsidRDefault="000752E3" w:rsidP="0011730C">
      <w:pPr>
        <w:ind w:firstLine="567"/>
        <w:jc w:val="center"/>
        <w:rPr>
          <w:sz w:val="28"/>
          <w:szCs w:val="28"/>
        </w:rPr>
      </w:pPr>
    </w:p>
    <w:p w:rsidR="0011730C" w:rsidRPr="00E47DDF" w:rsidRDefault="00E47DDF" w:rsidP="0011730C">
      <w:pPr>
        <w:ind w:firstLine="567"/>
        <w:jc w:val="center"/>
        <w:rPr>
          <w:sz w:val="28"/>
          <w:szCs w:val="28"/>
          <w:lang w:val="en-US"/>
        </w:rPr>
      </w:pPr>
      <w:r w:rsidRPr="00E47DDF">
        <w:rPr>
          <w:sz w:val="28"/>
          <w:szCs w:val="28"/>
          <w:lang w:val="en-US"/>
        </w:rPr>
        <w:t>Figure 5 - Requirements for the organizational structure of the accreditation body</w:t>
      </w:r>
    </w:p>
    <w:p w:rsidR="0011730C" w:rsidRPr="00E47DDF" w:rsidRDefault="0011730C" w:rsidP="0011730C">
      <w:pPr>
        <w:ind w:firstLine="708"/>
        <w:jc w:val="both"/>
        <w:rPr>
          <w:sz w:val="28"/>
          <w:szCs w:val="28"/>
          <w:lang w:val="en-US"/>
        </w:rPr>
      </w:pPr>
    </w:p>
    <w:p w:rsidR="0011730C" w:rsidRPr="00E47DDF" w:rsidRDefault="00E47DDF" w:rsidP="0011730C">
      <w:pPr>
        <w:ind w:firstLine="708"/>
        <w:jc w:val="both"/>
        <w:rPr>
          <w:sz w:val="28"/>
          <w:szCs w:val="28"/>
          <w:lang w:val="en-US"/>
        </w:rPr>
      </w:pPr>
      <w:r w:rsidRPr="00E47DDF">
        <w:rPr>
          <w:sz w:val="28"/>
          <w:szCs w:val="28"/>
          <w:lang w:val="en-US"/>
        </w:rPr>
        <w:t>In accordance with the established requirements, the current organizational structure of the NCA is presented in Figure 6, which ensures competence, impartiality and independence in accreditation, and includes a quality assurance system that provides the ability to successfully manage the activities of the accreditation system of certification bodies and testing centers (laboratories). Despite the fact that the NCA is a subordinate unit of the Technical Regulation and Metrology Committee, it does not interfere with the NCA accreditation process, the assessment process and the decision-making process on accreditation issues [31]</w:t>
      </w:r>
      <w:r w:rsidR="0011730C" w:rsidRPr="00E47DDF">
        <w:rPr>
          <w:sz w:val="28"/>
          <w:szCs w:val="28"/>
          <w:lang w:val="en-US"/>
        </w:rPr>
        <w:t>.</w:t>
      </w:r>
    </w:p>
    <w:p w:rsidR="0011730C" w:rsidRPr="00E47DDF" w:rsidRDefault="0011730C" w:rsidP="0011730C">
      <w:pPr>
        <w:ind w:firstLine="708"/>
        <w:jc w:val="both"/>
        <w:rPr>
          <w:sz w:val="28"/>
          <w:szCs w:val="28"/>
          <w:lang w:val="en-US"/>
        </w:rPr>
      </w:pPr>
    </w:p>
    <w:p w:rsidR="0011730C" w:rsidRDefault="006F2FD1" w:rsidP="0011730C">
      <w:pPr>
        <w:ind w:firstLine="708"/>
        <w:jc w:val="both"/>
        <w:rPr>
          <w:sz w:val="28"/>
          <w:szCs w:val="28"/>
        </w:rPr>
      </w:pPr>
      <w:r>
        <w:rPr>
          <w:noProof/>
          <w:sz w:val="28"/>
          <w:szCs w:val="28"/>
        </w:rPr>
        <w:lastRenderedPageBreak/>
        <w:drawing>
          <wp:inline distT="0" distB="0" distL="0" distR="0">
            <wp:extent cx="5657850" cy="3648075"/>
            <wp:effectExtent l="19050" t="0" r="0" b="0"/>
            <wp:docPr id="5" name="Рисунок 15" descr="edf15190c0bd029b14417e65e167d3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edf15190c0bd029b14417e65e167d3ed"/>
                    <pic:cNvPicPr>
                      <a:picLocks noChangeAspect="1" noChangeArrowheads="1"/>
                    </pic:cNvPicPr>
                  </pic:nvPicPr>
                  <pic:blipFill>
                    <a:blip r:embed="rId16" cstate="print"/>
                    <a:srcRect/>
                    <a:stretch>
                      <a:fillRect/>
                    </a:stretch>
                  </pic:blipFill>
                  <pic:spPr bwMode="auto">
                    <a:xfrm>
                      <a:off x="0" y="0"/>
                      <a:ext cx="5657850" cy="3648075"/>
                    </a:xfrm>
                    <a:prstGeom prst="rect">
                      <a:avLst/>
                    </a:prstGeom>
                    <a:noFill/>
                    <a:ln w="9525">
                      <a:noFill/>
                      <a:miter lim="800000"/>
                      <a:headEnd/>
                      <a:tailEnd/>
                    </a:ln>
                  </pic:spPr>
                </pic:pic>
              </a:graphicData>
            </a:graphic>
          </wp:inline>
        </w:drawing>
      </w:r>
    </w:p>
    <w:p w:rsidR="0011730C" w:rsidRDefault="0011730C" w:rsidP="0011730C">
      <w:pPr>
        <w:ind w:firstLine="708"/>
        <w:jc w:val="both"/>
        <w:rPr>
          <w:sz w:val="28"/>
          <w:szCs w:val="28"/>
        </w:rPr>
      </w:pPr>
    </w:p>
    <w:p w:rsidR="0011730C" w:rsidRPr="00E47DDF" w:rsidRDefault="00E47DDF" w:rsidP="0011730C">
      <w:pPr>
        <w:ind w:firstLine="708"/>
        <w:jc w:val="center"/>
        <w:rPr>
          <w:sz w:val="28"/>
          <w:szCs w:val="28"/>
          <w:lang w:val="en-US"/>
        </w:rPr>
      </w:pPr>
      <w:r w:rsidRPr="00E47DDF">
        <w:rPr>
          <w:sz w:val="28"/>
          <w:szCs w:val="28"/>
          <w:lang w:val="en-US"/>
        </w:rPr>
        <w:t>Figure 6 - Organizational structure of the NCA RK</w:t>
      </w:r>
    </w:p>
    <w:p w:rsidR="007761CD" w:rsidRPr="00E47DDF" w:rsidRDefault="007761CD" w:rsidP="0011730C">
      <w:pPr>
        <w:ind w:firstLine="557"/>
        <w:jc w:val="both"/>
        <w:rPr>
          <w:lang w:val="en-US"/>
        </w:rPr>
      </w:pPr>
    </w:p>
    <w:p w:rsidR="00E47DDF" w:rsidRPr="00E47DDF" w:rsidRDefault="00E47DDF" w:rsidP="00E47DDF">
      <w:pPr>
        <w:widowControl w:val="0"/>
        <w:ind w:firstLine="567"/>
        <w:jc w:val="both"/>
        <w:rPr>
          <w:sz w:val="28"/>
          <w:szCs w:val="28"/>
          <w:lang w:val="en-US"/>
        </w:rPr>
      </w:pPr>
      <w:r w:rsidRPr="00E47DDF">
        <w:rPr>
          <w:sz w:val="28"/>
          <w:szCs w:val="28"/>
          <w:lang w:val="en-US"/>
        </w:rPr>
        <w:t xml:space="preserve">In 2007, the Law on Accreditation in the Field of Conformity Assessment was adopted in Kazakhstan, which regulates public relations in the field of accreditation of conformity confirmation bodies, testing, calibration, calibration laboratories (centers), legal entities that carry out metrological certification of measurement procedures, and also other related relations in the field of conformity assessment. To recognize our certificates, NCA is doing a great job in introducing international standards in the field of conformity assessment. So currently the document regulating its activities is the international standard ISO / IEC 170011 “Conformity assessment. General requirements for accreditation bodies accrediting conformity assessment bodies. ” This International Standard establishes general requirements for accreditation bodies that evaluate and accredit conformity assessment bodies. Equal assessment mechanisms have been created at the regional and international levels, which ensure that the functioning of accreditation bodies is consistent with the requirements of this standard. Those who have passed such an assessment may become parties to mutual recognition agreements. Periodic reassessments of the accreditation body of the TSO ensure continuous compliance with the requirements of this international standard. In the republic, the accreditation system is at the reform stage, and all the participants in this system, including the accreditation body, are just beginning to introduce international standards and gain experience in applying these standards. There comes an understanding of the requirements of international standards, how to confirm and fulfill them, and most importantly, probably, the need to apply and comply with international standards for participants in the new accreditation system. Unambiguous requirements to increase the validity period of accreditation certificates without the accumulated work results accredited by the TSO </w:t>
      </w:r>
      <w:r w:rsidRPr="00E47DDF">
        <w:rPr>
          <w:sz w:val="28"/>
          <w:szCs w:val="28"/>
          <w:lang w:val="en-US"/>
        </w:rPr>
        <w:lastRenderedPageBreak/>
        <w:t>in accordance with the requirements of international standards, and the compliance of the quality system of the TSA are premature today.</w:t>
      </w:r>
    </w:p>
    <w:p w:rsidR="00E47DDF" w:rsidRPr="00E47DDF" w:rsidRDefault="00E47DDF" w:rsidP="00E47DDF">
      <w:pPr>
        <w:widowControl w:val="0"/>
        <w:ind w:firstLine="567"/>
        <w:jc w:val="both"/>
        <w:rPr>
          <w:sz w:val="28"/>
          <w:szCs w:val="28"/>
          <w:lang w:val="en-US"/>
        </w:rPr>
      </w:pPr>
      <w:r w:rsidRPr="00E47DDF">
        <w:rPr>
          <w:sz w:val="28"/>
          <w:szCs w:val="28"/>
          <w:lang w:val="en-US"/>
        </w:rPr>
        <w:t>Most TSOs have been accredited for compliance with ISO / IEC standards for the first time, conformity assessment bodies (TSA) including:</w:t>
      </w:r>
    </w:p>
    <w:p w:rsidR="00E47DDF" w:rsidRPr="00E47DDF" w:rsidRDefault="00E47DDF" w:rsidP="00E47DDF">
      <w:pPr>
        <w:widowControl w:val="0"/>
        <w:ind w:firstLine="567"/>
        <w:jc w:val="both"/>
        <w:rPr>
          <w:sz w:val="28"/>
          <w:szCs w:val="28"/>
          <w:lang w:val="en-US"/>
        </w:rPr>
      </w:pPr>
      <w:r w:rsidRPr="00E47DDF">
        <w:rPr>
          <w:sz w:val="28"/>
          <w:szCs w:val="28"/>
          <w:lang w:val="en-US"/>
        </w:rPr>
        <w:t>ST RK ISO / IEC 65 General requirements for product certification bodies - 33 OPS;</w:t>
      </w:r>
    </w:p>
    <w:p w:rsidR="00E47DDF" w:rsidRPr="00E47DDF" w:rsidRDefault="00E47DDF" w:rsidP="00E47DDF">
      <w:pPr>
        <w:widowControl w:val="0"/>
        <w:ind w:firstLine="567"/>
        <w:jc w:val="both"/>
        <w:rPr>
          <w:sz w:val="28"/>
          <w:szCs w:val="28"/>
          <w:lang w:val="en-US"/>
        </w:rPr>
      </w:pPr>
      <w:r w:rsidRPr="00E47DDF">
        <w:rPr>
          <w:sz w:val="28"/>
          <w:szCs w:val="28"/>
          <w:lang w:val="en-US"/>
        </w:rPr>
        <w:t>ST RK ISO / IEC 62 General requirements for bodies performing the assessment and certification / registration of quality systems - 43 TSA;</w:t>
      </w:r>
    </w:p>
    <w:p w:rsidR="00E47DDF" w:rsidRPr="00E47DDF" w:rsidRDefault="00E47DDF" w:rsidP="00E47DDF">
      <w:pPr>
        <w:widowControl w:val="0"/>
        <w:ind w:firstLine="567"/>
        <w:jc w:val="both"/>
        <w:rPr>
          <w:sz w:val="28"/>
          <w:szCs w:val="28"/>
          <w:lang w:val="en-US"/>
        </w:rPr>
      </w:pPr>
      <w:r w:rsidRPr="00E47DDF">
        <w:rPr>
          <w:sz w:val="28"/>
          <w:szCs w:val="28"/>
          <w:lang w:val="en-US"/>
        </w:rPr>
        <w:t>ST RK ISO / IEC 66 General requirements for bodies conducting the assessment and certification / registration of environmental management systems - 6 environmental protection standards;</w:t>
      </w:r>
    </w:p>
    <w:p w:rsidR="00E47DDF" w:rsidRPr="00E47DDF" w:rsidRDefault="00E47DDF" w:rsidP="00E47DDF">
      <w:pPr>
        <w:widowControl w:val="0"/>
        <w:ind w:firstLine="567"/>
        <w:jc w:val="both"/>
        <w:rPr>
          <w:sz w:val="28"/>
          <w:szCs w:val="28"/>
          <w:lang w:val="en-US"/>
        </w:rPr>
      </w:pPr>
      <w:r w:rsidRPr="00E47DDF">
        <w:rPr>
          <w:sz w:val="28"/>
          <w:szCs w:val="28"/>
          <w:lang w:val="en-US"/>
        </w:rPr>
        <w:t>ONSAS ISO 18000 / ST RK 1348 General requirements for the OSH management system in the organization - 5 TSA;</w:t>
      </w:r>
    </w:p>
    <w:p w:rsidR="00E47DDF" w:rsidRPr="00E47DDF" w:rsidRDefault="00E47DDF" w:rsidP="00E47DDF">
      <w:pPr>
        <w:widowControl w:val="0"/>
        <w:ind w:firstLine="567"/>
        <w:jc w:val="both"/>
        <w:rPr>
          <w:sz w:val="28"/>
          <w:szCs w:val="28"/>
          <w:lang w:val="en-US"/>
        </w:rPr>
      </w:pPr>
      <w:r w:rsidRPr="00E47DDF">
        <w:rPr>
          <w:sz w:val="28"/>
          <w:szCs w:val="28"/>
          <w:lang w:val="en-US"/>
        </w:rPr>
        <w:t>HACCP / ST RK 22000 Food Safety Management System. Requirements for all organizations for the purpose of production and consumption of food products - 7 OPS.</w:t>
      </w:r>
    </w:p>
    <w:p w:rsidR="00E47DDF" w:rsidRPr="00785589" w:rsidRDefault="00E47DDF" w:rsidP="00E47DDF">
      <w:pPr>
        <w:widowControl w:val="0"/>
        <w:ind w:firstLine="567"/>
        <w:jc w:val="both"/>
        <w:rPr>
          <w:sz w:val="28"/>
          <w:szCs w:val="28"/>
          <w:lang w:val="en-US"/>
        </w:rPr>
      </w:pPr>
      <w:r w:rsidRPr="00785589">
        <w:rPr>
          <w:sz w:val="28"/>
          <w:szCs w:val="28"/>
          <w:lang w:val="en-US"/>
        </w:rPr>
        <w:t>Accredited laboratories for compliance:</w:t>
      </w:r>
    </w:p>
    <w:p w:rsidR="00C27501" w:rsidRPr="00E47DDF" w:rsidRDefault="00E47DDF" w:rsidP="00E47DDF">
      <w:pPr>
        <w:widowControl w:val="0"/>
        <w:ind w:firstLine="567"/>
        <w:jc w:val="both"/>
        <w:rPr>
          <w:sz w:val="28"/>
          <w:szCs w:val="28"/>
          <w:lang w:val="en-US"/>
        </w:rPr>
      </w:pPr>
      <w:r w:rsidRPr="00E47DDF">
        <w:rPr>
          <w:sz w:val="28"/>
          <w:szCs w:val="28"/>
          <w:lang w:val="en-US"/>
        </w:rPr>
        <w:t>ST RK ISO / IEC 17025-2007 General requirements for the competence of testing and calibration laboratories - 280 testing laboratories. The NCA currently bears full responsibility for the state of the republic’s accreditation system and the compliance of the OPS with the requirements of international standards in order to confirm its status and recognition at the international level, so that the test and measurement results are recognized outside Kazakhstan and ensure the promotion of domestic goods on the world market</w:t>
      </w:r>
      <w:r w:rsidR="006A1AC7" w:rsidRPr="00E47DDF">
        <w:rPr>
          <w:sz w:val="28"/>
          <w:szCs w:val="28"/>
          <w:lang w:val="en-US"/>
        </w:rPr>
        <w:t>.</w:t>
      </w:r>
    </w:p>
    <w:p w:rsidR="00A6208A" w:rsidRPr="00E47DDF" w:rsidRDefault="00A6208A" w:rsidP="00A6208A">
      <w:pPr>
        <w:widowControl w:val="0"/>
        <w:ind w:firstLine="567"/>
        <w:jc w:val="both"/>
        <w:rPr>
          <w:sz w:val="28"/>
          <w:szCs w:val="28"/>
          <w:lang w:val="en-US"/>
        </w:rPr>
      </w:pPr>
    </w:p>
    <w:p w:rsidR="00467BCB" w:rsidRPr="00E47DDF" w:rsidRDefault="00E47DDF" w:rsidP="00AC0C06">
      <w:pPr>
        <w:widowControl w:val="0"/>
        <w:shd w:val="clear" w:color="auto" w:fill="FFFFFF"/>
        <w:tabs>
          <w:tab w:val="left" w:pos="567"/>
        </w:tabs>
        <w:autoSpaceDE w:val="0"/>
        <w:autoSpaceDN w:val="0"/>
        <w:adjustRightInd w:val="0"/>
        <w:ind w:left="5" w:firstLine="562"/>
        <w:rPr>
          <w:b/>
          <w:sz w:val="28"/>
          <w:szCs w:val="28"/>
          <w:lang w:val="en-US"/>
        </w:rPr>
      </w:pPr>
      <w:r w:rsidRPr="00E47DDF">
        <w:rPr>
          <w:b/>
          <w:sz w:val="28"/>
          <w:szCs w:val="28"/>
          <w:lang w:val="en-US"/>
        </w:rPr>
        <w:t>Test questions for self-control</w:t>
      </w:r>
      <w:r w:rsidR="00467BCB" w:rsidRPr="00E47DDF">
        <w:rPr>
          <w:b/>
          <w:sz w:val="28"/>
          <w:szCs w:val="28"/>
          <w:lang w:val="en-US"/>
        </w:rPr>
        <w:t>:</w:t>
      </w:r>
    </w:p>
    <w:p w:rsidR="00E47DDF" w:rsidRPr="00E47DDF" w:rsidRDefault="00E47DDF" w:rsidP="00E47DDF">
      <w:pPr>
        <w:ind w:firstLine="567"/>
        <w:jc w:val="both"/>
        <w:rPr>
          <w:sz w:val="28"/>
          <w:szCs w:val="28"/>
          <w:lang w:val="en-US"/>
        </w:rPr>
      </w:pPr>
      <w:r w:rsidRPr="00E47DDF">
        <w:rPr>
          <w:sz w:val="28"/>
          <w:szCs w:val="28"/>
          <w:lang w:val="en-US"/>
        </w:rPr>
        <w:t>1. Goals and objectives of the activity of RSE “KazInSt” in the field of international cooperation</w:t>
      </w:r>
    </w:p>
    <w:p w:rsidR="00E47DDF" w:rsidRPr="00E47DDF" w:rsidRDefault="00E47DDF" w:rsidP="00E47DDF">
      <w:pPr>
        <w:ind w:firstLine="567"/>
        <w:jc w:val="both"/>
        <w:rPr>
          <w:sz w:val="28"/>
          <w:szCs w:val="28"/>
          <w:lang w:val="en-US"/>
        </w:rPr>
      </w:pPr>
      <w:r w:rsidRPr="00E47DDF">
        <w:rPr>
          <w:sz w:val="28"/>
          <w:szCs w:val="28"/>
          <w:lang w:val="en-US"/>
        </w:rPr>
        <w:t>2. History and main lines of activity of RSE “KazInMetr”, its goals and objectives in the field of ensuring the uniformity of measurements in international metrological organizations</w:t>
      </w:r>
    </w:p>
    <w:p w:rsidR="00467BCB" w:rsidRPr="00785589" w:rsidRDefault="00E47DDF" w:rsidP="00E47DDF">
      <w:pPr>
        <w:ind w:firstLine="567"/>
        <w:jc w:val="both"/>
        <w:rPr>
          <w:sz w:val="28"/>
          <w:szCs w:val="28"/>
          <w:lang w:val="en-US"/>
        </w:rPr>
      </w:pPr>
      <w:r w:rsidRPr="00E47DDF">
        <w:rPr>
          <w:sz w:val="28"/>
          <w:szCs w:val="28"/>
          <w:lang w:val="en-US"/>
        </w:rPr>
        <w:t xml:space="preserve">3. “National Accreditation Center” of the Republic of Kazakhstan (NCA). </w:t>
      </w:r>
      <w:r w:rsidRPr="00785589">
        <w:rPr>
          <w:sz w:val="28"/>
          <w:szCs w:val="28"/>
          <w:lang w:val="en-US"/>
        </w:rPr>
        <w:t>Main goals and objectives, development prospects, international relations</w:t>
      </w:r>
      <w:r w:rsidR="007A105E" w:rsidRPr="00785589">
        <w:rPr>
          <w:sz w:val="28"/>
          <w:szCs w:val="28"/>
          <w:lang w:val="en-US"/>
        </w:rPr>
        <w:t>.</w:t>
      </w:r>
    </w:p>
    <w:p w:rsidR="00E47DDF" w:rsidRPr="00785589" w:rsidRDefault="00E47DDF">
      <w:pPr>
        <w:rPr>
          <w:b/>
          <w:sz w:val="28"/>
          <w:lang w:val="en-US"/>
        </w:rPr>
      </w:pPr>
      <w:r w:rsidRPr="00785589">
        <w:rPr>
          <w:b/>
          <w:sz w:val="28"/>
          <w:lang w:val="en-US"/>
        </w:rPr>
        <w:br w:type="page"/>
      </w:r>
    </w:p>
    <w:p w:rsidR="00AC4657" w:rsidRPr="00E47DDF" w:rsidRDefault="00E47DDF" w:rsidP="00E47DDF">
      <w:pPr>
        <w:keepNext/>
        <w:widowControl w:val="0"/>
        <w:autoSpaceDE w:val="0"/>
        <w:autoSpaceDN w:val="0"/>
        <w:adjustRightInd w:val="0"/>
        <w:jc w:val="center"/>
        <w:rPr>
          <w:b/>
          <w:sz w:val="28"/>
          <w:lang w:val="en-US"/>
        </w:rPr>
      </w:pPr>
      <w:r w:rsidRPr="00E47DDF">
        <w:rPr>
          <w:b/>
          <w:sz w:val="28"/>
          <w:lang w:val="en-US"/>
        </w:rPr>
        <w:lastRenderedPageBreak/>
        <w:t>LIST OF USED SOURCES</w:t>
      </w:r>
    </w:p>
    <w:p w:rsidR="00BD3606" w:rsidRPr="00E47DDF" w:rsidRDefault="00BD3606" w:rsidP="00E47DDF">
      <w:pPr>
        <w:keepNext/>
        <w:widowControl w:val="0"/>
        <w:autoSpaceDE w:val="0"/>
        <w:autoSpaceDN w:val="0"/>
        <w:adjustRightInd w:val="0"/>
        <w:jc w:val="center"/>
        <w:rPr>
          <w:b/>
          <w:sz w:val="28"/>
          <w:lang w:val="en-US"/>
        </w:rPr>
      </w:pPr>
    </w:p>
    <w:p w:rsidR="00AC4657" w:rsidRPr="00E47DDF" w:rsidRDefault="00AC4657" w:rsidP="00E47DDF">
      <w:pPr>
        <w:ind w:right="283"/>
        <w:jc w:val="both"/>
        <w:rPr>
          <w:lang w:val="en-US"/>
        </w:rPr>
      </w:pP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1. Shakkaliev A.A., Kanaev A.T., Alchikanova A.T. Standardization: Textbook / Edited by A.A. Shakkalieva.- Astana: RSE "Kazakhstan Institute of Standardization and Certification", 2013. -230s.</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2. Medvedev A.M. International standardization. - M.: Publishing House of Standards 1988.-232 p.</w:t>
      </w:r>
    </w:p>
    <w:p w:rsidR="00E47DDF" w:rsidRPr="003C211A"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 xml:space="preserve">3. Medvedev A.M., Ryanolov A.F. International standardization and certification of products.-M .. </w:t>
      </w:r>
      <w:r w:rsidRPr="003C211A">
        <w:rPr>
          <w:rStyle w:val="reference-text"/>
          <w:sz w:val="28"/>
          <w:szCs w:val="28"/>
          <w:lang w:val="en-US"/>
        </w:rPr>
        <w:t>Izd.standartov, 1989.-121 p.</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 xml:space="preserve">4. Tulekbaeva A.K. Accreditation of certification bodies and testing centers: a training </w:t>
      </w:r>
      <w:r w:rsidR="003C211A">
        <w:rPr>
          <w:rStyle w:val="reference-text"/>
          <w:sz w:val="28"/>
          <w:szCs w:val="28"/>
          <w:lang w:val="en-US"/>
        </w:rPr>
        <w:t>tutorial</w:t>
      </w:r>
      <w:r w:rsidRPr="00E47DDF">
        <w:rPr>
          <w:rStyle w:val="reference-text"/>
          <w:sz w:val="28"/>
          <w:szCs w:val="28"/>
          <w:lang w:val="en-US"/>
        </w:rPr>
        <w:t>. - Shymkent .: South Kazakhstan State University named after M. Auezova, 2010 .-- 101 p.</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 xml:space="preserve">5. Tulekbaeva A.K. Integrated Management Systems: a training </w:t>
      </w:r>
      <w:r w:rsidR="003C211A">
        <w:rPr>
          <w:rStyle w:val="reference-text"/>
          <w:sz w:val="28"/>
          <w:szCs w:val="28"/>
          <w:lang w:val="en-US"/>
        </w:rPr>
        <w:t>tutorial</w:t>
      </w:r>
      <w:r w:rsidRPr="00E47DDF">
        <w:rPr>
          <w:rStyle w:val="reference-text"/>
          <w:sz w:val="28"/>
          <w:szCs w:val="28"/>
          <w:lang w:val="en-US"/>
        </w:rPr>
        <w:t>. - Shymkent .: South Kazakhstan State University named after M. Auezova, 2010 .-- 90 s.</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 xml:space="preserve">6. Standardization and certification: a training </w:t>
      </w:r>
      <w:r w:rsidR="003C211A">
        <w:rPr>
          <w:rStyle w:val="reference-text"/>
          <w:sz w:val="28"/>
          <w:szCs w:val="28"/>
          <w:lang w:val="en-US"/>
        </w:rPr>
        <w:t>tutorial</w:t>
      </w:r>
      <w:r w:rsidRPr="00E47DDF">
        <w:rPr>
          <w:rStyle w:val="reference-text"/>
          <w:sz w:val="28"/>
          <w:szCs w:val="28"/>
          <w:lang w:val="en-US"/>
        </w:rPr>
        <w:t xml:space="preserve"> / Tulekbaeva AK, Sabyrkhanov DS, Myrkalykov BS, Kenzhekhanova MB - Shymkent: Nurly Beine Publishing House, 2017. - 268 p.</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7. Accreditation of certification bodies and testing laboratories (centers): textbook / Tulekbaeva AK, Sabyrkhanov DS, Kurmangaliev S.Sh., Myrkalykov BS, Kenzhekhanova MB .. –Shymkent: South Kazakhstan State University named after M. Auezova, 2017 .-- 245 p.</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8. Panova A.S. On the features of technical regulation under WTO law // Scientific-practical economic and legal journal "Business, Management and Law", 2013, No. 1. –C. 64-95.</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9. Vilkova S.A. Fundamentals of technical regulation: Textbook for high schools M: Publishing Center "Academy" 2006. -208s</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10. The Agreement on Technical Barriers to Trade / Macrory, P., Appleton, A. and Plummer M. (eds.), The World Trade Organization: Legal, Economic and Political Analysis. Vol. I. New York, 2005.</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11. Matsushita, M., Schoenbaum, Th. and Mavroidis, P., World Trade Organization: Law, Practice, and Policy. Oxford University Press. 2006</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12. Belobragin V.Ya. Fundamentals of technical regulation: Textbook for universities. -2nd edition, amended and supplemented .- M: RIA "Standards and Quality", 2008. -424 p.</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13. Lifits I.M. Standardization, Metrology and Certification: Textbook-M. Publishing house "Yurayt", 2007. -296</w:t>
      </w:r>
      <w:r w:rsidRPr="00E47DDF">
        <w:rPr>
          <w:rStyle w:val="reference-text"/>
          <w:sz w:val="28"/>
          <w:szCs w:val="28"/>
        </w:rPr>
        <w:t>с</w:t>
      </w:r>
      <w:r w:rsidRPr="00E47DDF">
        <w:rPr>
          <w:rStyle w:val="reference-text"/>
          <w:sz w:val="28"/>
          <w:szCs w:val="28"/>
          <w:lang w:val="en-US"/>
        </w:rPr>
        <w:t>.</w:t>
      </w:r>
    </w:p>
    <w:p w:rsidR="00E47DDF" w:rsidRPr="00E47DDF"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14. Nikiforov A.D. Metrology, certification and standardization / A.D. Nikiforov, T.A. Bakiev.-M.: Infra-M, 2005.-424s.</w:t>
      </w:r>
    </w:p>
    <w:p w:rsidR="00E47DDF" w:rsidRPr="00785589" w:rsidRDefault="00E47DDF" w:rsidP="00E47DDF">
      <w:pPr>
        <w:pStyle w:val="a5"/>
        <w:spacing w:before="0" w:beforeAutospacing="0" w:after="0" w:afterAutospacing="0"/>
        <w:ind w:firstLine="567"/>
        <w:jc w:val="both"/>
        <w:rPr>
          <w:rStyle w:val="reference-text"/>
          <w:sz w:val="28"/>
          <w:szCs w:val="28"/>
          <w:lang w:val="en-US"/>
        </w:rPr>
      </w:pPr>
      <w:r w:rsidRPr="00E47DDF">
        <w:rPr>
          <w:rStyle w:val="reference-text"/>
          <w:sz w:val="28"/>
          <w:szCs w:val="28"/>
          <w:lang w:val="en-US"/>
        </w:rPr>
        <w:t xml:space="preserve">15. Gerasimova E.B. Metrology, standardization and certification / EB. </w:t>
      </w:r>
      <w:r w:rsidRPr="00785589">
        <w:rPr>
          <w:rStyle w:val="reference-text"/>
          <w:sz w:val="28"/>
          <w:szCs w:val="28"/>
          <w:lang w:val="en-US"/>
        </w:rPr>
        <w:t>Gerasimova, B.I. Gerasimov.-M.: Forum: Infra-M, 2010.-259 p.</w:t>
      </w:r>
    </w:p>
    <w:p w:rsidR="00756301" w:rsidRPr="00E47DDF" w:rsidRDefault="00E47DDF" w:rsidP="00E47DDF">
      <w:pPr>
        <w:pStyle w:val="a5"/>
        <w:spacing w:before="0" w:beforeAutospacing="0" w:after="0" w:afterAutospacing="0"/>
        <w:ind w:firstLine="567"/>
        <w:jc w:val="both"/>
        <w:rPr>
          <w:sz w:val="28"/>
          <w:szCs w:val="28"/>
          <w:lang w:val="en-US"/>
        </w:rPr>
      </w:pPr>
      <w:r w:rsidRPr="00E47DDF">
        <w:rPr>
          <w:rStyle w:val="reference-text"/>
          <w:sz w:val="28"/>
          <w:szCs w:val="28"/>
          <w:lang w:val="en-US"/>
        </w:rPr>
        <w:t>16. Kolchkov V.I. Metrology, standardization and certification. Textbook.- M.: FORUM: INFRA-M, 2010.224 s</w:t>
      </w:r>
      <w:r w:rsidR="00756301" w:rsidRPr="00E47DDF">
        <w:rPr>
          <w:rStyle w:val="st"/>
          <w:sz w:val="28"/>
          <w:szCs w:val="28"/>
          <w:lang w:val="en-US"/>
        </w:rPr>
        <w:t>.</w:t>
      </w:r>
    </w:p>
    <w:p w:rsidR="00E47DDF" w:rsidRPr="00E47DDF" w:rsidRDefault="00756301" w:rsidP="00E47DDF">
      <w:pPr>
        <w:autoSpaceDE w:val="0"/>
        <w:autoSpaceDN w:val="0"/>
        <w:adjustRightInd w:val="0"/>
        <w:ind w:firstLine="567"/>
        <w:jc w:val="both"/>
        <w:rPr>
          <w:bCs/>
          <w:spacing w:val="-6"/>
          <w:sz w:val="28"/>
          <w:szCs w:val="28"/>
          <w:lang w:val="en-US"/>
        </w:rPr>
      </w:pPr>
      <w:r w:rsidRPr="00E47DDF">
        <w:rPr>
          <w:sz w:val="28"/>
          <w:szCs w:val="28"/>
          <w:lang w:val="en-US"/>
        </w:rPr>
        <w:lastRenderedPageBreak/>
        <w:t>17.</w:t>
      </w:r>
      <w:r w:rsidRPr="00E47DDF">
        <w:rPr>
          <w:bCs/>
          <w:spacing w:val="-6"/>
          <w:sz w:val="28"/>
          <w:szCs w:val="28"/>
          <w:lang w:val="en-US"/>
        </w:rPr>
        <w:t xml:space="preserve"> </w:t>
      </w:r>
      <w:r w:rsidR="00E47DDF" w:rsidRPr="00E47DDF">
        <w:rPr>
          <w:bCs/>
          <w:spacing w:val="-6"/>
          <w:sz w:val="28"/>
          <w:szCs w:val="28"/>
          <w:lang w:val="en-US"/>
        </w:rPr>
        <w:t>Karnaushkin Yu., Taller S.L. and others. On the role of general technical systems of standards // Standards and quality. -2003. -№ 10.- S. 38.</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18. Vaksman A.A., Terkel A.L., Zenkov A, A. et al. Terminology of a system for the development and putting products into production: a Handbook. - M .: Publishing house of standards. 1985.</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19. Dyumulen I.I. World Trade organisation. M., 2003.</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20. Dimov Yu.V. Metrology, standardization and certification / Yu.V. Dimov.-SPb.: Peter, 2010.-463</w:t>
      </w:r>
      <w:r w:rsidRPr="00E47DDF">
        <w:rPr>
          <w:bCs/>
          <w:spacing w:val="-6"/>
          <w:sz w:val="28"/>
          <w:szCs w:val="28"/>
        </w:rPr>
        <w:t>с</w:t>
      </w:r>
      <w:r w:rsidRPr="00E47DDF">
        <w:rPr>
          <w:bCs/>
          <w:spacing w:val="-6"/>
          <w:sz w:val="28"/>
          <w:szCs w:val="28"/>
          <w:lang w:val="en-US"/>
        </w:rPr>
        <w:t>.</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21. Mokhov A.A. Sanitary, veterinary and phytosanitary regulation in a state of emergency // Customs. 2013. No. 3.</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22. The Law of the Republic of Kazakhstan dated November 9, 2004 No. 603-II “On Technical Regulation” (as amended on 01.01.2018</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23. The Law of the Republic of Kazakhstan “On Accreditation in the Field of Conformity Assessment”, dated July 5, 2008 N 61-IV (as amended on March 29, 2016)</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24. ISO / IEC Guide 2: 2004 Edition: 8</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25. The WTO Agreement on Technical Barriers to Trade (The Technical Barriers to Trade Agreement, the WTO TBT Agreement), Uruguay, April 15, 1994.</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26. Agreement on Technical Barriers in the Free Trade Area (approved by the Executive Committee of the Commonwealth of Independent States), Moscow, June 20, 2000.</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27. A single list of products subject to mandatory assessment (confirmation) of conformity within the customs union</w:t>
      </w:r>
    </w:p>
    <w:p w:rsidR="00E47DDF" w:rsidRPr="00E47DDF" w:rsidRDefault="00E47DDF" w:rsidP="00E47DDF">
      <w:pPr>
        <w:autoSpaceDE w:val="0"/>
        <w:autoSpaceDN w:val="0"/>
        <w:adjustRightInd w:val="0"/>
        <w:ind w:firstLine="567"/>
        <w:jc w:val="both"/>
        <w:rPr>
          <w:bCs/>
          <w:spacing w:val="-6"/>
          <w:sz w:val="28"/>
          <w:szCs w:val="28"/>
          <w:lang w:val="en-US"/>
        </w:rPr>
      </w:pPr>
      <w:r w:rsidRPr="00E47DDF">
        <w:rPr>
          <w:bCs/>
          <w:spacing w:val="-6"/>
          <w:sz w:val="28"/>
          <w:szCs w:val="28"/>
          <w:lang w:val="en-US"/>
        </w:rPr>
        <w:t>with the issuance of single documents (approved by the Decision of the Commission of the Customs Union of June 18, 2010 No. 319).</w:t>
      </w:r>
    </w:p>
    <w:p w:rsidR="00BD3606" w:rsidRPr="00E47DDF" w:rsidRDefault="00E47DDF" w:rsidP="00E47DDF">
      <w:pPr>
        <w:autoSpaceDE w:val="0"/>
        <w:autoSpaceDN w:val="0"/>
        <w:adjustRightInd w:val="0"/>
        <w:ind w:firstLine="567"/>
        <w:jc w:val="both"/>
        <w:rPr>
          <w:sz w:val="28"/>
          <w:szCs w:val="28"/>
          <w:lang w:val="en-US"/>
        </w:rPr>
      </w:pPr>
      <w:r w:rsidRPr="00E47DDF">
        <w:rPr>
          <w:bCs/>
          <w:spacing w:val="-6"/>
          <w:sz w:val="28"/>
          <w:szCs w:val="28"/>
          <w:lang w:val="en-US"/>
        </w:rPr>
        <w:t>28. The WTO Agreement on the Application of Sanitary and Hygienic and Phytosanitary Measures (SPS) of April 15, 1994, Uruguay</w:t>
      </w:r>
      <w:r w:rsidR="00BD3606" w:rsidRPr="00E47DDF">
        <w:rPr>
          <w:sz w:val="28"/>
          <w:szCs w:val="28"/>
          <w:lang w:val="en-US"/>
        </w:rPr>
        <w:t>.</w:t>
      </w:r>
    </w:p>
    <w:p w:rsidR="00E47DDF" w:rsidRPr="00E47DDF" w:rsidRDefault="00271617" w:rsidP="00E47DDF">
      <w:pPr>
        <w:pStyle w:val="j11"/>
        <w:spacing w:before="0" w:beforeAutospacing="0" w:after="0" w:afterAutospacing="0"/>
        <w:ind w:firstLine="567"/>
        <w:jc w:val="both"/>
        <w:rPr>
          <w:sz w:val="28"/>
          <w:szCs w:val="28"/>
          <w:lang w:val="en-US"/>
        </w:rPr>
      </w:pPr>
      <w:r w:rsidRPr="00E47DDF">
        <w:rPr>
          <w:sz w:val="28"/>
          <w:szCs w:val="28"/>
          <w:lang w:val="en-US"/>
        </w:rPr>
        <w:t>29</w:t>
      </w:r>
      <w:r w:rsidR="00BD3606" w:rsidRPr="00E47DDF">
        <w:rPr>
          <w:sz w:val="28"/>
          <w:szCs w:val="28"/>
          <w:lang w:val="en-US"/>
        </w:rPr>
        <w:t xml:space="preserve">. </w:t>
      </w:r>
      <w:r w:rsidR="00E47DDF" w:rsidRPr="00E47DDF">
        <w:rPr>
          <w:sz w:val="28"/>
          <w:szCs w:val="28"/>
          <w:lang w:val="en-US"/>
        </w:rPr>
        <w:t>General principles of food hygiene of the Codex Alimentarius Commission (Codex Alimentarius Commission), including the annex - HACCP system and guidelines for its application (adopted by the Codex Alimentarius Commission, 2003).</w:t>
      </w:r>
    </w:p>
    <w:p w:rsidR="00E47DDF"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t>38. Collection of reports to the Eleventh Session of the Commission on Phytosanitary Measures / International Plant Protection Convention / Food and Agriculture Organization of the United Nations, Rome, Italy, April 4-8, 2016.</w:t>
      </w:r>
    </w:p>
    <w:p w:rsidR="00E47DDF"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t>30. International Bureau of Epizootics. https://znaytovar.ru/ Mezhdunarodnoe byuro po epizooti.</w:t>
      </w:r>
    </w:p>
    <w:p w:rsidR="00E47DDF"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t>31. The state program of industrial and innovative development of the Republic of Kazakhstan for 2015-2019 (approved by Decree of the President of the Republic of Kazakhstan dated August 1, 2014 No. 874).</w:t>
      </w:r>
    </w:p>
    <w:p w:rsidR="00E47DDF"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t>32. A comprehensive plan to improve the system of technical regulation and metrology until 2020 (as amended on 02.27.2014).</w:t>
      </w:r>
    </w:p>
    <w:p w:rsidR="00E47DDF"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t>33. ISO 14001: 2004 Environmental Management Systems - Specification with Guidance for Use - Geneva: ISO, 2004.</w:t>
      </w:r>
    </w:p>
    <w:p w:rsidR="00E47DDF"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t>34. ST RK ISO 14001-2006 “Environmental management systems. Requirements and application guidelines. ”</w:t>
      </w:r>
    </w:p>
    <w:p w:rsidR="00E47DDF"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lastRenderedPageBreak/>
        <w:t>35. http://www.kazinst.kz/ Official website of the RSE "Kazakhstan Institute of Standardization and Certification".</w:t>
      </w:r>
    </w:p>
    <w:p w:rsidR="00AC4657" w:rsidRPr="00E47DDF" w:rsidRDefault="00E47DDF" w:rsidP="00E47DDF">
      <w:pPr>
        <w:pStyle w:val="j11"/>
        <w:spacing w:before="0" w:beforeAutospacing="0" w:after="0" w:afterAutospacing="0"/>
        <w:ind w:firstLine="567"/>
        <w:jc w:val="both"/>
        <w:rPr>
          <w:sz w:val="28"/>
          <w:szCs w:val="28"/>
          <w:lang w:val="en-US"/>
        </w:rPr>
      </w:pPr>
      <w:r w:rsidRPr="00E47DDF">
        <w:rPr>
          <w:sz w:val="28"/>
          <w:szCs w:val="28"/>
          <w:lang w:val="en-US"/>
        </w:rPr>
        <w:t>36th ILAC (International Laboratory Accreditation Collaboration) Website: www.ilac.org.</w:t>
      </w:r>
    </w:p>
    <w:p w:rsidR="00AC4657" w:rsidRPr="00E47DDF" w:rsidRDefault="00AC4657" w:rsidP="00AC4657">
      <w:pPr>
        <w:pStyle w:val="a3"/>
        <w:jc w:val="both"/>
        <w:rPr>
          <w:sz w:val="28"/>
          <w:szCs w:val="28"/>
        </w:rPr>
      </w:pPr>
    </w:p>
    <w:p w:rsidR="00AC4657" w:rsidRPr="00E47DDF" w:rsidRDefault="00AC4657" w:rsidP="00AC4657">
      <w:pPr>
        <w:pStyle w:val="a3"/>
        <w:jc w:val="both"/>
        <w:rPr>
          <w:sz w:val="28"/>
          <w:szCs w:val="28"/>
        </w:rPr>
      </w:pPr>
    </w:p>
    <w:p w:rsidR="00AC4657" w:rsidRPr="00E47DDF" w:rsidRDefault="00AC4657" w:rsidP="00AC4657">
      <w:pPr>
        <w:pStyle w:val="a3"/>
        <w:jc w:val="both"/>
        <w:rPr>
          <w:sz w:val="28"/>
          <w:szCs w:val="28"/>
        </w:rPr>
      </w:pPr>
    </w:p>
    <w:p w:rsidR="00AC4657" w:rsidRPr="00E47DDF" w:rsidRDefault="00AC4657" w:rsidP="00AC4657">
      <w:pPr>
        <w:pStyle w:val="a3"/>
        <w:jc w:val="both"/>
        <w:rPr>
          <w:sz w:val="28"/>
          <w:szCs w:val="28"/>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ind w:right="283"/>
        <w:jc w:val="both"/>
        <w:rPr>
          <w:sz w:val="28"/>
          <w:szCs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0F3D49" w:rsidRDefault="000F3D49" w:rsidP="000F3D49">
      <w:pPr>
        <w:jc w:val="center"/>
        <w:rPr>
          <w:b/>
          <w:caps/>
          <w:sz w:val="28"/>
          <w:szCs w:val="28"/>
          <w:lang w:val="en-US" w:eastAsia="ko-KR"/>
        </w:rPr>
      </w:pPr>
    </w:p>
    <w:p w:rsidR="000F3D49" w:rsidRDefault="000F3D49" w:rsidP="000F3D49">
      <w:pPr>
        <w:jc w:val="center"/>
        <w:rPr>
          <w:b/>
          <w:caps/>
          <w:sz w:val="28"/>
          <w:szCs w:val="28"/>
          <w:lang w:val="en-US" w:eastAsia="ko-KR"/>
        </w:rPr>
      </w:pPr>
    </w:p>
    <w:p w:rsidR="000F3D49" w:rsidRPr="00FD27C3" w:rsidRDefault="000F3D49" w:rsidP="000F3D49">
      <w:pPr>
        <w:jc w:val="center"/>
        <w:rPr>
          <w:b/>
          <w:caps/>
          <w:sz w:val="28"/>
          <w:szCs w:val="28"/>
          <w:lang w:val="en-US" w:eastAsia="ko-KR"/>
        </w:rPr>
      </w:pPr>
      <w:r w:rsidRPr="00FD27C3">
        <w:rPr>
          <w:b/>
          <w:caps/>
          <w:sz w:val="28"/>
          <w:szCs w:val="28"/>
          <w:lang w:val="en-US" w:eastAsia="ko-KR"/>
        </w:rPr>
        <w:t>KENZHEKHANOVA MEREKE BATYRKHANOVNA</w:t>
      </w:r>
    </w:p>
    <w:p w:rsidR="000F3D49" w:rsidRPr="00FD27C3" w:rsidRDefault="000F3D49" w:rsidP="000F3D49">
      <w:pPr>
        <w:jc w:val="center"/>
        <w:rPr>
          <w:b/>
          <w:caps/>
          <w:sz w:val="28"/>
          <w:szCs w:val="28"/>
          <w:lang w:val="en-US" w:eastAsia="ko-KR"/>
        </w:rPr>
      </w:pPr>
      <w:r w:rsidRPr="00FD27C3">
        <w:rPr>
          <w:b/>
          <w:caps/>
          <w:sz w:val="28"/>
          <w:szCs w:val="28"/>
          <w:lang w:val="en-US" w:eastAsia="ko-KR"/>
        </w:rPr>
        <w:t>TULEKBAEVA AYZHAMAL KONISBAEVNA</w:t>
      </w:r>
    </w:p>
    <w:p w:rsidR="004E2A41" w:rsidRPr="0029207D" w:rsidRDefault="000F3D49" w:rsidP="000F3D49">
      <w:pPr>
        <w:jc w:val="center"/>
        <w:rPr>
          <w:sz w:val="28"/>
          <w:szCs w:val="28"/>
          <w:lang w:val="en-US"/>
        </w:rPr>
      </w:pPr>
      <w:r w:rsidRPr="00921097">
        <w:rPr>
          <w:b/>
          <w:color w:val="000000"/>
          <w:sz w:val="28"/>
          <w:szCs w:val="28"/>
          <w:lang w:val="en-US"/>
        </w:rPr>
        <w:t>KALDYBAEVA BOTAGOZ MYRZAHMETOVNA</w:t>
      </w:r>
    </w:p>
    <w:p w:rsidR="004E2A41" w:rsidRPr="0029207D" w:rsidRDefault="004E2A41" w:rsidP="004E2A41">
      <w:pPr>
        <w:jc w:val="center"/>
        <w:rPr>
          <w:sz w:val="28"/>
          <w:szCs w:val="28"/>
          <w:lang w:val="en-US"/>
        </w:rPr>
      </w:pPr>
    </w:p>
    <w:p w:rsidR="004E2A41" w:rsidRPr="0029207D" w:rsidRDefault="004E2A41" w:rsidP="004E2A41">
      <w:pPr>
        <w:jc w:val="center"/>
        <w:rPr>
          <w:sz w:val="28"/>
          <w:szCs w:val="28"/>
          <w:lang w:val="en-US"/>
        </w:rPr>
      </w:pPr>
    </w:p>
    <w:p w:rsidR="004E2A41" w:rsidRPr="0029207D" w:rsidRDefault="004E2A41" w:rsidP="004E2A41">
      <w:pPr>
        <w:jc w:val="center"/>
        <w:rPr>
          <w:sz w:val="28"/>
          <w:szCs w:val="28"/>
          <w:lang w:val="en-US"/>
        </w:rPr>
      </w:pPr>
    </w:p>
    <w:p w:rsidR="004E2A41" w:rsidRPr="0029207D" w:rsidRDefault="004E2A41" w:rsidP="004E2A41">
      <w:pPr>
        <w:jc w:val="center"/>
        <w:rPr>
          <w:sz w:val="28"/>
          <w:szCs w:val="28"/>
          <w:lang w:val="en-US"/>
        </w:rPr>
      </w:pPr>
    </w:p>
    <w:p w:rsidR="004E2A41" w:rsidRPr="00FD27C3" w:rsidRDefault="004E2A41" w:rsidP="004E2A41">
      <w:pPr>
        <w:jc w:val="center"/>
        <w:rPr>
          <w:b/>
          <w:caps/>
          <w:sz w:val="36"/>
          <w:szCs w:val="36"/>
          <w:lang w:val="en-US" w:eastAsia="ko-KR"/>
        </w:rPr>
      </w:pPr>
      <w:r w:rsidRPr="00FD27C3">
        <w:rPr>
          <w:b/>
          <w:caps/>
          <w:sz w:val="36"/>
          <w:szCs w:val="36"/>
          <w:lang w:val="en-US" w:eastAsia="ko-KR"/>
        </w:rPr>
        <w:t>INTERNATIONAL STANDARDIZATION AND CERTIFICATION</w:t>
      </w:r>
    </w:p>
    <w:p w:rsidR="004E2A41" w:rsidRDefault="004E2A41" w:rsidP="004E2A41">
      <w:pPr>
        <w:jc w:val="center"/>
        <w:rPr>
          <w:rStyle w:val="shorttext"/>
          <w:sz w:val="28"/>
          <w:szCs w:val="28"/>
          <w:lang w:val="en-US"/>
        </w:rPr>
      </w:pPr>
    </w:p>
    <w:p w:rsidR="004E2A41" w:rsidRDefault="004E2A41" w:rsidP="004E2A41">
      <w:pPr>
        <w:jc w:val="center"/>
        <w:rPr>
          <w:rStyle w:val="shorttext"/>
          <w:sz w:val="28"/>
          <w:szCs w:val="28"/>
          <w:lang w:val="en-US"/>
        </w:rPr>
      </w:pPr>
    </w:p>
    <w:p w:rsidR="004E2A41" w:rsidRPr="004E2A41" w:rsidRDefault="004E2A41" w:rsidP="004E2A41">
      <w:pPr>
        <w:jc w:val="center"/>
        <w:rPr>
          <w:b/>
          <w:sz w:val="28"/>
          <w:lang w:val="en-US" w:eastAsia="ko-KR"/>
        </w:rPr>
      </w:pPr>
      <w:r w:rsidRPr="001542AD">
        <w:rPr>
          <w:rStyle w:val="shorttext"/>
          <w:sz w:val="28"/>
          <w:szCs w:val="28"/>
          <w:lang w:val="en-US"/>
        </w:rPr>
        <w:t>«</w:t>
      </w:r>
      <w:r w:rsidRPr="0007141B">
        <w:rPr>
          <w:b/>
          <w:sz w:val="28"/>
          <w:lang w:val="en-US" w:eastAsia="ko-KR"/>
        </w:rPr>
        <w:t>TUTORIAL</w:t>
      </w:r>
      <w:r w:rsidRPr="001542AD">
        <w:rPr>
          <w:rStyle w:val="shorttext"/>
          <w:sz w:val="28"/>
          <w:szCs w:val="28"/>
          <w:lang w:val="en-US"/>
        </w:rPr>
        <w:t>»</w:t>
      </w:r>
    </w:p>
    <w:p w:rsidR="004E2A41" w:rsidRPr="00C9011B" w:rsidRDefault="004E2A41" w:rsidP="004E2A41">
      <w:pPr>
        <w:jc w:val="center"/>
        <w:rPr>
          <w:rStyle w:val="shorttext"/>
          <w:sz w:val="28"/>
          <w:szCs w:val="28"/>
          <w:lang w:val="en-US"/>
        </w:rPr>
      </w:pPr>
    </w:p>
    <w:p w:rsidR="004E2A41" w:rsidRPr="00C9011B" w:rsidRDefault="004E2A41" w:rsidP="004E2A41">
      <w:pPr>
        <w:jc w:val="center"/>
        <w:rPr>
          <w:rStyle w:val="shorttext"/>
          <w:sz w:val="28"/>
          <w:szCs w:val="28"/>
          <w:lang w:val="en-US"/>
        </w:rPr>
      </w:pPr>
    </w:p>
    <w:p w:rsidR="004E2A41" w:rsidRPr="00C9011B" w:rsidRDefault="004E2A41" w:rsidP="004E2A41">
      <w:pPr>
        <w:jc w:val="center"/>
        <w:rPr>
          <w:rStyle w:val="shorttext"/>
          <w:sz w:val="28"/>
          <w:szCs w:val="28"/>
          <w:lang w:val="en-US"/>
        </w:rPr>
      </w:pPr>
    </w:p>
    <w:p w:rsidR="004E2A41" w:rsidRPr="00C9011B" w:rsidRDefault="004E2A41" w:rsidP="004E2A41">
      <w:pPr>
        <w:jc w:val="center"/>
        <w:rPr>
          <w:rStyle w:val="shorttext"/>
          <w:sz w:val="28"/>
          <w:szCs w:val="28"/>
          <w:lang w:val="en-US"/>
        </w:rPr>
      </w:pPr>
    </w:p>
    <w:p w:rsidR="004E2A41" w:rsidRPr="00F66806" w:rsidRDefault="004E2A41" w:rsidP="004E2A41">
      <w:pPr>
        <w:jc w:val="center"/>
        <w:rPr>
          <w:sz w:val="28"/>
          <w:szCs w:val="28"/>
          <w:lang w:val="en-US"/>
        </w:rPr>
      </w:pPr>
      <w:r w:rsidRPr="00785589">
        <w:rPr>
          <w:sz w:val="28"/>
          <w:szCs w:val="28"/>
          <w:lang w:val="en-US"/>
        </w:rPr>
        <w:t>Signed in the press "____" _____ 2020 y.</w:t>
      </w:r>
    </w:p>
    <w:p w:rsidR="004E2A41" w:rsidRPr="00E81CE9" w:rsidRDefault="004E2A41" w:rsidP="004E2A41">
      <w:pPr>
        <w:jc w:val="center"/>
        <w:rPr>
          <w:sz w:val="28"/>
          <w:szCs w:val="28"/>
          <w:lang w:val="en-US"/>
        </w:rPr>
      </w:pPr>
      <w:r w:rsidRPr="00785589">
        <w:rPr>
          <w:sz w:val="28"/>
          <w:szCs w:val="28"/>
          <w:lang w:val="en-US"/>
        </w:rPr>
        <w:t>Paper Size XxY 1/16</w:t>
      </w:r>
    </w:p>
    <w:p w:rsidR="004E2A41" w:rsidRPr="00F01D46" w:rsidRDefault="004E2A41" w:rsidP="004E2A41">
      <w:pPr>
        <w:jc w:val="center"/>
        <w:rPr>
          <w:sz w:val="28"/>
          <w:szCs w:val="28"/>
          <w:lang w:val="en-US"/>
        </w:rPr>
      </w:pPr>
      <w:r w:rsidRPr="00785589">
        <w:rPr>
          <w:sz w:val="28"/>
          <w:szCs w:val="28"/>
          <w:lang w:val="en-US"/>
        </w:rPr>
        <w:t>Paper typographical. Offset printing. The volume of 14,063 ps.</w:t>
      </w:r>
    </w:p>
    <w:p w:rsidR="004E2A41" w:rsidRPr="00F01D46" w:rsidRDefault="004E2A41" w:rsidP="004E2A41">
      <w:pPr>
        <w:jc w:val="center"/>
        <w:rPr>
          <w:sz w:val="28"/>
          <w:szCs w:val="28"/>
          <w:lang w:val="en-US"/>
        </w:rPr>
      </w:pPr>
      <w:r w:rsidRPr="00785589">
        <w:rPr>
          <w:sz w:val="28"/>
          <w:szCs w:val="28"/>
          <w:lang w:val="en-US"/>
        </w:rPr>
        <w:t xml:space="preserve">Circulation </w:t>
      </w:r>
      <w:r w:rsidRPr="004E2A41">
        <w:rPr>
          <w:sz w:val="28"/>
          <w:szCs w:val="28"/>
          <w:lang w:val="en-US"/>
        </w:rPr>
        <w:t>5</w:t>
      </w:r>
      <w:r w:rsidRPr="00785589">
        <w:rPr>
          <w:sz w:val="28"/>
          <w:szCs w:val="28"/>
          <w:lang w:val="en-US"/>
        </w:rPr>
        <w:t xml:space="preserve">00 copies. Order </w:t>
      </w:r>
      <w:r w:rsidRPr="00F01D46">
        <w:rPr>
          <w:sz w:val="28"/>
          <w:szCs w:val="28"/>
          <w:lang w:val="en-US"/>
        </w:rPr>
        <w:t>№</w:t>
      </w:r>
      <w:r w:rsidRPr="00F01D46">
        <w:rPr>
          <w:sz w:val="28"/>
          <w:szCs w:val="28"/>
          <w:lang w:val="en-US"/>
        </w:rPr>
        <w:softHyphen/>
      </w:r>
      <w:r w:rsidRPr="00F01D46">
        <w:rPr>
          <w:sz w:val="28"/>
          <w:szCs w:val="28"/>
          <w:lang w:val="en-US"/>
        </w:rPr>
        <w:softHyphen/>
      </w:r>
      <w:r w:rsidRPr="00F01D46">
        <w:rPr>
          <w:sz w:val="28"/>
          <w:szCs w:val="28"/>
          <w:lang w:val="en-US"/>
        </w:rPr>
        <w:softHyphen/>
      </w:r>
      <w:r w:rsidRPr="00F01D46">
        <w:rPr>
          <w:sz w:val="28"/>
          <w:szCs w:val="28"/>
          <w:lang w:val="en-US"/>
        </w:rPr>
        <w:softHyphen/>
      </w:r>
      <w:r w:rsidRPr="00F01D46">
        <w:rPr>
          <w:sz w:val="28"/>
          <w:szCs w:val="28"/>
          <w:lang w:val="en-US"/>
        </w:rPr>
        <w:softHyphen/>
      </w:r>
      <w:r w:rsidRPr="00F01D46">
        <w:rPr>
          <w:sz w:val="28"/>
          <w:szCs w:val="28"/>
          <w:lang w:val="en-US"/>
        </w:rPr>
        <w:softHyphen/>
      </w:r>
      <w:r w:rsidRPr="00F01D46">
        <w:rPr>
          <w:sz w:val="28"/>
          <w:szCs w:val="28"/>
          <w:lang w:val="en-US"/>
        </w:rPr>
        <w:softHyphen/>
      </w:r>
      <w:r w:rsidRPr="00F01D46">
        <w:rPr>
          <w:sz w:val="28"/>
          <w:szCs w:val="28"/>
          <w:lang w:val="en-US"/>
        </w:rPr>
        <w:softHyphen/>
      </w:r>
      <w:r w:rsidRPr="00F01D46">
        <w:rPr>
          <w:sz w:val="28"/>
          <w:szCs w:val="28"/>
          <w:lang w:val="en-US"/>
        </w:rPr>
        <w:softHyphen/>
        <w:t>_______*</w:t>
      </w:r>
    </w:p>
    <w:p w:rsidR="004E2A41" w:rsidRPr="00F01D46" w:rsidRDefault="004E2A41" w:rsidP="004E2A41">
      <w:pPr>
        <w:jc w:val="center"/>
        <w:rPr>
          <w:sz w:val="28"/>
          <w:szCs w:val="28"/>
          <w:lang w:val="en-US"/>
        </w:rPr>
      </w:pPr>
    </w:p>
    <w:p w:rsidR="004E2A41" w:rsidRPr="00F01D46" w:rsidRDefault="004E2A41" w:rsidP="004E2A41">
      <w:pPr>
        <w:jc w:val="both"/>
        <w:rPr>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i/>
          <w:iCs/>
          <w:sz w:val="28"/>
          <w:szCs w:val="28"/>
          <w:lang w:val="en-US"/>
        </w:rPr>
      </w:pPr>
    </w:p>
    <w:p w:rsidR="004E2A41" w:rsidRPr="00F01D46" w:rsidRDefault="004E2A41" w:rsidP="004E2A41">
      <w:pPr>
        <w:jc w:val="both"/>
        <w:rPr>
          <w:sz w:val="28"/>
          <w:szCs w:val="28"/>
          <w:lang w:val="en-US"/>
        </w:rPr>
      </w:pPr>
    </w:p>
    <w:p w:rsidR="004E2A41" w:rsidRPr="00F01D46" w:rsidRDefault="004E2A41" w:rsidP="004E2A41">
      <w:pPr>
        <w:jc w:val="both"/>
        <w:rPr>
          <w:sz w:val="28"/>
          <w:szCs w:val="28"/>
          <w:lang w:val="en-US"/>
        </w:rPr>
      </w:pPr>
    </w:p>
    <w:p w:rsidR="004E2A41" w:rsidRPr="00F01D46" w:rsidRDefault="004E2A41" w:rsidP="004E2A41">
      <w:pPr>
        <w:jc w:val="both"/>
        <w:rPr>
          <w:sz w:val="28"/>
          <w:szCs w:val="28"/>
          <w:lang w:val="en-US"/>
        </w:rPr>
      </w:pPr>
    </w:p>
    <w:p w:rsidR="004E2A41" w:rsidRPr="00F01D46" w:rsidRDefault="004E2A41" w:rsidP="004E2A41">
      <w:pPr>
        <w:jc w:val="both"/>
        <w:rPr>
          <w:sz w:val="28"/>
          <w:szCs w:val="28"/>
          <w:lang w:val="en-US"/>
        </w:rPr>
      </w:pPr>
    </w:p>
    <w:p w:rsidR="004E2A41" w:rsidRPr="00E81CE9" w:rsidRDefault="004E2A41" w:rsidP="004E2A41">
      <w:pPr>
        <w:jc w:val="both"/>
        <w:rPr>
          <w:sz w:val="28"/>
          <w:szCs w:val="28"/>
          <w:lang w:val="en-US"/>
        </w:rPr>
      </w:pPr>
      <w:r w:rsidRPr="00785589">
        <w:rPr>
          <w:sz w:val="28"/>
          <w:szCs w:val="28"/>
          <w:lang w:val="en-US"/>
        </w:rPr>
        <w:t xml:space="preserve">© Publishing of the M. Auezov South Kazakhstan State University. </w:t>
      </w:r>
    </w:p>
    <w:p w:rsidR="004E2A41" w:rsidRPr="008B4CEB" w:rsidRDefault="004E2A41" w:rsidP="004E2A41">
      <w:pPr>
        <w:jc w:val="both"/>
        <w:rPr>
          <w:sz w:val="28"/>
          <w:szCs w:val="28"/>
          <w:lang w:val="en-US"/>
        </w:rPr>
      </w:pPr>
    </w:p>
    <w:p w:rsidR="004E2A41" w:rsidRPr="008B4CEB" w:rsidRDefault="004E2A41" w:rsidP="004E2A41">
      <w:pPr>
        <w:jc w:val="both"/>
        <w:rPr>
          <w:sz w:val="28"/>
          <w:szCs w:val="28"/>
          <w:lang w:val="en-US"/>
        </w:rPr>
      </w:pPr>
    </w:p>
    <w:p w:rsidR="004E2A41" w:rsidRPr="00E81CE9" w:rsidRDefault="004E2A41" w:rsidP="004E2A41">
      <w:pPr>
        <w:jc w:val="both"/>
        <w:rPr>
          <w:sz w:val="28"/>
          <w:szCs w:val="28"/>
          <w:lang w:val="en-US"/>
        </w:rPr>
      </w:pPr>
      <w:r w:rsidRPr="00785589">
        <w:rPr>
          <w:sz w:val="28"/>
          <w:szCs w:val="28"/>
          <w:lang w:val="en-US"/>
        </w:rPr>
        <w:t>Publishing Center M.Auezova SKSU, Shymkent, Tauke Khan Ave., 5</w:t>
      </w: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p w:rsidR="00AC4657" w:rsidRPr="00E47DDF" w:rsidRDefault="00AC4657" w:rsidP="00AC4657">
      <w:pPr>
        <w:pStyle w:val="headerarticlesmall"/>
        <w:spacing w:before="0" w:after="0"/>
        <w:ind w:left="0"/>
        <w:jc w:val="center"/>
        <w:rPr>
          <w:rFonts w:ascii="Times New Roman" w:hAnsi="Times New Roman"/>
          <w:b w:val="0"/>
          <w:color w:val="auto"/>
          <w:sz w:val="28"/>
          <w:lang w:val="en-US"/>
        </w:rPr>
      </w:pPr>
    </w:p>
    <w:sectPr w:rsidR="00AC4657" w:rsidRPr="00E47DDF" w:rsidSect="00C816F9">
      <w:footerReference w:type="even" r:id="rId17"/>
      <w:footerReference w:type="default" r:id="rId1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072" w:rsidRDefault="00B54072">
      <w:r>
        <w:separator/>
      </w:r>
    </w:p>
  </w:endnote>
  <w:endnote w:type="continuationSeparator" w:id="1">
    <w:p w:rsidR="00B54072" w:rsidRDefault="00B540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558" w:rsidRDefault="003C6207" w:rsidP="00003EA2">
    <w:pPr>
      <w:pStyle w:val="a8"/>
      <w:framePr w:wrap="around" w:vAnchor="text" w:hAnchor="margin" w:xAlign="center" w:y="1"/>
      <w:rPr>
        <w:rStyle w:val="aa"/>
      </w:rPr>
    </w:pPr>
    <w:r>
      <w:rPr>
        <w:rStyle w:val="aa"/>
      </w:rPr>
      <w:fldChar w:fldCharType="begin"/>
    </w:r>
    <w:r w:rsidR="00D62558">
      <w:rPr>
        <w:rStyle w:val="aa"/>
      </w:rPr>
      <w:instrText xml:space="preserve">PAGE  </w:instrText>
    </w:r>
    <w:r>
      <w:rPr>
        <w:rStyle w:val="aa"/>
      </w:rPr>
      <w:fldChar w:fldCharType="end"/>
    </w:r>
  </w:p>
  <w:p w:rsidR="00D62558" w:rsidRDefault="00D6255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558" w:rsidRDefault="003C6207" w:rsidP="00275B90">
    <w:pPr>
      <w:pStyle w:val="a8"/>
      <w:framePr w:wrap="around" w:vAnchor="text" w:hAnchor="margin" w:xAlign="center" w:y="1"/>
      <w:rPr>
        <w:rStyle w:val="aa"/>
      </w:rPr>
    </w:pPr>
    <w:r>
      <w:rPr>
        <w:rStyle w:val="aa"/>
      </w:rPr>
      <w:fldChar w:fldCharType="begin"/>
    </w:r>
    <w:r w:rsidR="00D62558">
      <w:rPr>
        <w:rStyle w:val="aa"/>
      </w:rPr>
      <w:instrText xml:space="preserve">PAGE  </w:instrText>
    </w:r>
    <w:r>
      <w:rPr>
        <w:rStyle w:val="aa"/>
      </w:rPr>
      <w:fldChar w:fldCharType="separate"/>
    </w:r>
    <w:r w:rsidR="004365B0">
      <w:rPr>
        <w:rStyle w:val="aa"/>
        <w:noProof/>
      </w:rPr>
      <w:t>128</w:t>
    </w:r>
    <w:r>
      <w:rPr>
        <w:rStyle w:val="aa"/>
      </w:rPr>
      <w:fldChar w:fldCharType="end"/>
    </w:r>
  </w:p>
  <w:p w:rsidR="00D62558" w:rsidRDefault="00D6255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072" w:rsidRDefault="00B54072">
      <w:r>
        <w:separator/>
      </w:r>
    </w:p>
  </w:footnote>
  <w:footnote w:type="continuationSeparator" w:id="1">
    <w:p w:rsidR="00B54072" w:rsidRDefault="00B540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51C3CB0"/>
    <w:lvl w:ilvl="0">
      <w:numFmt w:val="bullet"/>
      <w:lvlText w:val="*"/>
      <w:lvlJc w:val="left"/>
    </w:lvl>
  </w:abstractNum>
  <w:abstractNum w:abstractNumId="1">
    <w:nsid w:val="0688315A"/>
    <w:multiLevelType w:val="singleLevel"/>
    <w:tmpl w:val="4CE458AA"/>
    <w:lvl w:ilvl="0">
      <w:start w:val="1"/>
      <w:numFmt w:val="bullet"/>
      <w:lvlText w:val=""/>
      <w:lvlJc w:val="left"/>
      <w:pPr>
        <w:tabs>
          <w:tab w:val="num" w:pos="1607"/>
        </w:tabs>
        <w:ind w:left="680" w:firstLine="567"/>
      </w:pPr>
      <w:rPr>
        <w:rFonts w:ascii="Symbol" w:hAnsi="Symbol" w:hint="default"/>
      </w:rPr>
    </w:lvl>
  </w:abstractNum>
  <w:abstractNum w:abstractNumId="2">
    <w:nsid w:val="09652AAF"/>
    <w:multiLevelType w:val="multilevel"/>
    <w:tmpl w:val="67EC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840C38"/>
    <w:multiLevelType w:val="singleLevel"/>
    <w:tmpl w:val="CEC285EA"/>
    <w:lvl w:ilvl="0">
      <w:start w:val="1"/>
      <w:numFmt w:val="decimal"/>
      <w:lvlText w:val="%1)"/>
      <w:legacy w:legacy="1" w:legacySpace="0" w:legacyIndent="216"/>
      <w:lvlJc w:val="left"/>
      <w:rPr>
        <w:rFonts w:ascii="Times New Roman" w:hAnsi="Times New Roman" w:cs="Times New Roman" w:hint="default"/>
      </w:rPr>
    </w:lvl>
  </w:abstractNum>
  <w:abstractNum w:abstractNumId="4">
    <w:nsid w:val="12AA31A6"/>
    <w:multiLevelType w:val="singleLevel"/>
    <w:tmpl w:val="4CE458AA"/>
    <w:lvl w:ilvl="0">
      <w:start w:val="1"/>
      <w:numFmt w:val="bullet"/>
      <w:lvlText w:val=""/>
      <w:lvlJc w:val="left"/>
      <w:pPr>
        <w:tabs>
          <w:tab w:val="num" w:pos="1607"/>
        </w:tabs>
        <w:ind w:left="680" w:firstLine="567"/>
      </w:pPr>
      <w:rPr>
        <w:rFonts w:ascii="Symbol" w:hAnsi="Symbol" w:hint="default"/>
      </w:rPr>
    </w:lvl>
  </w:abstractNum>
  <w:abstractNum w:abstractNumId="5">
    <w:nsid w:val="1E763C60"/>
    <w:multiLevelType w:val="multilevel"/>
    <w:tmpl w:val="E96EA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BE49D9"/>
    <w:multiLevelType w:val="singleLevel"/>
    <w:tmpl w:val="2F925464"/>
    <w:lvl w:ilvl="0">
      <w:numFmt w:val="bullet"/>
      <w:lvlText w:val="-"/>
      <w:lvlJc w:val="left"/>
      <w:pPr>
        <w:tabs>
          <w:tab w:val="num" w:pos="1069"/>
        </w:tabs>
        <w:ind w:left="0" w:firstLine="709"/>
      </w:pPr>
      <w:rPr>
        <w:rFonts w:hint="default"/>
      </w:rPr>
    </w:lvl>
  </w:abstractNum>
  <w:abstractNum w:abstractNumId="7">
    <w:nsid w:val="3BB12578"/>
    <w:multiLevelType w:val="hybridMultilevel"/>
    <w:tmpl w:val="46188DC2"/>
    <w:lvl w:ilvl="0" w:tplc="8632C94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3F1971BB"/>
    <w:multiLevelType w:val="singleLevel"/>
    <w:tmpl w:val="7570A72A"/>
    <w:lvl w:ilvl="0">
      <w:start w:val="1"/>
      <w:numFmt w:val="decimal"/>
      <w:lvlText w:val="%1)"/>
      <w:lvlJc w:val="left"/>
      <w:pPr>
        <w:tabs>
          <w:tab w:val="num" w:pos="1069"/>
        </w:tabs>
        <w:ind w:left="0" w:firstLine="709"/>
      </w:pPr>
      <w:rPr>
        <w:rFonts w:hint="default"/>
      </w:rPr>
    </w:lvl>
  </w:abstractNum>
  <w:abstractNum w:abstractNumId="9">
    <w:nsid w:val="53122E7B"/>
    <w:multiLevelType w:val="hybridMultilevel"/>
    <w:tmpl w:val="BE4298E2"/>
    <w:lvl w:ilvl="0" w:tplc="2F92546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CAA3BFD"/>
    <w:multiLevelType w:val="singleLevel"/>
    <w:tmpl w:val="2F925464"/>
    <w:lvl w:ilvl="0">
      <w:numFmt w:val="bullet"/>
      <w:lvlText w:val="-"/>
      <w:lvlJc w:val="left"/>
      <w:pPr>
        <w:tabs>
          <w:tab w:val="num" w:pos="1069"/>
        </w:tabs>
        <w:ind w:left="0" w:firstLine="709"/>
      </w:pPr>
      <w:rPr>
        <w:rFonts w:hint="default"/>
      </w:rPr>
    </w:lvl>
  </w:abstractNum>
  <w:abstractNum w:abstractNumId="11">
    <w:nsid w:val="6F0A2388"/>
    <w:multiLevelType w:val="singleLevel"/>
    <w:tmpl w:val="C4800E86"/>
    <w:lvl w:ilvl="0">
      <w:start w:val="1"/>
      <w:numFmt w:val="decimal"/>
      <w:lvlText w:val="%1)"/>
      <w:legacy w:legacy="1" w:legacySpace="0" w:legacyIndent="226"/>
      <w:lvlJc w:val="left"/>
      <w:rPr>
        <w:rFonts w:ascii="Times New Roman" w:hAnsi="Times New Roman" w:cs="Times New Roman" w:hint="default"/>
      </w:rPr>
    </w:lvl>
  </w:abstractNum>
  <w:abstractNum w:abstractNumId="12">
    <w:nsid w:val="720E4565"/>
    <w:multiLevelType w:val="hybridMultilevel"/>
    <w:tmpl w:val="0FB88BC2"/>
    <w:lvl w:ilvl="0" w:tplc="1932E6B2">
      <w:start w:val="1"/>
      <w:numFmt w:val="bullet"/>
      <w:lvlText w:val="•"/>
      <w:lvlJc w:val="left"/>
      <w:pPr>
        <w:tabs>
          <w:tab w:val="num" w:pos="720"/>
        </w:tabs>
        <w:ind w:left="720" w:hanging="360"/>
      </w:pPr>
      <w:rPr>
        <w:rFonts w:ascii="Times New Roman" w:hAnsi="Times New Roman" w:hint="default"/>
      </w:rPr>
    </w:lvl>
    <w:lvl w:ilvl="1" w:tplc="BBC4E260" w:tentative="1">
      <w:start w:val="1"/>
      <w:numFmt w:val="bullet"/>
      <w:lvlText w:val="•"/>
      <w:lvlJc w:val="left"/>
      <w:pPr>
        <w:tabs>
          <w:tab w:val="num" w:pos="1440"/>
        </w:tabs>
        <w:ind w:left="1440" w:hanging="360"/>
      </w:pPr>
      <w:rPr>
        <w:rFonts w:ascii="Times New Roman" w:hAnsi="Times New Roman" w:hint="default"/>
      </w:rPr>
    </w:lvl>
    <w:lvl w:ilvl="2" w:tplc="0E6A5C5A" w:tentative="1">
      <w:start w:val="1"/>
      <w:numFmt w:val="bullet"/>
      <w:lvlText w:val="•"/>
      <w:lvlJc w:val="left"/>
      <w:pPr>
        <w:tabs>
          <w:tab w:val="num" w:pos="2160"/>
        </w:tabs>
        <w:ind w:left="2160" w:hanging="360"/>
      </w:pPr>
      <w:rPr>
        <w:rFonts w:ascii="Times New Roman" w:hAnsi="Times New Roman" w:hint="default"/>
      </w:rPr>
    </w:lvl>
    <w:lvl w:ilvl="3" w:tplc="6494F856" w:tentative="1">
      <w:start w:val="1"/>
      <w:numFmt w:val="bullet"/>
      <w:lvlText w:val="•"/>
      <w:lvlJc w:val="left"/>
      <w:pPr>
        <w:tabs>
          <w:tab w:val="num" w:pos="2880"/>
        </w:tabs>
        <w:ind w:left="2880" w:hanging="360"/>
      </w:pPr>
      <w:rPr>
        <w:rFonts w:ascii="Times New Roman" w:hAnsi="Times New Roman" w:hint="default"/>
      </w:rPr>
    </w:lvl>
    <w:lvl w:ilvl="4" w:tplc="B38ED2F4" w:tentative="1">
      <w:start w:val="1"/>
      <w:numFmt w:val="bullet"/>
      <w:lvlText w:val="•"/>
      <w:lvlJc w:val="left"/>
      <w:pPr>
        <w:tabs>
          <w:tab w:val="num" w:pos="3600"/>
        </w:tabs>
        <w:ind w:left="3600" w:hanging="360"/>
      </w:pPr>
      <w:rPr>
        <w:rFonts w:ascii="Times New Roman" w:hAnsi="Times New Roman" w:hint="default"/>
      </w:rPr>
    </w:lvl>
    <w:lvl w:ilvl="5" w:tplc="88AA5C72" w:tentative="1">
      <w:start w:val="1"/>
      <w:numFmt w:val="bullet"/>
      <w:lvlText w:val="•"/>
      <w:lvlJc w:val="left"/>
      <w:pPr>
        <w:tabs>
          <w:tab w:val="num" w:pos="4320"/>
        </w:tabs>
        <w:ind w:left="4320" w:hanging="360"/>
      </w:pPr>
      <w:rPr>
        <w:rFonts w:ascii="Times New Roman" w:hAnsi="Times New Roman" w:hint="default"/>
      </w:rPr>
    </w:lvl>
    <w:lvl w:ilvl="6" w:tplc="EAAA3438" w:tentative="1">
      <w:start w:val="1"/>
      <w:numFmt w:val="bullet"/>
      <w:lvlText w:val="•"/>
      <w:lvlJc w:val="left"/>
      <w:pPr>
        <w:tabs>
          <w:tab w:val="num" w:pos="5040"/>
        </w:tabs>
        <w:ind w:left="5040" w:hanging="360"/>
      </w:pPr>
      <w:rPr>
        <w:rFonts w:ascii="Times New Roman" w:hAnsi="Times New Roman" w:hint="default"/>
      </w:rPr>
    </w:lvl>
    <w:lvl w:ilvl="7" w:tplc="C8644CE0" w:tentative="1">
      <w:start w:val="1"/>
      <w:numFmt w:val="bullet"/>
      <w:lvlText w:val="•"/>
      <w:lvlJc w:val="left"/>
      <w:pPr>
        <w:tabs>
          <w:tab w:val="num" w:pos="5760"/>
        </w:tabs>
        <w:ind w:left="5760" w:hanging="360"/>
      </w:pPr>
      <w:rPr>
        <w:rFonts w:ascii="Times New Roman" w:hAnsi="Times New Roman" w:hint="default"/>
      </w:rPr>
    </w:lvl>
    <w:lvl w:ilvl="8" w:tplc="89448E2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C981FC1"/>
    <w:multiLevelType w:val="hybridMultilevel"/>
    <w:tmpl w:val="EBEEC490"/>
    <w:lvl w:ilvl="0" w:tplc="2F92546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11"/>
  </w:num>
  <w:num w:numId="4">
    <w:abstractNumId w:val="0"/>
  </w:num>
  <w:num w:numId="5">
    <w:abstractNumId w:val="3"/>
  </w:num>
  <w:num w:numId="6">
    <w:abstractNumId w:val="1"/>
  </w:num>
  <w:num w:numId="7">
    <w:abstractNumId w:val="4"/>
  </w:num>
  <w:num w:numId="8">
    <w:abstractNumId w:val="6"/>
  </w:num>
  <w:num w:numId="9">
    <w:abstractNumId w:val="10"/>
  </w:num>
  <w:num w:numId="10">
    <w:abstractNumId w:val="8"/>
  </w:num>
  <w:num w:numId="11">
    <w:abstractNumId w:val="13"/>
  </w:num>
  <w:num w:numId="12">
    <w:abstractNumId w:val="9"/>
  </w:num>
  <w:num w:numId="13">
    <w:abstractNumId w:val="7"/>
  </w:num>
  <w:num w:numId="14">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5"/>
  <w:embedSystemFonts/>
  <w:stylePaneFormatFilter w:val="3F01"/>
  <w:defaultTabStop w:val="708"/>
  <w:noPunctuationKerning/>
  <w:characterSpacingControl w:val="doNotCompress"/>
  <w:footnotePr>
    <w:footnote w:id="0"/>
    <w:footnote w:id="1"/>
  </w:footnotePr>
  <w:endnotePr>
    <w:endnote w:id="0"/>
    <w:endnote w:id="1"/>
  </w:endnotePr>
  <w:compat/>
  <w:rsids>
    <w:rsidRoot w:val="00CE4E86"/>
    <w:rsid w:val="0000023A"/>
    <w:rsid w:val="0000097F"/>
    <w:rsid w:val="00000A1A"/>
    <w:rsid w:val="000025D5"/>
    <w:rsid w:val="00003EA2"/>
    <w:rsid w:val="000040B4"/>
    <w:rsid w:val="00004FEC"/>
    <w:rsid w:val="000070AE"/>
    <w:rsid w:val="000079F2"/>
    <w:rsid w:val="00010CF0"/>
    <w:rsid w:val="00011AA8"/>
    <w:rsid w:val="00014CBF"/>
    <w:rsid w:val="00014DDB"/>
    <w:rsid w:val="00015218"/>
    <w:rsid w:val="00015D6A"/>
    <w:rsid w:val="00015D70"/>
    <w:rsid w:val="00015EED"/>
    <w:rsid w:val="00016812"/>
    <w:rsid w:val="000203E1"/>
    <w:rsid w:val="00023561"/>
    <w:rsid w:val="00032040"/>
    <w:rsid w:val="0003391A"/>
    <w:rsid w:val="000374C4"/>
    <w:rsid w:val="000409C6"/>
    <w:rsid w:val="00040CF8"/>
    <w:rsid w:val="00040E8C"/>
    <w:rsid w:val="00040F00"/>
    <w:rsid w:val="00041ACD"/>
    <w:rsid w:val="00043591"/>
    <w:rsid w:val="000437F4"/>
    <w:rsid w:val="00043A16"/>
    <w:rsid w:val="00043FFA"/>
    <w:rsid w:val="000448EC"/>
    <w:rsid w:val="0004554F"/>
    <w:rsid w:val="000456C8"/>
    <w:rsid w:val="00045EAA"/>
    <w:rsid w:val="00046E43"/>
    <w:rsid w:val="00047707"/>
    <w:rsid w:val="00047781"/>
    <w:rsid w:val="0005105B"/>
    <w:rsid w:val="00052C93"/>
    <w:rsid w:val="0005372E"/>
    <w:rsid w:val="00056219"/>
    <w:rsid w:val="000656D5"/>
    <w:rsid w:val="00067BBD"/>
    <w:rsid w:val="00070082"/>
    <w:rsid w:val="000706FB"/>
    <w:rsid w:val="00070E42"/>
    <w:rsid w:val="0007141B"/>
    <w:rsid w:val="00071874"/>
    <w:rsid w:val="000752E3"/>
    <w:rsid w:val="0008029B"/>
    <w:rsid w:val="00081105"/>
    <w:rsid w:val="00090AB8"/>
    <w:rsid w:val="0009102E"/>
    <w:rsid w:val="00091C07"/>
    <w:rsid w:val="000922F3"/>
    <w:rsid w:val="00092538"/>
    <w:rsid w:val="00092AF5"/>
    <w:rsid w:val="00094F38"/>
    <w:rsid w:val="0009632D"/>
    <w:rsid w:val="000A2857"/>
    <w:rsid w:val="000A3459"/>
    <w:rsid w:val="000A7FCD"/>
    <w:rsid w:val="000B0709"/>
    <w:rsid w:val="000B07CD"/>
    <w:rsid w:val="000B0946"/>
    <w:rsid w:val="000B13A0"/>
    <w:rsid w:val="000B1D98"/>
    <w:rsid w:val="000B212C"/>
    <w:rsid w:val="000B2283"/>
    <w:rsid w:val="000B3C59"/>
    <w:rsid w:val="000B5336"/>
    <w:rsid w:val="000B7406"/>
    <w:rsid w:val="000B7603"/>
    <w:rsid w:val="000B7D73"/>
    <w:rsid w:val="000C08B7"/>
    <w:rsid w:val="000C15CD"/>
    <w:rsid w:val="000C15FD"/>
    <w:rsid w:val="000C3A13"/>
    <w:rsid w:val="000C3D23"/>
    <w:rsid w:val="000C4476"/>
    <w:rsid w:val="000C702D"/>
    <w:rsid w:val="000C7E3B"/>
    <w:rsid w:val="000D2107"/>
    <w:rsid w:val="000D43CC"/>
    <w:rsid w:val="000E0BB6"/>
    <w:rsid w:val="000E1027"/>
    <w:rsid w:val="000E2925"/>
    <w:rsid w:val="000E2C89"/>
    <w:rsid w:val="000E353B"/>
    <w:rsid w:val="000E4FF1"/>
    <w:rsid w:val="000E60F1"/>
    <w:rsid w:val="000E7766"/>
    <w:rsid w:val="000F0589"/>
    <w:rsid w:val="000F158A"/>
    <w:rsid w:val="000F168A"/>
    <w:rsid w:val="000F3D49"/>
    <w:rsid w:val="000F3DC4"/>
    <w:rsid w:val="000F4C48"/>
    <w:rsid w:val="000F5578"/>
    <w:rsid w:val="0010057A"/>
    <w:rsid w:val="00104D03"/>
    <w:rsid w:val="00104D86"/>
    <w:rsid w:val="00105DC8"/>
    <w:rsid w:val="0011243B"/>
    <w:rsid w:val="0011281D"/>
    <w:rsid w:val="00114650"/>
    <w:rsid w:val="001161C5"/>
    <w:rsid w:val="0011730C"/>
    <w:rsid w:val="001176E8"/>
    <w:rsid w:val="00117F6C"/>
    <w:rsid w:val="001206EA"/>
    <w:rsid w:val="00120C43"/>
    <w:rsid w:val="00120D58"/>
    <w:rsid w:val="00120D59"/>
    <w:rsid w:val="00121F62"/>
    <w:rsid w:val="00123674"/>
    <w:rsid w:val="00123F71"/>
    <w:rsid w:val="00124CC9"/>
    <w:rsid w:val="001266AA"/>
    <w:rsid w:val="00127C99"/>
    <w:rsid w:val="00127DC8"/>
    <w:rsid w:val="00130466"/>
    <w:rsid w:val="00130F40"/>
    <w:rsid w:val="00141307"/>
    <w:rsid w:val="00141993"/>
    <w:rsid w:val="00141BC1"/>
    <w:rsid w:val="00142694"/>
    <w:rsid w:val="0014303C"/>
    <w:rsid w:val="00145A06"/>
    <w:rsid w:val="00145D65"/>
    <w:rsid w:val="0014744B"/>
    <w:rsid w:val="00147AD3"/>
    <w:rsid w:val="00151370"/>
    <w:rsid w:val="001517C0"/>
    <w:rsid w:val="00160779"/>
    <w:rsid w:val="00160EDB"/>
    <w:rsid w:val="00165C0C"/>
    <w:rsid w:val="00167A37"/>
    <w:rsid w:val="001736D7"/>
    <w:rsid w:val="00176CFD"/>
    <w:rsid w:val="00177B91"/>
    <w:rsid w:val="00177CC7"/>
    <w:rsid w:val="0018101D"/>
    <w:rsid w:val="00181B46"/>
    <w:rsid w:val="00181CF9"/>
    <w:rsid w:val="00181F1F"/>
    <w:rsid w:val="0018257A"/>
    <w:rsid w:val="00182713"/>
    <w:rsid w:val="00187B9E"/>
    <w:rsid w:val="00190EAF"/>
    <w:rsid w:val="00195A16"/>
    <w:rsid w:val="00195F3C"/>
    <w:rsid w:val="00197BEC"/>
    <w:rsid w:val="00197D46"/>
    <w:rsid w:val="00197E4A"/>
    <w:rsid w:val="001A1CA0"/>
    <w:rsid w:val="001A3819"/>
    <w:rsid w:val="001A4DAE"/>
    <w:rsid w:val="001A79F9"/>
    <w:rsid w:val="001B02C1"/>
    <w:rsid w:val="001B4FEA"/>
    <w:rsid w:val="001B562B"/>
    <w:rsid w:val="001B7E87"/>
    <w:rsid w:val="001C0C12"/>
    <w:rsid w:val="001C2D69"/>
    <w:rsid w:val="001C2E40"/>
    <w:rsid w:val="001C5ACD"/>
    <w:rsid w:val="001C778A"/>
    <w:rsid w:val="001D0C21"/>
    <w:rsid w:val="001D396F"/>
    <w:rsid w:val="001D642E"/>
    <w:rsid w:val="001E06D0"/>
    <w:rsid w:val="001E1C6E"/>
    <w:rsid w:val="001E32A4"/>
    <w:rsid w:val="001E43D8"/>
    <w:rsid w:val="001E585C"/>
    <w:rsid w:val="001E5A5E"/>
    <w:rsid w:val="001E67B7"/>
    <w:rsid w:val="001F1FD0"/>
    <w:rsid w:val="001F39EB"/>
    <w:rsid w:val="001F3F16"/>
    <w:rsid w:val="001F4CB8"/>
    <w:rsid w:val="001F53F1"/>
    <w:rsid w:val="001F55D4"/>
    <w:rsid w:val="001F66ED"/>
    <w:rsid w:val="00201DF7"/>
    <w:rsid w:val="002020D0"/>
    <w:rsid w:val="00205EE5"/>
    <w:rsid w:val="002072FA"/>
    <w:rsid w:val="002120F0"/>
    <w:rsid w:val="00216E4C"/>
    <w:rsid w:val="002177B3"/>
    <w:rsid w:val="00217D9E"/>
    <w:rsid w:val="0022039F"/>
    <w:rsid w:val="00220B74"/>
    <w:rsid w:val="00221C8B"/>
    <w:rsid w:val="002228F7"/>
    <w:rsid w:val="00224DD5"/>
    <w:rsid w:val="00227533"/>
    <w:rsid w:val="00227801"/>
    <w:rsid w:val="00230D5F"/>
    <w:rsid w:val="002321D8"/>
    <w:rsid w:val="002408A1"/>
    <w:rsid w:val="002424A5"/>
    <w:rsid w:val="0024307F"/>
    <w:rsid w:val="002437BA"/>
    <w:rsid w:val="002447C2"/>
    <w:rsid w:val="00244DAA"/>
    <w:rsid w:val="002454E1"/>
    <w:rsid w:val="00245DE0"/>
    <w:rsid w:val="00251EFE"/>
    <w:rsid w:val="00253A93"/>
    <w:rsid w:val="00254093"/>
    <w:rsid w:val="002545B4"/>
    <w:rsid w:val="0025593E"/>
    <w:rsid w:val="00255981"/>
    <w:rsid w:val="00256E8F"/>
    <w:rsid w:val="0026131F"/>
    <w:rsid w:val="002627A6"/>
    <w:rsid w:val="002702F5"/>
    <w:rsid w:val="002714E7"/>
    <w:rsid w:val="00271617"/>
    <w:rsid w:val="00271B5F"/>
    <w:rsid w:val="002729BD"/>
    <w:rsid w:val="00274D33"/>
    <w:rsid w:val="00275B90"/>
    <w:rsid w:val="00275F82"/>
    <w:rsid w:val="0028040F"/>
    <w:rsid w:val="002826EB"/>
    <w:rsid w:val="00283A62"/>
    <w:rsid w:val="00283E88"/>
    <w:rsid w:val="0028407D"/>
    <w:rsid w:val="00291AA9"/>
    <w:rsid w:val="00294696"/>
    <w:rsid w:val="00294B62"/>
    <w:rsid w:val="00295722"/>
    <w:rsid w:val="00295AFA"/>
    <w:rsid w:val="002968AD"/>
    <w:rsid w:val="002B0484"/>
    <w:rsid w:val="002B07F3"/>
    <w:rsid w:val="002B1080"/>
    <w:rsid w:val="002B2120"/>
    <w:rsid w:val="002B3A1B"/>
    <w:rsid w:val="002B3E5D"/>
    <w:rsid w:val="002B6062"/>
    <w:rsid w:val="002B713A"/>
    <w:rsid w:val="002C2861"/>
    <w:rsid w:val="002C2A6F"/>
    <w:rsid w:val="002C43BC"/>
    <w:rsid w:val="002C44D0"/>
    <w:rsid w:val="002C4F58"/>
    <w:rsid w:val="002D0187"/>
    <w:rsid w:val="002D3991"/>
    <w:rsid w:val="002D41F6"/>
    <w:rsid w:val="002D5ECE"/>
    <w:rsid w:val="002D7B2B"/>
    <w:rsid w:val="002E04D9"/>
    <w:rsid w:val="002E5C2C"/>
    <w:rsid w:val="002E6E43"/>
    <w:rsid w:val="002E7690"/>
    <w:rsid w:val="002E7CAB"/>
    <w:rsid w:val="002F3B5B"/>
    <w:rsid w:val="002F3CB4"/>
    <w:rsid w:val="002F6833"/>
    <w:rsid w:val="0030138D"/>
    <w:rsid w:val="003013C9"/>
    <w:rsid w:val="00301CA3"/>
    <w:rsid w:val="0030348B"/>
    <w:rsid w:val="003040F8"/>
    <w:rsid w:val="003046CD"/>
    <w:rsid w:val="00304A8D"/>
    <w:rsid w:val="003050C8"/>
    <w:rsid w:val="003056A8"/>
    <w:rsid w:val="00305F32"/>
    <w:rsid w:val="0030770E"/>
    <w:rsid w:val="0031654B"/>
    <w:rsid w:val="003214C9"/>
    <w:rsid w:val="00322E75"/>
    <w:rsid w:val="00323EA0"/>
    <w:rsid w:val="00331C74"/>
    <w:rsid w:val="00332863"/>
    <w:rsid w:val="00333345"/>
    <w:rsid w:val="00334B3F"/>
    <w:rsid w:val="003408FC"/>
    <w:rsid w:val="003418CE"/>
    <w:rsid w:val="00342072"/>
    <w:rsid w:val="003442C9"/>
    <w:rsid w:val="003448B9"/>
    <w:rsid w:val="00345FE9"/>
    <w:rsid w:val="00346853"/>
    <w:rsid w:val="00346B7D"/>
    <w:rsid w:val="003606C8"/>
    <w:rsid w:val="0036597E"/>
    <w:rsid w:val="00367217"/>
    <w:rsid w:val="00367C96"/>
    <w:rsid w:val="00371C64"/>
    <w:rsid w:val="00372AE9"/>
    <w:rsid w:val="00373B86"/>
    <w:rsid w:val="003755CB"/>
    <w:rsid w:val="00375CC6"/>
    <w:rsid w:val="00376871"/>
    <w:rsid w:val="00381998"/>
    <w:rsid w:val="00382487"/>
    <w:rsid w:val="003853B0"/>
    <w:rsid w:val="00386307"/>
    <w:rsid w:val="003905EA"/>
    <w:rsid w:val="0039096A"/>
    <w:rsid w:val="003914E2"/>
    <w:rsid w:val="0039171B"/>
    <w:rsid w:val="0039198D"/>
    <w:rsid w:val="003A266D"/>
    <w:rsid w:val="003A2CE1"/>
    <w:rsid w:val="003A4215"/>
    <w:rsid w:val="003A600A"/>
    <w:rsid w:val="003A7D30"/>
    <w:rsid w:val="003B0676"/>
    <w:rsid w:val="003B17BF"/>
    <w:rsid w:val="003B21AA"/>
    <w:rsid w:val="003B299A"/>
    <w:rsid w:val="003B52DB"/>
    <w:rsid w:val="003B7709"/>
    <w:rsid w:val="003C0E62"/>
    <w:rsid w:val="003C211A"/>
    <w:rsid w:val="003C292F"/>
    <w:rsid w:val="003C3C49"/>
    <w:rsid w:val="003C6207"/>
    <w:rsid w:val="003D018E"/>
    <w:rsid w:val="003D0FEC"/>
    <w:rsid w:val="003D4485"/>
    <w:rsid w:val="003D7713"/>
    <w:rsid w:val="003D7E59"/>
    <w:rsid w:val="003E1C0A"/>
    <w:rsid w:val="003E4A0F"/>
    <w:rsid w:val="003E4CD4"/>
    <w:rsid w:val="003E4D42"/>
    <w:rsid w:val="003E6177"/>
    <w:rsid w:val="003E7C1E"/>
    <w:rsid w:val="003F1356"/>
    <w:rsid w:val="0040126D"/>
    <w:rsid w:val="00401957"/>
    <w:rsid w:val="00401E11"/>
    <w:rsid w:val="0040260F"/>
    <w:rsid w:val="00402C00"/>
    <w:rsid w:val="00403341"/>
    <w:rsid w:val="004048AE"/>
    <w:rsid w:val="00407EA4"/>
    <w:rsid w:val="0041039A"/>
    <w:rsid w:val="004110C9"/>
    <w:rsid w:val="0041699A"/>
    <w:rsid w:val="00416A8B"/>
    <w:rsid w:val="004174D6"/>
    <w:rsid w:val="00420C1F"/>
    <w:rsid w:val="0042257A"/>
    <w:rsid w:val="0042602E"/>
    <w:rsid w:val="004304D7"/>
    <w:rsid w:val="004344A9"/>
    <w:rsid w:val="004365B0"/>
    <w:rsid w:val="00437275"/>
    <w:rsid w:val="00442EE9"/>
    <w:rsid w:val="0044389A"/>
    <w:rsid w:val="00445754"/>
    <w:rsid w:val="00445DDC"/>
    <w:rsid w:val="004463CC"/>
    <w:rsid w:val="0045244F"/>
    <w:rsid w:val="0045328A"/>
    <w:rsid w:val="0045663E"/>
    <w:rsid w:val="00456F3B"/>
    <w:rsid w:val="00456FFB"/>
    <w:rsid w:val="00460A23"/>
    <w:rsid w:val="00462818"/>
    <w:rsid w:val="00465043"/>
    <w:rsid w:val="004656B5"/>
    <w:rsid w:val="00465AAA"/>
    <w:rsid w:val="00467BCB"/>
    <w:rsid w:val="00470D8C"/>
    <w:rsid w:val="00472980"/>
    <w:rsid w:val="004729BD"/>
    <w:rsid w:val="004730E6"/>
    <w:rsid w:val="0047694E"/>
    <w:rsid w:val="00477188"/>
    <w:rsid w:val="0047782F"/>
    <w:rsid w:val="00480706"/>
    <w:rsid w:val="004810E9"/>
    <w:rsid w:val="00481F90"/>
    <w:rsid w:val="00482AAC"/>
    <w:rsid w:val="00482AB8"/>
    <w:rsid w:val="0048471F"/>
    <w:rsid w:val="00484D7F"/>
    <w:rsid w:val="00485171"/>
    <w:rsid w:val="00491E21"/>
    <w:rsid w:val="00491EA2"/>
    <w:rsid w:val="00496EE7"/>
    <w:rsid w:val="004973C1"/>
    <w:rsid w:val="004A15B8"/>
    <w:rsid w:val="004A39E1"/>
    <w:rsid w:val="004B0AA7"/>
    <w:rsid w:val="004B1EB1"/>
    <w:rsid w:val="004B1F3F"/>
    <w:rsid w:val="004B32DF"/>
    <w:rsid w:val="004B466F"/>
    <w:rsid w:val="004B4DB4"/>
    <w:rsid w:val="004B598A"/>
    <w:rsid w:val="004C08E8"/>
    <w:rsid w:val="004C1A64"/>
    <w:rsid w:val="004C1EA1"/>
    <w:rsid w:val="004C37CF"/>
    <w:rsid w:val="004C3C98"/>
    <w:rsid w:val="004C7273"/>
    <w:rsid w:val="004D0CE8"/>
    <w:rsid w:val="004D0DA0"/>
    <w:rsid w:val="004D2A37"/>
    <w:rsid w:val="004D5999"/>
    <w:rsid w:val="004E0277"/>
    <w:rsid w:val="004E0E65"/>
    <w:rsid w:val="004E216A"/>
    <w:rsid w:val="004E2A41"/>
    <w:rsid w:val="004E3412"/>
    <w:rsid w:val="004E428C"/>
    <w:rsid w:val="004E4862"/>
    <w:rsid w:val="004E59D2"/>
    <w:rsid w:val="004E6ED5"/>
    <w:rsid w:val="004E719F"/>
    <w:rsid w:val="004F2B43"/>
    <w:rsid w:val="004F46F7"/>
    <w:rsid w:val="004F7E51"/>
    <w:rsid w:val="005049DD"/>
    <w:rsid w:val="00504CE9"/>
    <w:rsid w:val="00505FA1"/>
    <w:rsid w:val="00506527"/>
    <w:rsid w:val="00510213"/>
    <w:rsid w:val="005140E3"/>
    <w:rsid w:val="00514E5D"/>
    <w:rsid w:val="00515EEC"/>
    <w:rsid w:val="00516AA7"/>
    <w:rsid w:val="00521573"/>
    <w:rsid w:val="005270D2"/>
    <w:rsid w:val="005279F1"/>
    <w:rsid w:val="00527BD8"/>
    <w:rsid w:val="00531F1C"/>
    <w:rsid w:val="0053232C"/>
    <w:rsid w:val="0053543C"/>
    <w:rsid w:val="00536186"/>
    <w:rsid w:val="0053690B"/>
    <w:rsid w:val="00542B8A"/>
    <w:rsid w:val="0054341A"/>
    <w:rsid w:val="00543D7E"/>
    <w:rsid w:val="00547266"/>
    <w:rsid w:val="005519ED"/>
    <w:rsid w:val="00552C37"/>
    <w:rsid w:val="0055415B"/>
    <w:rsid w:val="00554EC1"/>
    <w:rsid w:val="00555422"/>
    <w:rsid w:val="0055652A"/>
    <w:rsid w:val="005565E7"/>
    <w:rsid w:val="0055669B"/>
    <w:rsid w:val="00561403"/>
    <w:rsid w:val="00563D56"/>
    <w:rsid w:val="0056560C"/>
    <w:rsid w:val="00566DE1"/>
    <w:rsid w:val="00570FF7"/>
    <w:rsid w:val="00571A6C"/>
    <w:rsid w:val="00573F5D"/>
    <w:rsid w:val="00575835"/>
    <w:rsid w:val="005775D6"/>
    <w:rsid w:val="00577DB2"/>
    <w:rsid w:val="00582105"/>
    <w:rsid w:val="00582192"/>
    <w:rsid w:val="00584626"/>
    <w:rsid w:val="0058589F"/>
    <w:rsid w:val="00586AC4"/>
    <w:rsid w:val="005877DB"/>
    <w:rsid w:val="00591F72"/>
    <w:rsid w:val="0059304C"/>
    <w:rsid w:val="00593A01"/>
    <w:rsid w:val="005A0A0B"/>
    <w:rsid w:val="005A72FC"/>
    <w:rsid w:val="005B0B3D"/>
    <w:rsid w:val="005B328B"/>
    <w:rsid w:val="005B48CE"/>
    <w:rsid w:val="005B4C5B"/>
    <w:rsid w:val="005B4DA5"/>
    <w:rsid w:val="005B7E61"/>
    <w:rsid w:val="005C125B"/>
    <w:rsid w:val="005C1F1F"/>
    <w:rsid w:val="005C4E2C"/>
    <w:rsid w:val="005C5165"/>
    <w:rsid w:val="005C5D50"/>
    <w:rsid w:val="005C63C6"/>
    <w:rsid w:val="005D0729"/>
    <w:rsid w:val="005D0B14"/>
    <w:rsid w:val="005D0F0C"/>
    <w:rsid w:val="005D2259"/>
    <w:rsid w:val="005D2552"/>
    <w:rsid w:val="005D2896"/>
    <w:rsid w:val="005D47BA"/>
    <w:rsid w:val="005D54F6"/>
    <w:rsid w:val="005D6D86"/>
    <w:rsid w:val="005D7E5F"/>
    <w:rsid w:val="005D7F71"/>
    <w:rsid w:val="005E1627"/>
    <w:rsid w:val="005E1E18"/>
    <w:rsid w:val="005E21F3"/>
    <w:rsid w:val="005E5683"/>
    <w:rsid w:val="005E6317"/>
    <w:rsid w:val="005E7815"/>
    <w:rsid w:val="005F0C55"/>
    <w:rsid w:val="005F2BB3"/>
    <w:rsid w:val="005F4B3A"/>
    <w:rsid w:val="00603473"/>
    <w:rsid w:val="00604CBC"/>
    <w:rsid w:val="006061F8"/>
    <w:rsid w:val="00611EB3"/>
    <w:rsid w:val="00612EEA"/>
    <w:rsid w:val="006143B9"/>
    <w:rsid w:val="00621053"/>
    <w:rsid w:val="00621289"/>
    <w:rsid w:val="00621D3E"/>
    <w:rsid w:val="006232D4"/>
    <w:rsid w:val="00624279"/>
    <w:rsid w:val="0062463E"/>
    <w:rsid w:val="00624BE8"/>
    <w:rsid w:val="0062502E"/>
    <w:rsid w:val="00625F46"/>
    <w:rsid w:val="00626A94"/>
    <w:rsid w:val="00627AAD"/>
    <w:rsid w:val="006305FD"/>
    <w:rsid w:val="00634F54"/>
    <w:rsid w:val="00635630"/>
    <w:rsid w:val="00636096"/>
    <w:rsid w:val="00643B91"/>
    <w:rsid w:val="00651DF6"/>
    <w:rsid w:val="00654621"/>
    <w:rsid w:val="00655312"/>
    <w:rsid w:val="0065674D"/>
    <w:rsid w:val="00660247"/>
    <w:rsid w:val="006629DC"/>
    <w:rsid w:val="00664F90"/>
    <w:rsid w:val="006653A4"/>
    <w:rsid w:val="006677A7"/>
    <w:rsid w:val="00670C42"/>
    <w:rsid w:val="00674029"/>
    <w:rsid w:val="00674706"/>
    <w:rsid w:val="00677290"/>
    <w:rsid w:val="00677BA4"/>
    <w:rsid w:val="0068013E"/>
    <w:rsid w:val="0068175D"/>
    <w:rsid w:val="006831BD"/>
    <w:rsid w:val="006853A7"/>
    <w:rsid w:val="006862BD"/>
    <w:rsid w:val="00686CF8"/>
    <w:rsid w:val="006903F3"/>
    <w:rsid w:val="00690A53"/>
    <w:rsid w:val="00690A82"/>
    <w:rsid w:val="006924C1"/>
    <w:rsid w:val="0069319F"/>
    <w:rsid w:val="00693FD7"/>
    <w:rsid w:val="0069468B"/>
    <w:rsid w:val="00694789"/>
    <w:rsid w:val="00697226"/>
    <w:rsid w:val="006A1834"/>
    <w:rsid w:val="006A1AC7"/>
    <w:rsid w:val="006A24FA"/>
    <w:rsid w:val="006A2A6B"/>
    <w:rsid w:val="006A3DB6"/>
    <w:rsid w:val="006A4D89"/>
    <w:rsid w:val="006A4F8C"/>
    <w:rsid w:val="006A65EC"/>
    <w:rsid w:val="006B006C"/>
    <w:rsid w:val="006B27F2"/>
    <w:rsid w:val="006B5674"/>
    <w:rsid w:val="006B75D7"/>
    <w:rsid w:val="006C337A"/>
    <w:rsid w:val="006C5751"/>
    <w:rsid w:val="006C7392"/>
    <w:rsid w:val="006D1ACA"/>
    <w:rsid w:val="006D22F8"/>
    <w:rsid w:val="006D23E0"/>
    <w:rsid w:val="006D553D"/>
    <w:rsid w:val="006E07B9"/>
    <w:rsid w:val="006E0ED0"/>
    <w:rsid w:val="006E2E3E"/>
    <w:rsid w:val="006E4085"/>
    <w:rsid w:val="006E5429"/>
    <w:rsid w:val="006E6629"/>
    <w:rsid w:val="006E7D80"/>
    <w:rsid w:val="006F2D7A"/>
    <w:rsid w:val="006F2FD1"/>
    <w:rsid w:val="006F331F"/>
    <w:rsid w:val="006F4EBE"/>
    <w:rsid w:val="00702921"/>
    <w:rsid w:val="00702CE7"/>
    <w:rsid w:val="00704F62"/>
    <w:rsid w:val="007068CA"/>
    <w:rsid w:val="00706A92"/>
    <w:rsid w:val="0070748D"/>
    <w:rsid w:val="00707EE8"/>
    <w:rsid w:val="00710953"/>
    <w:rsid w:val="00713C5D"/>
    <w:rsid w:val="00713EA2"/>
    <w:rsid w:val="0071564C"/>
    <w:rsid w:val="007166C2"/>
    <w:rsid w:val="00716898"/>
    <w:rsid w:val="00716A9B"/>
    <w:rsid w:val="0071704A"/>
    <w:rsid w:val="00720BDA"/>
    <w:rsid w:val="007240BC"/>
    <w:rsid w:val="007240ED"/>
    <w:rsid w:val="007269B1"/>
    <w:rsid w:val="007273A8"/>
    <w:rsid w:val="00727D40"/>
    <w:rsid w:val="00733903"/>
    <w:rsid w:val="0073485A"/>
    <w:rsid w:val="00740E26"/>
    <w:rsid w:val="0074335E"/>
    <w:rsid w:val="00745CF4"/>
    <w:rsid w:val="00750D7B"/>
    <w:rsid w:val="00751D98"/>
    <w:rsid w:val="007522F6"/>
    <w:rsid w:val="007534B9"/>
    <w:rsid w:val="007539F5"/>
    <w:rsid w:val="00754D43"/>
    <w:rsid w:val="00754F35"/>
    <w:rsid w:val="00756301"/>
    <w:rsid w:val="007627DD"/>
    <w:rsid w:val="00763ECF"/>
    <w:rsid w:val="00764D10"/>
    <w:rsid w:val="00766177"/>
    <w:rsid w:val="007672ED"/>
    <w:rsid w:val="007706E4"/>
    <w:rsid w:val="0077255B"/>
    <w:rsid w:val="007761CD"/>
    <w:rsid w:val="007762C5"/>
    <w:rsid w:val="00781263"/>
    <w:rsid w:val="007837E3"/>
    <w:rsid w:val="00785589"/>
    <w:rsid w:val="00787EB0"/>
    <w:rsid w:val="00790D12"/>
    <w:rsid w:val="007947B9"/>
    <w:rsid w:val="00795E20"/>
    <w:rsid w:val="0079602B"/>
    <w:rsid w:val="007A0F4A"/>
    <w:rsid w:val="007A105E"/>
    <w:rsid w:val="007A2805"/>
    <w:rsid w:val="007A6688"/>
    <w:rsid w:val="007B0981"/>
    <w:rsid w:val="007B1043"/>
    <w:rsid w:val="007B1B2C"/>
    <w:rsid w:val="007B74A1"/>
    <w:rsid w:val="007C0176"/>
    <w:rsid w:val="007C0F3E"/>
    <w:rsid w:val="007C4184"/>
    <w:rsid w:val="007C4B55"/>
    <w:rsid w:val="007C6DC1"/>
    <w:rsid w:val="007D0842"/>
    <w:rsid w:val="007D1AEA"/>
    <w:rsid w:val="007D2D25"/>
    <w:rsid w:val="007D32CF"/>
    <w:rsid w:val="007D3804"/>
    <w:rsid w:val="007D41EC"/>
    <w:rsid w:val="007D44C8"/>
    <w:rsid w:val="007D4C21"/>
    <w:rsid w:val="007D531D"/>
    <w:rsid w:val="007D6512"/>
    <w:rsid w:val="007D6754"/>
    <w:rsid w:val="007D7DEC"/>
    <w:rsid w:val="007E04F9"/>
    <w:rsid w:val="007E2B40"/>
    <w:rsid w:val="007E2CA7"/>
    <w:rsid w:val="007E2DC1"/>
    <w:rsid w:val="007E550E"/>
    <w:rsid w:val="007F0349"/>
    <w:rsid w:val="007F581E"/>
    <w:rsid w:val="007F7264"/>
    <w:rsid w:val="00800908"/>
    <w:rsid w:val="00801DF2"/>
    <w:rsid w:val="00802847"/>
    <w:rsid w:val="008029C3"/>
    <w:rsid w:val="00807746"/>
    <w:rsid w:val="00807B44"/>
    <w:rsid w:val="00813FF9"/>
    <w:rsid w:val="00815ABF"/>
    <w:rsid w:val="0081670B"/>
    <w:rsid w:val="00816EDC"/>
    <w:rsid w:val="00820492"/>
    <w:rsid w:val="008214AD"/>
    <w:rsid w:val="00824794"/>
    <w:rsid w:val="00827F0F"/>
    <w:rsid w:val="00830815"/>
    <w:rsid w:val="00831692"/>
    <w:rsid w:val="00831D4D"/>
    <w:rsid w:val="00832719"/>
    <w:rsid w:val="00835176"/>
    <w:rsid w:val="0083542C"/>
    <w:rsid w:val="00835D14"/>
    <w:rsid w:val="00836358"/>
    <w:rsid w:val="008365FF"/>
    <w:rsid w:val="00840E84"/>
    <w:rsid w:val="008418C1"/>
    <w:rsid w:val="00841A12"/>
    <w:rsid w:val="00841F23"/>
    <w:rsid w:val="0084426D"/>
    <w:rsid w:val="0084594E"/>
    <w:rsid w:val="00846373"/>
    <w:rsid w:val="0084667E"/>
    <w:rsid w:val="008474A3"/>
    <w:rsid w:val="00847B5B"/>
    <w:rsid w:val="00850B28"/>
    <w:rsid w:val="00850BCF"/>
    <w:rsid w:val="00852ED9"/>
    <w:rsid w:val="008535EA"/>
    <w:rsid w:val="008556A5"/>
    <w:rsid w:val="00855B3B"/>
    <w:rsid w:val="00860538"/>
    <w:rsid w:val="00860AA5"/>
    <w:rsid w:val="00860E24"/>
    <w:rsid w:val="008614E5"/>
    <w:rsid w:val="008617CD"/>
    <w:rsid w:val="0087174C"/>
    <w:rsid w:val="00872609"/>
    <w:rsid w:val="008763D6"/>
    <w:rsid w:val="0087678D"/>
    <w:rsid w:val="00877D54"/>
    <w:rsid w:val="0088006D"/>
    <w:rsid w:val="008814BE"/>
    <w:rsid w:val="008825A7"/>
    <w:rsid w:val="00883692"/>
    <w:rsid w:val="0088414E"/>
    <w:rsid w:val="00885FD7"/>
    <w:rsid w:val="0089003D"/>
    <w:rsid w:val="00891BAD"/>
    <w:rsid w:val="008934A8"/>
    <w:rsid w:val="0089496F"/>
    <w:rsid w:val="0089497A"/>
    <w:rsid w:val="00894E49"/>
    <w:rsid w:val="008A1D01"/>
    <w:rsid w:val="008A219A"/>
    <w:rsid w:val="008A7DCF"/>
    <w:rsid w:val="008B0810"/>
    <w:rsid w:val="008B2076"/>
    <w:rsid w:val="008B250A"/>
    <w:rsid w:val="008B40E7"/>
    <w:rsid w:val="008B6339"/>
    <w:rsid w:val="008B6739"/>
    <w:rsid w:val="008B7766"/>
    <w:rsid w:val="008C0CDE"/>
    <w:rsid w:val="008C1939"/>
    <w:rsid w:val="008C2295"/>
    <w:rsid w:val="008C255D"/>
    <w:rsid w:val="008C48DE"/>
    <w:rsid w:val="008C6A15"/>
    <w:rsid w:val="008C7ABE"/>
    <w:rsid w:val="008D0B19"/>
    <w:rsid w:val="008D21DA"/>
    <w:rsid w:val="008D6B90"/>
    <w:rsid w:val="008D72B5"/>
    <w:rsid w:val="008D7841"/>
    <w:rsid w:val="008E1052"/>
    <w:rsid w:val="008E1A66"/>
    <w:rsid w:val="008E2173"/>
    <w:rsid w:val="008E22C1"/>
    <w:rsid w:val="008E2E35"/>
    <w:rsid w:val="008E44CA"/>
    <w:rsid w:val="008E5385"/>
    <w:rsid w:val="008E66DD"/>
    <w:rsid w:val="008E7C1B"/>
    <w:rsid w:val="008F1486"/>
    <w:rsid w:val="008F1FD2"/>
    <w:rsid w:val="008F3B6C"/>
    <w:rsid w:val="008F56D8"/>
    <w:rsid w:val="008F6A67"/>
    <w:rsid w:val="00902459"/>
    <w:rsid w:val="00903A39"/>
    <w:rsid w:val="00904B35"/>
    <w:rsid w:val="0090578A"/>
    <w:rsid w:val="0090593D"/>
    <w:rsid w:val="00906112"/>
    <w:rsid w:val="009064A8"/>
    <w:rsid w:val="00906726"/>
    <w:rsid w:val="0090734D"/>
    <w:rsid w:val="00920514"/>
    <w:rsid w:val="00923781"/>
    <w:rsid w:val="00926E87"/>
    <w:rsid w:val="009303B7"/>
    <w:rsid w:val="00930A35"/>
    <w:rsid w:val="00930B73"/>
    <w:rsid w:val="00930DA0"/>
    <w:rsid w:val="009355FF"/>
    <w:rsid w:val="00935BCD"/>
    <w:rsid w:val="00936173"/>
    <w:rsid w:val="0093677B"/>
    <w:rsid w:val="00936837"/>
    <w:rsid w:val="00936C12"/>
    <w:rsid w:val="00940593"/>
    <w:rsid w:val="00940AB5"/>
    <w:rsid w:val="00940C1C"/>
    <w:rsid w:val="00940C76"/>
    <w:rsid w:val="00941F23"/>
    <w:rsid w:val="00941FB7"/>
    <w:rsid w:val="00942082"/>
    <w:rsid w:val="009440C7"/>
    <w:rsid w:val="00944248"/>
    <w:rsid w:val="00944EBF"/>
    <w:rsid w:val="009467A2"/>
    <w:rsid w:val="009475BE"/>
    <w:rsid w:val="00950C50"/>
    <w:rsid w:val="0095140B"/>
    <w:rsid w:val="009519FD"/>
    <w:rsid w:val="0095239F"/>
    <w:rsid w:val="00960438"/>
    <w:rsid w:val="00964FCD"/>
    <w:rsid w:val="00965049"/>
    <w:rsid w:val="009675DA"/>
    <w:rsid w:val="0097559E"/>
    <w:rsid w:val="00976D74"/>
    <w:rsid w:val="00977B9C"/>
    <w:rsid w:val="0098275F"/>
    <w:rsid w:val="00983028"/>
    <w:rsid w:val="00984277"/>
    <w:rsid w:val="0098712D"/>
    <w:rsid w:val="00990A79"/>
    <w:rsid w:val="00992014"/>
    <w:rsid w:val="009951A9"/>
    <w:rsid w:val="00997131"/>
    <w:rsid w:val="009A021F"/>
    <w:rsid w:val="009A196E"/>
    <w:rsid w:val="009A7360"/>
    <w:rsid w:val="009A748E"/>
    <w:rsid w:val="009B1076"/>
    <w:rsid w:val="009B4A31"/>
    <w:rsid w:val="009C0614"/>
    <w:rsid w:val="009C062A"/>
    <w:rsid w:val="009C20AC"/>
    <w:rsid w:val="009C3189"/>
    <w:rsid w:val="009C3C3C"/>
    <w:rsid w:val="009C4AD2"/>
    <w:rsid w:val="009C510A"/>
    <w:rsid w:val="009C6A1E"/>
    <w:rsid w:val="009C790C"/>
    <w:rsid w:val="009C7964"/>
    <w:rsid w:val="009C7BA9"/>
    <w:rsid w:val="009D03BA"/>
    <w:rsid w:val="009D0AE4"/>
    <w:rsid w:val="009D0E39"/>
    <w:rsid w:val="009D1331"/>
    <w:rsid w:val="009D1EB7"/>
    <w:rsid w:val="009D4E28"/>
    <w:rsid w:val="009D5DE8"/>
    <w:rsid w:val="009D6C83"/>
    <w:rsid w:val="009D74DF"/>
    <w:rsid w:val="009D7C15"/>
    <w:rsid w:val="009E628D"/>
    <w:rsid w:val="009E637D"/>
    <w:rsid w:val="009E6EC2"/>
    <w:rsid w:val="009F0020"/>
    <w:rsid w:val="009F39D1"/>
    <w:rsid w:val="009F3B86"/>
    <w:rsid w:val="009F6BD7"/>
    <w:rsid w:val="009F7F37"/>
    <w:rsid w:val="00A00618"/>
    <w:rsid w:val="00A00F96"/>
    <w:rsid w:val="00A01543"/>
    <w:rsid w:val="00A043DA"/>
    <w:rsid w:val="00A045F3"/>
    <w:rsid w:val="00A050E7"/>
    <w:rsid w:val="00A058A8"/>
    <w:rsid w:val="00A05D26"/>
    <w:rsid w:val="00A06846"/>
    <w:rsid w:val="00A06A0C"/>
    <w:rsid w:val="00A06E38"/>
    <w:rsid w:val="00A07A22"/>
    <w:rsid w:val="00A10937"/>
    <w:rsid w:val="00A122AF"/>
    <w:rsid w:val="00A13073"/>
    <w:rsid w:val="00A15332"/>
    <w:rsid w:val="00A15744"/>
    <w:rsid w:val="00A16ABF"/>
    <w:rsid w:val="00A1712C"/>
    <w:rsid w:val="00A20322"/>
    <w:rsid w:val="00A20575"/>
    <w:rsid w:val="00A223FB"/>
    <w:rsid w:val="00A23041"/>
    <w:rsid w:val="00A32E69"/>
    <w:rsid w:val="00A33677"/>
    <w:rsid w:val="00A33FBB"/>
    <w:rsid w:val="00A35F80"/>
    <w:rsid w:val="00A360F3"/>
    <w:rsid w:val="00A4011B"/>
    <w:rsid w:val="00A41129"/>
    <w:rsid w:val="00A411E2"/>
    <w:rsid w:val="00A42FD6"/>
    <w:rsid w:val="00A44613"/>
    <w:rsid w:val="00A471BC"/>
    <w:rsid w:val="00A5169E"/>
    <w:rsid w:val="00A520D8"/>
    <w:rsid w:val="00A5357F"/>
    <w:rsid w:val="00A55E38"/>
    <w:rsid w:val="00A5629E"/>
    <w:rsid w:val="00A60002"/>
    <w:rsid w:val="00A6074A"/>
    <w:rsid w:val="00A60F79"/>
    <w:rsid w:val="00A6208A"/>
    <w:rsid w:val="00A6324B"/>
    <w:rsid w:val="00A637ED"/>
    <w:rsid w:val="00A63F77"/>
    <w:rsid w:val="00A64C00"/>
    <w:rsid w:val="00A6682D"/>
    <w:rsid w:val="00A71174"/>
    <w:rsid w:val="00A75EBA"/>
    <w:rsid w:val="00A7697E"/>
    <w:rsid w:val="00A77A41"/>
    <w:rsid w:val="00A80832"/>
    <w:rsid w:val="00A80B6F"/>
    <w:rsid w:val="00A80CBF"/>
    <w:rsid w:val="00A824BF"/>
    <w:rsid w:val="00A84347"/>
    <w:rsid w:val="00A844EF"/>
    <w:rsid w:val="00A847E2"/>
    <w:rsid w:val="00A85D90"/>
    <w:rsid w:val="00A90638"/>
    <w:rsid w:val="00A93A30"/>
    <w:rsid w:val="00A93DB2"/>
    <w:rsid w:val="00A93E59"/>
    <w:rsid w:val="00A95958"/>
    <w:rsid w:val="00A95D0A"/>
    <w:rsid w:val="00AA02C1"/>
    <w:rsid w:val="00AA4238"/>
    <w:rsid w:val="00AA59C8"/>
    <w:rsid w:val="00AA7481"/>
    <w:rsid w:val="00AA7B33"/>
    <w:rsid w:val="00AB0B38"/>
    <w:rsid w:val="00AB0F59"/>
    <w:rsid w:val="00AB6883"/>
    <w:rsid w:val="00AB79BC"/>
    <w:rsid w:val="00AC0C06"/>
    <w:rsid w:val="00AC1CA2"/>
    <w:rsid w:val="00AC3430"/>
    <w:rsid w:val="00AC4657"/>
    <w:rsid w:val="00AC4DB2"/>
    <w:rsid w:val="00AC6736"/>
    <w:rsid w:val="00AC72B0"/>
    <w:rsid w:val="00AC7EB6"/>
    <w:rsid w:val="00AD1C08"/>
    <w:rsid w:val="00AD206F"/>
    <w:rsid w:val="00AD2E58"/>
    <w:rsid w:val="00AD5F3B"/>
    <w:rsid w:val="00AD7C0F"/>
    <w:rsid w:val="00AE2167"/>
    <w:rsid w:val="00AE2924"/>
    <w:rsid w:val="00AE4B53"/>
    <w:rsid w:val="00AE59E7"/>
    <w:rsid w:val="00AF545B"/>
    <w:rsid w:val="00AF573F"/>
    <w:rsid w:val="00AF6194"/>
    <w:rsid w:val="00B003F4"/>
    <w:rsid w:val="00B00609"/>
    <w:rsid w:val="00B0094A"/>
    <w:rsid w:val="00B01BDF"/>
    <w:rsid w:val="00B01E30"/>
    <w:rsid w:val="00B0235E"/>
    <w:rsid w:val="00B03C19"/>
    <w:rsid w:val="00B0445D"/>
    <w:rsid w:val="00B046F8"/>
    <w:rsid w:val="00B06AFA"/>
    <w:rsid w:val="00B07132"/>
    <w:rsid w:val="00B1022D"/>
    <w:rsid w:val="00B11EEE"/>
    <w:rsid w:val="00B14DA1"/>
    <w:rsid w:val="00B16E46"/>
    <w:rsid w:val="00B17600"/>
    <w:rsid w:val="00B2018E"/>
    <w:rsid w:val="00B204C8"/>
    <w:rsid w:val="00B21ADA"/>
    <w:rsid w:val="00B21FB5"/>
    <w:rsid w:val="00B25946"/>
    <w:rsid w:val="00B305E3"/>
    <w:rsid w:val="00B342E4"/>
    <w:rsid w:val="00B34539"/>
    <w:rsid w:val="00B35A60"/>
    <w:rsid w:val="00B36410"/>
    <w:rsid w:val="00B3748C"/>
    <w:rsid w:val="00B40067"/>
    <w:rsid w:val="00B41DE7"/>
    <w:rsid w:val="00B42EF4"/>
    <w:rsid w:val="00B4307B"/>
    <w:rsid w:val="00B43110"/>
    <w:rsid w:val="00B432AD"/>
    <w:rsid w:val="00B51645"/>
    <w:rsid w:val="00B5278C"/>
    <w:rsid w:val="00B52ADC"/>
    <w:rsid w:val="00B54072"/>
    <w:rsid w:val="00B5538E"/>
    <w:rsid w:val="00B55624"/>
    <w:rsid w:val="00B56EC6"/>
    <w:rsid w:val="00B57842"/>
    <w:rsid w:val="00B57DC5"/>
    <w:rsid w:val="00B608D3"/>
    <w:rsid w:val="00B609E6"/>
    <w:rsid w:val="00B6130A"/>
    <w:rsid w:val="00B61E6B"/>
    <w:rsid w:val="00B6444A"/>
    <w:rsid w:val="00B66E64"/>
    <w:rsid w:val="00B66F5F"/>
    <w:rsid w:val="00B67267"/>
    <w:rsid w:val="00B67C43"/>
    <w:rsid w:val="00B704D3"/>
    <w:rsid w:val="00B72A45"/>
    <w:rsid w:val="00B74C96"/>
    <w:rsid w:val="00B80F21"/>
    <w:rsid w:val="00B8147F"/>
    <w:rsid w:val="00B814A2"/>
    <w:rsid w:val="00B828FB"/>
    <w:rsid w:val="00B83428"/>
    <w:rsid w:val="00B83BF1"/>
    <w:rsid w:val="00B83D21"/>
    <w:rsid w:val="00B85914"/>
    <w:rsid w:val="00B86626"/>
    <w:rsid w:val="00B92132"/>
    <w:rsid w:val="00BA09BB"/>
    <w:rsid w:val="00BA1C44"/>
    <w:rsid w:val="00BA1C73"/>
    <w:rsid w:val="00BA2CB6"/>
    <w:rsid w:val="00BA3DCA"/>
    <w:rsid w:val="00BA409C"/>
    <w:rsid w:val="00BA5900"/>
    <w:rsid w:val="00BB37DE"/>
    <w:rsid w:val="00BC1EEE"/>
    <w:rsid w:val="00BC24FA"/>
    <w:rsid w:val="00BC5351"/>
    <w:rsid w:val="00BC53F3"/>
    <w:rsid w:val="00BC70D1"/>
    <w:rsid w:val="00BC79E8"/>
    <w:rsid w:val="00BC7D63"/>
    <w:rsid w:val="00BD0ED7"/>
    <w:rsid w:val="00BD2348"/>
    <w:rsid w:val="00BD2402"/>
    <w:rsid w:val="00BD32E0"/>
    <w:rsid w:val="00BD3606"/>
    <w:rsid w:val="00BD54B7"/>
    <w:rsid w:val="00BD62C7"/>
    <w:rsid w:val="00BE2C5F"/>
    <w:rsid w:val="00BE36A5"/>
    <w:rsid w:val="00BE4172"/>
    <w:rsid w:val="00BE5386"/>
    <w:rsid w:val="00BE6A95"/>
    <w:rsid w:val="00BE7589"/>
    <w:rsid w:val="00BF29B8"/>
    <w:rsid w:val="00BF2FFC"/>
    <w:rsid w:val="00BF3E38"/>
    <w:rsid w:val="00BF431B"/>
    <w:rsid w:val="00BF4AA0"/>
    <w:rsid w:val="00BF6E7C"/>
    <w:rsid w:val="00BF7BA9"/>
    <w:rsid w:val="00C01210"/>
    <w:rsid w:val="00C0333A"/>
    <w:rsid w:val="00C033FD"/>
    <w:rsid w:val="00C05C53"/>
    <w:rsid w:val="00C0636B"/>
    <w:rsid w:val="00C067D0"/>
    <w:rsid w:val="00C074A9"/>
    <w:rsid w:val="00C07B69"/>
    <w:rsid w:val="00C1151E"/>
    <w:rsid w:val="00C1170F"/>
    <w:rsid w:val="00C11D09"/>
    <w:rsid w:val="00C15A54"/>
    <w:rsid w:val="00C17013"/>
    <w:rsid w:val="00C20983"/>
    <w:rsid w:val="00C20A9B"/>
    <w:rsid w:val="00C23CFF"/>
    <w:rsid w:val="00C24A1E"/>
    <w:rsid w:val="00C24BEB"/>
    <w:rsid w:val="00C25534"/>
    <w:rsid w:val="00C27501"/>
    <w:rsid w:val="00C33A26"/>
    <w:rsid w:val="00C34EB6"/>
    <w:rsid w:val="00C35E08"/>
    <w:rsid w:val="00C36616"/>
    <w:rsid w:val="00C439F8"/>
    <w:rsid w:val="00C44820"/>
    <w:rsid w:val="00C46DED"/>
    <w:rsid w:val="00C47471"/>
    <w:rsid w:val="00C51684"/>
    <w:rsid w:val="00C55708"/>
    <w:rsid w:val="00C56B7B"/>
    <w:rsid w:val="00C56EE1"/>
    <w:rsid w:val="00C57BBE"/>
    <w:rsid w:val="00C608FE"/>
    <w:rsid w:val="00C62412"/>
    <w:rsid w:val="00C629D3"/>
    <w:rsid w:val="00C6385B"/>
    <w:rsid w:val="00C65BEB"/>
    <w:rsid w:val="00C66673"/>
    <w:rsid w:val="00C67140"/>
    <w:rsid w:val="00C70AF4"/>
    <w:rsid w:val="00C71CF1"/>
    <w:rsid w:val="00C759A0"/>
    <w:rsid w:val="00C75DD5"/>
    <w:rsid w:val="00C77C77"/>
    <w:rsid w:val="00C816F9"/>
    <w:rsid w:val="00C81918"/>
    <w:rsid w:val="00C83A33"/>
    <w:rsid w:val="00C844F7"/>
    <w:rsid w:val="00C84777"/>
    <w:rsid w:val="00C86673"/>
    <w:rsid w:val="00C8751E"/>
    <w:rsid w:val="00C91297"/>
    <w:rsid w:val="00C936AF"/>
    <w:rsid w:val="00C966E3"/>
    <w:rsid w:val="00C96817"/>
    <w:rsid w:val="00CA11D3"/>
    <w:rsid w:val="00CA158C"/>
    <w:rsid w:val="00CA360C"/>
    <w:rsid w:val="00CA678F"/>
    <w:rsid w:val="00CB0EEC"/>
    <w:rsid w:val="00CB5667"/>
    <w:rsid w:val="00CB5AB5"/>
    <w:rsid w:val="00CB6180"/>
    <w:rsid w:val="00CC20DE"/>
    <w:rsid w:val="00CC2D9D"/>
    <w:rsid w:val="00CC3A34"/>
    <w:rsid w:val="00CC4D64"/>
    <w:rsid w:val="00CC50CA"/>
    <w:rsid w:val="00CD029E"/>
    <w:rsid w:val="00CD0AB5"/>
    <w:rsid w:val="00CD408D"/>
    <w:rsid w:val="00CD4AFA"/>
    <w:rsid w:val="00CD4B35"/>
    <w:rsid w:val="00CD508D"/>
    <w:rsid w:val="00CD57C9"/>
    <w:rsid w:val="00CD6FF8"/>
    <w:rsid w:val="00CD776B"/>
    <w:rsid w:val="00CE0868"/>
    <w:rsid w:val="00CE3CF9"/>
    <w:rsid w:val="00CE453E"/>
    <w:rsid w:val="00CE4E86"/>
    <w:rsid w:val="00CE76CF"/>
    <w:rsid w:val="00CF080B"/>
    <w:rsid w:val="00CF22D0"/>
    <w:rsid w:val="00CF23C7"/>
    <w:rsid w:val="00CF3BAF"/>
    <w:rsid w:val="00D013EA"/>
    <w:rsid w:val="00D0157B"/>
    <w:rsid w:val="00D0400F"/>
    <w:rsid w:val="00D11FAD"/>
    <w:rsid w:val="00D147E0"/>
    <w:rsid w:val="00D150E5"/>
    <w:rsid w:val="00D20E25"/>
    <w:rsid w:val="00D22E16"/>
    <w:rsid w:val="00D24CCD"/>
    <w:rsid w:val="00D25C09"/>
    <w:rsid w:val="00D2772A"/>
    <w:rsid w:val="00D277BB"/>
    <w:rsid w:val="00D27E8C"/>
    <w:rsid w:val="00D30678"/>
    <w:rsid w:val="00D3099E"/>
    <w:rsid w:val="00D30BF5"/>
    <w:rsid w:val="00D31A69"/>
    <w:rsid w:val="00D3714E"/>
    <w:rsid w:val="00D42A0E"/>
    <w:rsid w:val="00D434D1"/>
    <w:rsid w:val="00D458D5"/>
    <w:rsid w:val="00D45CAF"/>
    <w:rsid w:val="00D5237E"/>
    <w:rsid w:val="00D5324F"/>
    <w:rsid w:val="00D54573"/>
    <w:rsid w:val="00D54DE2"/>
    <w:rsid w:val="00D55518"/>
    <w:rsid w:val="00D5551E"/>
    <w:rsid w:val="00D55762"/>
    <w:rsid w:val="00D575AE"/>
    <w:rsid w:val="00D57762"/>
    <w:rsid w:val="00D61FFB"/>
    <w:rsid w:val="00D62558"/>
    <w:rsid w:val="00D63FDE"/>
    <w:rsid w:val="00D64201"/>
    <w:rsid w:val="00D657F5"/>
    <w:rsid w:val="00D66C62"/>
    <w:rsid w:val="00D70BAF"/>
    <w:rsid w:val="00D7202D"/>
    <w:rsid w:val="00D76F08"/>
    <w:rsid w:val="00D771DE"/>
    <w:rsid w:val="00D80181"/>
    <w:rsid w:val="00D815C0"/>
    <w:rsid w:val="00D858DF"/>
    <w:rsid w:val="00D8750D"/>
    <w:rsid w:val="00D9017F"/>
    <w:rsid w:val="00D9189B"/>
    <w:rsid w:val="00D91904"/>
    <w:rsid w:val="00D94A9F"/>
    <w:rsid w:val="00D95292"/>
    <w:rsid w:val="00D95521"/>
    <w:rsid w:val="00D9694A"/>
    <w:rsid w:val="00DA00F0"/>
    <w:rsid w:val="00DA0DA9"/>
    <w:rsid w:val="00DA1AFA"/>
    <w:rsid w:val="00DA2379"/>
    <w:rsid w:val="00DA25E1"/>
    <w:rsid w:val="00DA41FA"/>
    <w:rsid w:val="00DB031C"/>
    <w:rsid w:val="00DB16E8"/>
    <w:rsid w:val="00DB29E8"/>
    <w:rsid w:val="00DB2C6E"/>
    <w:rsid w:val="00DB728A"/>
    <w:rsid w:val="00DC3169"/>
    <w:rsid w:val="00DC566D"/>
    <w:rsid w:val="00DC6D0B"/>
    <w:rsid w:val="00DC7DFC"/>
    <w:rsid w:val="00DD0D85"/>
    <w:rsid w:val="00DE0128"/>
    <w:rsid w:val="00DF1485"/>
    <w:rsid w:val="00DF2CB4"/>
    <w:rsid w:val="00DF3A13"/>
    <w:rsid w:val="00DF3D0E"/>
    <w:rsid w:val="00DF42F2"/>
    <w:rsid w:val="00DF4323"/>
    <w:rsid w:val="00DF4E10"/>
    <w:rsid w:val="00DF522C"/>
    <w:rsid w:val="00DF6742"/>
    <w:rsid w:val="00E046C3"/>
    <w:rsid w:val="00E139AB"/>
    <w:rsid w:val="00E14733"/>
    <w:rsid w:val="00E16978"/>
    <w:rsid w:val="00E1765A"/>
    <w:rsid w:val="00E17C77"/>
    <w:rsid w:val="00E215F3"/>
    <w:rsid w:val="00E2168D"/>
    <w:rsid w:val="00E225C3"/>
    <w:rsid w:val="00E23192"/>
    <w:rsid w:val="00E255A7"/>
    <w:rsid w:val="00E25904"/>
    <w:rsid w:val="00E264F8"/>
    <w:rsid w:val="00E27591"/>
    <w:rsid w:val="00E303AB"/>
    <w:rsid w:val="00E308EA"/>
    <w:rsid w:val="00E3109C"/>
    <w:rsid w:val="00E32C76"/>
    <w:rsid w:val="00E336E1"/>
    <w:rsid w:val="00E35A8F"/>
    <w:rsid w:val="00E37159"/>
    <w:rsid w:val="00E40B62"/>
    <w:rsid w:val="00E42E43"/>
    <w:rsid w:val="00E45863"/>
    <w:rsid w:val="00E46FD8"/>
    <w:rsid w:val="00E47DDF"/>
    <w:rsid w:val="00E54029"/>
    <w:rsid w:val="00E56610"/>
    <w:rsid w:val="00E56BE9"/>
    <w:rsid w:val="00E63936"/>
    <w:rsid w:val="00E64061"/>
    <w:rsid w:val="00E65174"/>
    <w:rsid w:val="00E65D01"/>
    <w:rsid w:val="00E713E2"/>
    <w:rsid w:val="00E73029"/>
    <w:rsid w:val="00E73962"/>
    <w:rsid w:val="00E77B6A"/>
    <w:rsid w:val="00E80509"/>
    <w:rsid w:val="00E809A8"/>
    <w:rsid w:val="00E8104C"/>
    <w:rsid w:val="00E81C66"/>
    <w:rsid w:val="00E83C0F"/>
    <w:rsid w:val="00E8629D"/>
    <w:rsid w:val="00E8662B"/>
    <w:rsid w:val="00E868C3"/>
    <w:rsid w:val="00E876AE"/>
    <w:rsid w:val="00E87E40"/>
    <w:rsid w:val="00E91697"/>
    <w:rsid w:val="00E92193"/>
    <w:rsid w:val="00EA00EF"/>
    <w:rsid w:val="00EA0825"/>
    <w:rsid w:val="00EA22A9"/>
    <w:rsid w:val="00EA265A"/>
    <w:rsid w:val="00EA2808"/>
    <w:rsid w:val="00EA3115"/>
    <w:rsid w:val="00EA39DE"/>
    <w:rsid w:val="00EA3C2E"/>
    <w:rsid w:val="00EA452D"/>
    <w:rsid w:val="00EA542C"/>
    <w:rsid w:val="00EA63F3"/>
    <w:rsid w:val="00EA657E"/>
    <w:rsid w:val="00EA7AA3"/>
    <w:rsid w:val="00EB0644"/>
    <w:rsid w:val="00EB27A0"/>
    <w:rsid w:val="00EB551C"/>
    <w:rsid w:val="00EB6988"/>
    <w:rsid w:val="00EC01D8"/>
    <w:rsid w:val="00EC0647"/>
    <w:rsid w:val="00EC0D53"/>
    <w:rsid w:val="00EC6120"/>
    <w:rsid w:val="00EC62F5"/>
    <w:rsid w:val="00ED4269"/>
    <w:rsid w:val="00ED6348"/>
    <w:rsid w:val="00ED7763"/>
    <w:rsid w:val="00EE0787"/>
    <w:rsid w:val="00EE0F1A"/>
    <w:rsid w:val="00EF0D90"/>
    <w:rsid w:val="00EF25AE"/>
    <w:rsid w:val="00EF28AA"/>
    <w:rsid w:val="00EF329A"/>
    <w:rsid w:val="00EF54D1"/>
    <w:rsid w:val="00EF66A2"/>
    <w:rsid w:val="00EF6D05"/>
    <w:rsid w:val="00F01552"/>
    <w:rsid w:val="00F03446"/>
    <w:rsid w:val="00F0510C"/>
    <w:rsid w:val="00F054A6"/>
    <w:rsid w:val="00F05E7D"/>
    <w:rsid w:val="00F07B6C"/>
    <w:rsid w:val="00F1052E"/>
    <w:rsid w:val="00F10AEE"/>
    <w:rsid w:val="00F116BA"/>
    <w:rsid w:val="00F1308D"/>
    <w:rsid w:val="00F15E9C"/>
    <w:rsid w:val="00F15FB0"/>
    <w:rsid w:val="00F161EC"/>
    <w:rsid w:val="00F177F8"/>
    <w:rsid w:val="00F20DD5"/>
    <w:rsid w:val="00F23D19"/>
    <w:rsid w:val="00F2516B"/>
    <w:rsid w:val="00F256C9"/>
    <w:rsid w:val="00F27F61"/>
    <w:rsid w:val="00F3297D"/>
    <w:rsid w:val="00F32A07"/>
    <w:rsid w:val="00F334EB"/>
    <w:rsid w:val="00F36AFA"/>
    <w:rsid w:val="00F465F8"/>
    <w:rsid w:val="00F46838"/>
    <w:rsid w:val="00F50BFE"/>
    <w:rsid w:val="00F51698"/>
    <w:rsid w:val="00F532DF"/>
    <w:rsid w:val="00F54B85"/>
    <w:rsid w:val="00F60A8B"/>
    <w:rsid w:val="00F63C3E"/>
    <w:rsid w:val="00F64139"/>
    <w:rsid w:val="00F64AA2"/>
    <w:rsid w:val="00F70D15"/>
    <w:rsid w:val="00F731F6"/>
    <w:rsid w:val="00F73A41"/>
    <w:rsid w:val="00F749B6"/>
    <w:rsid w:val="00F74EBC"/>
    <w:rsid w:val="00F757C1"/>
    <w:rsid w:val="00F765AD"/>
    <w:rsid w:val="00F8105C"/>
    <w:rsid w:val="00F82154"/>
    <w:rsid w:val="00F82AE5"/>
    <w:rsid w:val="00F84449"/>
    <w:rsid w:val="00F86B0B"/>
    <w:rsid w:val="00F87576"/>
    <w:rsid w:val="00F87739"/>
    <w:rsid w:val="00F87A76"/>
    <w:rsid w:val="00F90755"/>
    <w:rsid w:val="00F91561"/>
    <w:rsid w:val="00F91D39"/>
    <w:rsid w:val="00F9557E"/>
    <w:rsid w:val="00F956F3"/>
    <w:rsid w:val="00F963E7"/>
    <w:rsid w:val="00FA03E7"/>
    <w:rsid w:val="00FA04F8"/>
    <w:rsid w:val="00FA58F3"/>
    <w:rsid w:val="00FA6154"/>
    <w:rsid w:val="00FA621A"/>
    <w:rsid w:val="00FB14E0"/>
    <w:rsid w:val="00FB252D"/>
    <w:rsid w:val="00FB2D91"/>
    <w:rsid w:val="00FB7EB5"/>
    <w:rsid w:val="00FC138D"/>
    <w:rsid w:val="00FC21EC"/>
    <w:rsid w:val="00FC4506"/>
    <w:rsid w:val="00FC4D7D"/>
    <w:rsid w:val="00FC6CA6"/>
    <w:rsid w:val="00FD1958"/>
    <w:rsid w:val="00FD1BCE"/>
    <w:rsid w:val="00FD1CAB"/>
    <w:rsid w:val="00FD27C3"/>
    <w:rsid w:val="00FD3B47"/>
    <w:rsid w:val="00FD6D4C"/>
    <w:rsid w:val="00FE108B"/>
    <w:rsid w:val="00FE2133"/>
    <w:rsid w:val="00FE2F23"/>
    <w:rsid w:val="00FE4B0A"/>
    <w:rsid w:val="00FE59FE"/>
    <w:rsid w:val="00FE7155"/>
    <w:rsid w:val="00FE7344"/>
    <w:rsid w:val="00FF20EA"/>
    <w:rsid w:val="00FF2410"/>
    <w:rsid w:val="00FF28D7"/>
    <w:rsid w:val="00FF4019"/>
    <w:rsid w:val="00FF6EEF"/>
    <w:rsid w:val="00FF6F13"/>
    <w:rsid w:val="00FF70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65E7"/>
    <w:rPr>
      <w:sz w:val="24"/>
      <w:szCs w:val="24"/>
    </w:rPr>
  </w:style>
  <w:style w:type="paragraph" w:styleId="1">
    <w:name w:val="heading 1"/>
    <w:basedOn w:val="a"/>
    <w:next w:val="a"/>
    <w:link w:val="10"/>
    <w:qFormat/>
    <w:rsid w:val="00A71174"/>
    <w:pPr>
      <w:keepNext/>
      <w:jc w:val="right"/>
      <w:outlineLvl w:val="0"/>
    </w:pPr>
    <w:rPr>
      <w:szCs w:val="20"/>
      <w:lang w:val="en-US"/>
    </w:rPr>
  </w:style>
  <w:style w:type="paragraph" w:styleId="2">
    <w:name w:val="heading 2"/>
    <w:basedOn w:val="a"/>
    <w:next w:val="a"/>
    <w:qFormat/>
    <w:rsid w:val="00A71174"/>
    <w:pPr>
      <w:keepNext/>
      <w:outlineLvl w:val="1"/>
    </w:pPr>
    <w:rPr>
      <w:szCs w:val="20"/>
    </w:rPr>
  </w:style>
  <w:style w:type="paragraph" w:styleId="3">
    <w:name w:val="heading 3"/>
    <w:basedOn w:val="a"/>
    <w:next w:val="a"/>
    <w:qFormat/>
    <w:rsid w:val="00A71174"/>
    <w:pPr>
      <w:keepNext/>
      <w:ind w:firstLine="851"/>
      <w:outlineLvl w:val="2"/>
    </w:pPr>
    <w:rPr>
      <w:szCs w:val="20"/>
    </w:rPr>
  </w:style>
  <w:style w:type="paragraph" w:styleId="4">
    <w:name w:val="heading 4"/>
    <w:basedOn w:val="a"/>
    <w:next w:val="a"/>
    <w:qFormat/>
    <w:rsid w:val="00E2759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71174"/>
    <w:rPr>
      <w:szCs w:val="20"/>
      <w:lang w:val="en-US"/>
    </w:rPr>
  </w:style>
  <w:style w:type="paragraph" w:styleId="a4">
    <w:name w:val="Body Text Indent"/>
    <w:basedOn w:val="a"/>
    <w:rsid w:val="00A71174"/>
    <w:pPr>
      <w:ind w:firstLine="851"/>
    </w:pPr>
    <w:rPr>
      <w:szCs w:val="20"/>
    </w:rPr>
  </w:style>
  <w:style w:type="paragraph" w:styleId="20">
    <w:name w:val="Body Text 2"/>
    <w:basedOn w:val="a"/>
    <w:rsid w:val="008C2295"/>
    <w:pPr>
      <w:spacing w:after="120" w:line="480" w:lineRule="auto"/>
    </w:pPr>
  </w:style>
  <w:style w:type="paragraph" w:styleId="30">
    <w:name w:val="Body Text 3"/>
    <w:basedOn w:val="a"/>
    <w:rsid w:val="008C2295"/>
    <w:pPr>
      <w:spacing w:after="120"/>
    </w:pPr>
    <w:rPr>
      <w:sz w:val="16"/>
      <w:szCs w:val="16"/>
    </w:rPr>
  </w:style>
  <w:style w:type="character" w:customStyle="1" w:styleId="ntitle1">
    <w:name w:val="ntitle1"/>
    <w:basedOn w:val="a0"/>
    <w:rsid w:val="00A06846"/>
    <w:rPr>
      <w:b/>
      <w:bCs/>
      <w:color w:val="636363"/>
      <w:sz w:val="24"/>
      <w:szCs w:val="24"/>
    </w:rPr>
  </w:style>
  <w:style w:type="paragraph" w:styleId="a5">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6"/>
    <w:rsid w:val="00A06846"/>
    <w:pPr>
      <w:spacing w:before="100" w:beforeAutospacing="1" w:after="100" w:afterAutospacing="1"/>
    </w:pPr>
  </w:style>
  <w:style w:type="paragraph" w:styleId="a7">
    <w:name w:val="header"/>
    <w:basedOn w:val="a"/>
    <w:rsid w:val="005B4C5B"/>
    <w:pPr>
      <w:tabs>
        <w:tab w:val="center" w:pos="4677"/>
        <w:tab w:val="right" w:pos="9355"/>
      </w:tabs>
    </w:pPr>
  </w:style>
  <w:style w:type="paragraph" w:styleId="a8">
    <w:name w:val="footer"/>
    <w:basedOn w:val="a"/>
    <w:link w:val="a9"/>
    <w:uiPriority w:val="99"/>
    <w:rsid w:val="005B4C5B"/>
    <w:pPr>
      <w:tabs>
        <w:tab w:val="center" w:pos="4677"/>
        <w:tab w:val="right" w:pos="9355"/>
      </w:tabs>
    </w:pPr>
  </w:style>
  <w:style w:type="character" w:styleId="aa">
    <w:name w:val="page number"/>
    <w:basedOn w:val="a0"/>
    <w:rsid w:val="002120F0"/>
  </w:style>
  <w:style w:type="paragraph" w:customStyle="1" w:styleId="headerarticlesmall">
    <w:name w:val="headerarticlesmall"/>
    <w:basedOn w:val="a"/>
    <w:rsid w:val="00E81C66"/>
    <w:pPr>
      <w:spacing w:before="120" w:after="60"/>
      <w:ind w:left="240"/>
    </w:pPr>
    <w:rPr>
      <w:rFonts w:ascii="Verdana" w:hAnsi="Verdana"/>
      <w:b/>
      <w:bCs/>
      <w:color w:val="000000"/>
      <w:sz w:val="21"/>
      <w:szCs w:val="21"/>
    </w:rPr>
  </w:style>
  <w:style w:type="character" w:styleId="ab">
    <w:name w:val="Hyperlink"/>
    <w:basedOn w:val="a0"/>
    <w:rsid w:val="00BC1EEE"/>
    <w:rPr>
      <w:strike w:val="0"/>
      <w:dstrike w:val="0"/>
      <w:color w:val="0000FF"/>
      <w:u w:val="none"/>
      <w:effect w:val="none"/>
    </w:rPr>
  </w:style>
  <w:style w:type="character" w:customStyle="1" w:styleId="tocnumber">
    <w:name w:val="tocnumber"/>
    <w:basedOn w:val="a0"/>
    <w:rsid w:val="00BC1EEE"/>
  </w:style>
  <w:style w:type="character" w:customStyle="1" w:styleId="toctext">
    <w:name w:val="toctext"/>
    <w:basedOn w:val="a0"/>
    <w:rsid w:val="00BC1EEE"/>
  </w:style>
  <w:style w:type="character" w:customStyle="1" w:styleId="mw-headline">
    <w:name w:val="mw-headline"/>
    <w:basedOn w:val="a0"/>
    <w:rsid w:val="00151370"/>
  </w:style>
  <w:style w:type="character" w:customStyle="1" w:styleId="editsection">
    <w:name w:val="editsection"/>
    <w:basedOn w:val="a0"/>
    <w:rsid w:val="00151370"/>
  </w:style>
  <w:style w:type="paragraph" w:customStyle="1" w:styleId="bodyarticletext">
    <w:name w:val="bodyarticletext"/>
    <w:basedOn w:val="a"/>
    <w:rsid w:val="00C07B69"/>
    <w:pPr>
      <w:spacing w:before="100" w:beforeAutospacing="1" w:after="100" w:afterAutospacing="1"/>
    </w:pPr>
    <w:rPr>
      <w:rFonts w:ascii="Arial" w:hAnsi="Arial" w:cs="Arial"/>
      <w:color w:val="000000"/>
      <w:sz w:val="21"/>
      <w:szCs w:val="21"/>
    </w:rPr>
  </w:style>
  <w:style w:type="paragraph" w:styleId="31">
    <w:name w:val="Body Text Indent 3"/>
    <w:basedOn w:val="a"/>
    <w:rsid w:val="00C77C77"/>
    <w:pPr>
      <w:spacing w:after="120"/>
      <w:ind w:left="283"/>
    </w:pPr>
    <w:rPr>
      <w:sz w:val="16"/>
      <w:szCs w:val="16"/>
    </w:rPr>
  </w:style>
  <w:style w:type="character" w:customStyle="1" w:styleId="s0">
    <w:name w:val="s0"/>
    <w:basedOn w:val="a0"/>
    <w:rsid w:val="007761C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BodyText21">
    <w:name w:val="Body Text 21"/>
    <w:basedOn w:val="a"/>
    <w:rsid w:val="000079F2"/>
    <w:pPr>
      <w:widowControl w:val="0"/>
      <w:spacing w:line="360" w:lineRule="auto"/>
      <w:jc w:val="both"/>
    </w:pPr>
    <w:rPr>
      <w:b/>
      <w:sz w:val="28"/>
      <w:szCs w:val="20"/>
    </w:rPr>
  </w:style>
  <w:style w:type="character" w:styleId="ac">
    <w:name w:val="footnote reference"/>
    <w:uiPriority w:val="99"/>
    <w:unhideWhenUsed/>
    <w:rsid w:val="00345FE9"/>
    <w:rPr>
      <w:vertAlign w:val="superscript"/>
    </w:rPr>
  </w:style>
  <w:style w:type="character" w:customStyle="1" w:styleId="ad">
    <w:name w:val="Текст сноски Знак"/>
    <w:link w:val="ae"/>
    <w:uiPriority w:val="99"/>
    <w:rsid w:val="00345FE9"/>
  </w:style>
  <w:style w:type="paragraph" w:styleId="ae">
    <w:name w:val="footnote text"/>
    <w:basedOn w:val="a"/>
    <w:link w:val="ad"/>
    <w:uiPriority w:val="99"/>
    <w:rsid w:val="00345FE9"/>
    <w:rPr>
      <w:sz w:val="20"/>
      <w:szCs w:val="20"/>
    </w:rPr>
  </w:style>
  <w:style w:type="character" w:customStyle="1" w:styleId="11">
    <w:name w:val="Текст сноски Знак1"/>
    <w:basedOn w:val="a0"/>
    <w:link w:val="ae"/>
    <w:rsid w:val="00345FE9"/>
  </w:style>
  <w:style w:type="character" w:customStyle="1" w:styleId="a9">
    <w:name w:val="Нижний колонтитул Знак"/>
    <w:basedOn w:val="a0"/>
    <w:link w:val="a8"/>
    <w:uiPriority w:val="99"/>
    <w:rsid w:val="00345FE9"/>
    <w:rPr>
      <w:sz w:val="24"/>
      <w:szCs w:val="24"/>
    </w:rPr>
  </w:style>
  <w:style w:type="character" w:styleId="af">
    <w:name w:val="Emphasis"/>
    <w:basedOn w:val="a0"/>
    <w:uiPriority w:val="20"/>
    <w:qFormat/>
    <w:rsid w:val="00345FE9"/>
    <w:rPr>
      <w:i/>
      <w:iCs/>
    </w:rPr>
  </w:style>
  <w:style w:type="character" w:customStyle="1" w:styleId="apple-converted-space">
    <w:name w:val="apple-converted-space"/>
    <w:basedOn w:val="a0"/>
    <w:rsid w:val="00AC1CA2"/>
  </w:style>
  <w:style w:type="paragraph" w:styleId="af0">
    <w:name w:val="No Spacing"/>
    <w:uiPriority w:val="1"/>
    <w:qFormat/>
    <w:rsid w:val="00664F90"/>
    <w:pPr>
      <w:widowControl w:val="0"/>
    </w:pPr>
    <w:rPr>
      <w:rFonts w:ascii="Courier New" w:eastAsia="Courier New" w:hAnsi="Courier New" w:cs="Courier New"/>
      <w:color w:val="000000"/>
      <w:sz w:val="24"/>
      <w:szCs w:val="24"/>
    </w:rPr>
  </w:style>
  <w:style w:type="character" w:customStyle="1" w:styleId="reference-text">
    <w:name w:val="reference-text"/>
    <w:basedOn w:val="a0"/>
    <w:rsid w:val="00BA409C"/>
  </w:style>
  <w:style w:type="character" w:customStyle="1" w:styleId="st">
    <w:name w:val="st"/>
    <w:basedOn w:val="a0"/>
    <w:rsid w:val="00BD3606"/>
  </w:style>
  <w:style w:type="character" w:customStyle="1" w:styleId="s3">
    <w:name w:val="s3"/>
    <w:rsid w:val="00BD3606"/>
    <w:rPr>
      <w:rFonts w:ascii="Times New Roman" w:hAnsi="Times New Roman" w:cs="Times New Roman" w:hint="default"/>
      <w:i/>
      <w:iCs/>
      <w:color w:val="FF0000"/>
    </w:rPr>
  </w:style>
  <w:style w:type="paragraph" w:customStyle="1" w:styleId="j11">
    <w:name w:val="j11"/>
    <w:basedOn w:val="a"/>
    <w:rsid w:val="00BD3606"/>
    <w:pPr>
      <w:spacing w:before="100" w:beforeAutospacing="1" w:after="100" w:afterAutospacing="1"/>
    </w:pPr>
  </w:style>
  <w:style w:type="character" w:customStyle="1" w:styleId="fontstyle30">
    <w:name w:val="fontstyle30"/>
    <w:basedOn w:val="a0"/>
    <w:rsid w:val="00BD3606"/>
  </w:style>
  <w:style w:type="character" w:customStyle="1" w:styleId="s9">
    <w:name w:val="s9"/>
    <w:rsid w:val="00BD3606"/>
    <w:rPr>
      <w:rFonts w:ascii="Times New Roman" w:hAnsi="Times New Roman" w:cs="Times New Roman" w:hint="default"/>
      <w:b/>
      <w:bCs/>
      <w:i/>
      <w:iCs/>
      <w:color w:val="333399"/>
      <w:u w:val="single"/>
      <w:bdr w:val="none" w:sz="0" w:space="0" w:color="auto" w:frame="1"/>
    </w:rPr>
  </w:style>
  <w:style w:type="character" w:customStyle="1" w:styleId="s1">
    <w:name w:val="s1"/>
    <w:rsid w:val="00BD3606"/>
    <w:rPr>
      <w:rFonts w:ascii="Times New Roman" w:hAnsi="Times New Roman" w:cs="Times New Roman" w:hint="default"/>
      <w:b/>
      <w:bCs/>
      <w:color w:val="000000"/>
    </w:rPr>
  </w:style>
  <w:style w:type="paragraph" w:customStyle="1" w:styleId="Style1">
    <w:name w:val="Style1"/>
    <w:basedOn w:val="a"/>
    <w:rsid w:val="00BD3606"/>
    <w:pPr>
      <w:widowControl w:val="0"/>
      <w:autoSpaceDE w:val="0"/>
      <w:autoSpaceDN w:val="0"/>
      <w:adjustRightInd w:val="0"/>
    </w:pPr>
  </w:style>
  <w:style w:type="character" w:customStyle="1" w:styleId="10">
    <w:name w:val="Заголовок 1 Знак"/>
    <w:link w:val="1"/>
    <w:rsid w:val="00BD3606"/>
    <w:rPr>
      <w:sz w:val="24"/>
      <w:lang w:val="en-US"/>
    </w:rPr>
  </w:style>
  <w:style w:type="character" w:customStyle="1" w:styleId="j21">
    <w:name w:val="j21"/>
    <w:basedOn w:val="a0"/>
    <w:rsid w:val="00BD3606"/>
  </w:style>
  <w:style w:type="paragraph" w:customStyle="1" w:styleId="Default">
    <w:name w:val="Default"/>
    <w:rsid w:val="00BD3606"/>
    <w:pPr>
      <w:autoSpaceDE w:val="0"/>
      <w:autoSpaceDN w:val="0"/>
      <w:adjustRightInd w:val="0"/>
    </w:pPr>
    <w:rPr>
      <w:rFonts w:ascii="Arial" w:eastAsia="Calibri" w:hAnsi="Arial" w:cs="Arial"/>
      <w:color w:val="000000"/>
      <w:sz w:val="24"/>
      <w:szCs w:val="24"/>
      <w:lang w:eastAsia="en-US"/>
    </w:rPr>
  </w:style>
  <w:style w:type="character" w:styleId="af1">
    <w:name w:val="Strong"/>
    <w:uiPriority w:val="22"/>
    <w:qFormat/>
    <w:rsid w:val="00BD3606"/>
    <w:rPr>
      <w:b/>
      <w:bCs/>
    </w:rPr>
  </w:style>
  <w:style w:type="character" w:customStyle="1" w:styleId="a6">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5"/>
    <w:locked/>
    <w:rsid w:val="00BD3606"/>
    <w:rPr>
      <w:sz w:val="24"/>
      <w:szCs w:val="24"/>
    </w:rPr>
  </w:style>
  <w:style w:type="paragraph" w:styleId="af2">
    <w:name w:val="Balloon Text"/>
    <w:basedOn w:val="a"/>
    <w:link w:val="af3"/>
    <w:rsid w:val="00543D7E"/>
    <w:rPr>
      <w:rFonts w:ascii="Tahoma" w:hAnsi="Tahoma" w:cs="Tahoma"/>
      <w:sz w:val="16"/>
      <w:szCs w:val="16"/>
    </w:rPr>
  </w:style>
  <w:style w:type="character" w:customStyle="1" w:styleId="af3">
    <w:name w:val="Текст выноски Знак"/>
    <w:basedOn w:val="a0"/>
    <w:link w:val="af2"/>
    <w:rsid w:val="00543D7E"/>
    <w:rPr>
      <w:rFonts w:ascii="Tahoma" w:hAnsi="Tahoma" w:cs="Tahoma"/>
      <w:sz w:val="16"/>
      <w:szCs w:val="16"/>
    </w:rPr>
  </w:style>
  <w:style w:type="character" w:customStyle="1" w:styleId="shorttext">
    <w:name w:val="short_text"/>
    <w:basedOn w:val="a0"/>
    <w:rsid w:val="00704F62"/>
  </w:style>
</w:styles>
</file>

<file path=word/webSettings.xml><?xml version="1.0" encoding="utf-8"?>
<w:webSettings xmlns:r="http://schemas.openxmlformats.org/officeDocument/2006/relationships" xmlns:w="http://schemas.openxmlformats.org/wordprocessingml/2006/main">
  <w:divs>
    <w:div w:id="131874010">
      <w:bodyDiv w:val="1"/>
      <w:marLeft w:val="0"/>
      <w:marRight w:val="0"/>
      <w:marTop w:val="0"/>
      <w:marBottom w:val="0"/>
      <w:divBdr>
        <w:top w:val="none" w:sz="0" w:space="0" w:color="auto"/>
        <w:left w:val="none" w:sz="0" w:space="0" w:color="auto"/>
        <w:bottom w:val="none" w:sz="0" w:space="0" w:color="auto"/>
        <w:right w:val="none" w:sz="0" w:space="0" w:color="auto"/>
      </w:divBdr>
      <w:divsChild>
        <w:div w:id="928806807">
          <w:marLeft w:val="0"/>
          <w:marRight w:val="0"/>
          <w:marTop w:val="0"/>
          <w:marBottom w:val="0"/>
          <w:divBdr>
            <w:top w:val="none" w:sz="0" w:space="0" w:color="auto"/>
            <w:left w:val="none" w:sz="0" w:space="0" w:color="auto"/>
            <w:bottom w:val="none" w:sz="0" w:space="0" w:color="auto"/>
            <w:right w:val="none" w:sz="0" w:space="0" w:color="auto"/>
          </w:divBdr>
          <w:divsChild>
            <w:div w:id="85048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5758">
      <w:bodyDiv w:val="1"/>
      <w:marLeft w:val="0"/>
      <w:marRight w:val="0"/>
      <w:marTop w:val="0"/>
      <w:marBottom w:val="0"/>
      <w:divBdr>
        <w:top w:val="none" w:sz="0" w:space="0" w:color="auto"/>
        <w:left w:val="none" w:sz="0" w:space="0" w:color="auto"/>
        <w:bottom w:val="none" w:sz="0" w:space="0" w:color="auto"/>
        <w:right w:val="none" w:sz="0" w:space="0" w:color="auto"/>
      </w:divBdr>
    </w:div>
    <w:div w:id="807088829">
      <w:bodyDiv w:val="1"/>
      <w:marLeft w:val="0"/>
      <w:marRight w:val="0"/>
      <w:marTop w:val="0"/>
      <w:marBottom w:val="0"/>
      <w:divBdr>
        <w:top w:val="none" w:sz="0" w:space="0" w:color="auto"/>
        <w:left w:val="none" w:sz="0" w:space="0" w:color="auto"/>
        <w:bottom w:val="none" w:sz="0" w:space="0" w:color="auto"/>
        <w:right w:val="none" w:sz="0" w:space="0" w:color="auto"/>
      </w:divBdr>
      <w:divsChild>
        <w:div w:id="1474056906">
          <w:marLeft w:val="0"/>
          <w:marRight w:val="0"/>
          <w:marTop w:val="0"/>
          <w:marBottom w:val="0"/>
          <w:divBdr>
            <w:top w:val="none" w:sz="0" w:space="0" w:color="auto"/>
            <w:left w:val="none" w:sz="0" w:space="0" w:color="auto"/>
            <w:bottom w:val="none" w:sz="0" w:space="0" w:color="auto"/>
            <w:right w:val="none" w:sz="0" w:space="0" w:color="auto"/>
          </w:divBdr>
        </w:div>
      </w:divsChild>
    </w:div>
    <w:div w:id="1002394294">
      <w:bodyDiv w:val="1"/>
      <w:marLeft w:val="0"/>
      <w:marRight w:val="0"/>
      <w:marTop w:val="0"/>
      <w:marBottom w:val="0"/>
      <w:divBdr>
        <w:top w:val="none" w:sz="0" w:space="0" w:color="auto"/>
        <w:left w:val="none" w:sz="0" w:space="0" w:color="auto"/>
        <w:bottom w:val="none" w:sz="0" w:space="0" w:color="auto"/>
        <w:right w:val="none" w:sz="0" w:space="0" w:color="auto"/>
      </w:divBdr>
      <w:divsChild>
        <w:div w:id="1726219025">
          <w:marLeft w:val="0"/>
          <w:marRight w:val="0"/>
          <w:marTop w:val="0"/>
          <w:marBottom w:val="0"/>
          <w:divBdr>
            <w:top w:val="none" w:sz="0" w:space="0" w:color="auto"/>
            <w:left w:val="none" w:sz="0" w:space="0" w:color="auto"/>
            <w:bottom w:val="none" w:sz="0" w:space="0" w:color="auto"/>
            <w:right w:val="none" w:sz="0" w:space="0" w:color="auto"/>
          </w:divBdr>
        </w:div>
      </w:divsChild>
    </w:div>
    <w:div w:id="1122459724">
      <w:bodyDiv w:val="1"/>
      <w:marLeft w:val="0"/>
      <w:marRight w:val="0"/>
      <w:marTop w:val="0"/>
      <w:marBottom w:val="0"/>
      <w:divBdr>
        <w:top w:val="none" w:sz="0" w:space="0" w:color="auto"/>
        <w:left w:val="none" w:sz="0" w:space="0" w:color="auto"/>
        <w:bottom w:val="none" w:sz="0" w:space="0" w:color="auto"/>
        <w:right w:val="none" w:sz="0" w:space="0" w:color="auto"/>
      </w:divBdr>
      <w:divsChild>
        <w:div w:id="569274020">
          <w:marLeft w:val="0"/>
          <w:marRight w:val="0"/>
          <w:marTop w:val="0"/>
          <w:marBottom w:val="0"/>
          <w:divBdr>
            <w:top w:val="none" w:sz="0" w:space="0" w:color="auto"/>
            <w:left w:val="none" w:sz="0" w:space="0" w:color="auto"/>
            <w:bottom w:val="none" w:sz="0" w:space="0" w:color="auto"/>
            <w:right w:val="none" w:sz="0" w:space="0" w:color="auto"/>
          </w:divBdr>
        </w:div>
      </w:divsChild>
    </w:div>
    <w:div w:id="1296183723">
      <w:bodyDiv w:val="1"/>
      <w:marLeft w:val="0"/>
      <w:marRight w:val="0"/>
      <w:marTop w:val="0"/>
      <w:marBottom w:val="0"/>
      <w:divBdr>
        <w:top w:val="none" w:sz="0" w:space="0" w:color="auto"/>
        <w:left w:val="none" w:sz="0" w:space="0" w:color="auto"/>
        <w:bottom w:val="none" w:sz="0" w:space="0" w:color="auto"/>
        <w:right w:val="none" w:sz="0" w:space="0" w:color="auto"/>
      </w:divBdr>
      <w:divsChild>
        <w:div w:id="464396105">
          <w:marLeft w:val="0"/>
          <w:marRight w:val="0"/>
          <w:marTop w:val="0"/>
          <w:marBottom w:val="0"/>
          <w:divBdr>
            <w:top w:val="none" w:sz="0" w:space="0" w:color="auto"/>
            <w:left w:val="none" w:sz="0" w:space="0" w:color="auto"/>
            <w:bottom w:val="none" w:sz="0" w:space="0" w:color="auto"/>
            <w:right w:val="none" w:sz="0" w:space="0" w:color="auto"/>
          </w:divBdr>
          <w:divsChild>
            <w:div w:id="179199246">
              <w:marLeft w:val="0"/>
              <w:marRight w:val="0"/>
              <w:marTop w:val="0"/>
              <w:marBottom w:val="0"/>
              <w:divBdr>
                <w:top w:val="none" w:sz="0" w:space="0" w:color="auto"/>
                <w:left w:val="none" w:sz="0" w:space="0" w:color="auto"/>
                <w:bottom w:val="none" w:sz="0" w:space="0" w:color="auto"/>
                <w:right w:val="none" w:sz="0" w:space="0" w:color="auto"/>
              </w:divBdr>
            </w:div>
            <w:div w:id="221411530">
              <w:marLeft w:val="0"/>
              <w:marRight w:val="0"/>
              <w:marTop w:val="0"/>
              <w:marBottom w:val="0"/>
              <w:divBdr>
                <w:top w:val="none" w:sz="0" w:space="0" w:color="auto"/>
                <w:left w:val="none" w:sz="0" w:space="0" w:color="auto"/>
                <w:bottom w:val="none" w:sz="0" w:space="0" w:color="auto"/>
                <w:right w:val="none" w:sz="0" w:space="0" w:color="auto"/>
              </w:divBdr>
            </w:div>
            <w:div w:id="390009002">
              <w:marLeft w:val="0"/>
              <w:marRight w:val="0"/>
              <w:marTop w:val="0"/>
              <w:marBottom w:val="0"/>
              <w:divBdr>
                <w:top w:val="none" w:sz="0" w:space="0" w:color="auto"/>
                <w:left w:val="none" w:sz="0" w:space="0" w:color="auto"/>
                <w:bottom w:val="none" w:sz="0" w:space="0" w:color="auto"/>
                <w:right w:val="none" w:sz="0" w:space="0" w:color="auto"/>
              </w:divBdr>
            </w:div>
            <w:div w:id="1335573392">
              <w:marLeft w:val="0"/>
              <w:marRight w:val="0"/>
              <w:marTop w:val="0"/>
              <w:marBottom w:val="0"/>
              <w:divBdr>
                <w:top w:val="none" w:sz="0" w:space="0" w:color="auto"/>
                <w:left w:val="none" w:sz="0" w:space="0" w:color="auto"/>
                <w:bottom w:val="none" w:sz="0" w:space="0" w:color="auto"/>
                <w:right w:val="none" w:sz="0" w:space="0" w:color="auto"/>
              </w:divBdr>
            </w:div>
            <w:div w:id="162897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66119">
      <w:bodyDiv w:val="1"/>
      <w:marLeft w:val="0"/>
      <w:marRight w:val="0"/>
      <w:marTop w:val="0"/>
      <w:marBottom w:val="0"/>
      <w:divBdr>
        <w:top w:val="none" w:sz="0" w:space="0" w:color="auto"/>
        <w:left w:val="none" w:sz="0" w:space="0" w:color="auto"/>
        <w:bottom w:val="none" w:sz="0" w:space="0" w:color="auto"/>
        <w:right w:val="none" w:sz="0" w:space="0" w:color="auto"/>
      </w:divBdr>
      <w:divsChild>
        <w:div w:id="1150634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C%D0%B5%D0%B6%D0%B4%D1%83%D0%BD%D0%B0%D1%80%D0%BE%D0%B4%D0%BD%D1%8B%D0%B9_%D1%81%D0%BE%D1%8E%D0%B7_%D1%8D%D0%BB%D0%B5%D0%BA%D1%82%D1%80%D0%BE%D1%81%D0%B2%D1%8F%D0%B7%D0%B8"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http://www.iso.org/iso/ru/organigram.g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ED7C6-639A-44B6-BDFA-D5C5324EC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128</Pages>
  <Words>50122</Words>
  <Characters>285701</Characters>
  <Application>Microsoft Office Word</Application>
  <DocSecurity>0</DocSecurity>
  <Lines>2380</Lines>
  <Paragraphs>670</Paragraphs>
  <ScaleCrop>false</ScaleCrop>
  <HeadingPairs>
    <vt:vector size="2" baseType="variant">
      <vt:variant>
        <vt:lpstr>Название</vt:lpstr>
      </vt:variant>
      <vt:variant>
        <vt:i4>1</vt:i4>
      </vt:variant>
    </vt:vector>
  </HeadingPairs>
  <TitlesOfParts>
    <vt:vector size="1" baseType="lpstr">
      <vt:lpstr>Лекция 1</vt:lpstr>
    </vt:vector>
  </TitlesOfParts>
  <Company>UKGU</Company>
  <LinksUpToDate>false</LinksUpToDate>
  <CharactersWithSpaces>335153</CharactersWithSpaces>
  <SharedDoc>false</SharedDoc>
  <HLinks>
    <vt:vector size="132" baseType="variant">
      <vt:variant>
        <vt:i4>1572984</vt:i4>
      </vt:variant>
      <vt:variant>
        <vt:i4>60</vt:i4>
      </vt:variant>
      <vt:variant>
        <vt:i4>0</vt:i4>
      </vt:variant>
      <vt:variant>
        <vt:i4>5</vt:i4>
      </vt:variant>
      <vt:variant>
        <vt:lpwstr>https://online.zakon.kz/Document/?link_id=1004467010</vt:lpwstr>
      </vt:variant>
      <vt:variant>
        <vt:lpwstr/>
      </vt:variant>
      <vt:variant>
        <vt:i4>4325470</vt:i4>
      </vt:variant>
      <vt:variant>
        <vt:i4>57</vt:i4>
      </vt:variant>
      <vt:variant>
        <vt:i4>0</vt:i4>
      </vt:variant>
      <vt:variant>
        <vt:i4>5</vt:i4>
      </vt:variant>
      <vt:variant>
        <vt:lpwstr>https://cdb.iso.org/cdb/multipleentries!display.action?entries=201918&amp;language=1</vt:lpwstr>
      </vt:variant>
      <vt:variant>
        <vt:lpwstr/>
      </vt:variant>
      <vt:variant>
        <vt:i4>7667765</vt:i4>
      </vt:variant>
      <vt:variant>
        <vt:i4>54</vt:i4>
      </vt:variant>
      <vt:variant>
        <vt:i4>0</vt:i4>
      </vt:variant>
      <vt:variant>
        <vt:i4>5</vt:i4>
      </vt:variant>
      <vt:variant>
        <vt:lpwstr>http://ru.wikipedia.org/wiki/%D0%95%D0%B4%D0%B8%D0%BD%D0%BE%D0%B5_%D1%8D%D0%BA%D0%BE%D0%BD%D0%BE%D0%BC%D0%B8%D1%87%D0%B5%D1%81%D0%BA%D0%BE%D0%B5_%D0%BF%D1%80%D0%BE%D1%81%D1%82%D1%80%D0%B0%D0%BD%D1%81%D1%82%D0%B2%D0%BE</vt:lpwstr>
      </vt:variant>
      <vt:variant>
        <vt:lpwstr/>
      </vt:variant>
      <vt:variant>
        <vt:i4>7798872</vt:i4>
      </vt:variant>
      <vt:variant>
        <vt:i4>51</vt:i4>
      </vt:variant>
      <vt:variant>
        <vt:i4>0</vt:i4>
      </vt:variant>
      <vt:variant>
        <vt:i4>5</vt:i4>
      </vt:variant>
      <vt:variant>
        <vt:lpwstr>http://ru.wikipedia.org/wiki/2011_%D0%B3%D0%BE%D0%B4</vt:lpwstr>
      </vt:variant>
      <vt:variant>
        <vt:lpwstr/>
      </vt:variant>
      <vt:variant>
        <vt:i4>6684749</vt:i4>
      </vt:variant>
      <vt:variant>
        <vt:i4>48</vt:i4>
      </vt:variant>
      <vt:variant>
        <vt:i4>0</vt:i4>
      </vt:variant>
      <vt:variant>
        <vt:i4>5</vt:i4>
      </vt:variant>
      <vt:variant>
        <vt:lpwstr>http://ru.wikipedia.org/wiki/18_%D0%BD%D0%BE%D1%8F%D0%B1%D1%80%D1%8F</vt:lpwstr>
      </vt:variant>
      <vt:variant>
        <vt:lpwstr/>
      </vt:variant>
      <vt:variant>
        <vt:i4>6225985</vt:i4>
      </vt:variant>
      <vt:variant>
        <vt:i4>45</vt:i4>
      </vt:variant>
      <vt:variant>
        <vt:i4>0</vt:i4>
      </vt:variant>
      <vt:variant>
        <vt:i4>5</vt:i4>
      </vt:variant>
      <vt:variant>
        <vt:lpwstr>http://ru.wikipedia.org/wiki/%D0%9C%D0%B5%D0%B6%D0%B4%D1%83%D0%BD%D0%B0%D1%80%D0%BE%D0%B4%D0%BD%D0%B0%D1%8F_%D1%8D%D0%BA%D0%BE%D0%BD%D0%BE%D0%BC%D0%B8%D1%87%D0%B5%D1%81%D0%BA%D0%B0%D1%8F_%D0%B8%D0%BD%D1%82%D0%B5%D0%B3%D1%80%D0%B0%D1%86%D0%B8%D1%8F</vt:lpwstr>
      </vt:variant>
      <vt:variant>
        <vt:lpwstr/>
      </vt:variant>
      <vt:variant>
        <vt:i4>7667765</vt:i4>
      </vt:variant>
      <vt:variant>
        <vt:i4>42</vt:i4>
      </vt:variant>
      <vt:variant>
        <vt:i4>0</vt:i4>
      </vt:variant>
      <vt:variant>
        <vt:i4>5</vt:i4>
      </vt:variant>
      <vt:variant>
        <vt:lpwstr>http://ru.wikipedia.org/wiki/%D0%95%D0%B4%D0%B8%D0%BD%D0%BE%D0%B5_%D1%8D%D0%BA%D0%BE%D0%BD%D0%BE%D0%BC%D0%B8%D1%87%D0%B5%D1%81%D0%BA%D0%BE%D0%B5_%D0%BF%D1%80%D0%BE%D1%81%D1%82%D1%80%D0%B0%D0%BD%D1%81%D1%82%D0%B2%D0%BE</vt:lpwstr>
      </vt:variant>
      <vt:variant>
        <vt:lpwstr/>
      </vt:variant>
      <vt:variant>
        <vt:i4>3866723</vt:i4>
      </vt:variant>
      <vt:variant>
        <vt:i4>39</vt:i4>
      </vt:variant>
      <vt:variant>
        <vt:i4>0</vt:i4>
      </vt:variant>
      <vt:variant>
        <vt:i4>5</vt:i4>
      </vt:variant>
      <vt:variant>
        <vt:lpwstr>http://www.evrazes.com/</vt:lpwstr>
      </vt:variant>
      <vt:variant>
        <vt:lpwstr/>
      </vt:variant>
      <vt:variant>
        <vt:i4>5701737</vt:i4>
      </vt:variant>
      <vt:variant>
        <vt:i4>36</vt:i4>
      </vt:variant>
      <vt:variant>
        <vt:i4>0</vt:i4>
      </vt:variant>
      <vt:variant>
        <vt:i4>5</vt:i4>
      </vt:variant>
      <vt:variant>
        <vt:lpwstr>http://www.vch.ru/cgi-bin/guide.cgi?table_code=9&amp;action=show&amp;id=397</vt:lpwstr>
      </vt:variant>
      <vt:variant>
        <vt:lpwstr/>
      </vt:variant>
      <vt:variant>
        <vt:i4>5111934</vt:i4>
      </vt:variant>
      <vt:variant>
        <vt:i4>33</vt:i4>
      </vt:variant>
      <vt:variant>
        <vt:i4>0</vt:i4>
      </vt:variant>
      <vt:variant>
        <vt:i4>5</vt:i4>
      </vt:variant>
      <vt:variant>
        <vt:lpwstr>http://www.vch.ru/cgi-bin/guide.cgi?table_code=14&amp;action=show&amp;id=86</vt:lpwstr>
      </vt:variant>
      <vt:variant>
        <vt:lpwstr/>
      </vt:variant>
      <vt:variant>
        <vt:i4>3014740</vt:i4>
      </vt:variant>
      <vt:variant>
        <vt:i4>30</vt:i4>
      </vt:variant>
      <vt:variant>
        <vt:i4>0</vt:i4>
      </vt:variant>
      <vt:variant>
        <vt:i4>5</vt:i4>
      </vt:variant>
      <vt:variant>
        <vt:lpwstr>http://ru.wikipedia.org/wiki/%D0%9C%D0%B5%D0%B6%D0%B4%D1%83%D0%BD%D0%B0%D1%80%D0%BE%D0%B4%D0%BD%D0%B0%D1%8F_%D0%BE%D1%80%D0%B3%D0%B0%D0%BD%D0%B8%D0%B7%D0%B0%D1%86%D0%B8%D1%8F_%D0%B3%D1%80%D0%B0%D0%B6%D0%B4%D0%B0%D0%BD%D1%81%D0%BA%D0%BE%D0%B9_%D0%B0%D0%B2%D0%B8%D0%B0%D1%86%D0%B8%D0%B8</vt:lpwstr>
      </vt:variant>
      <vt:variant>
        <vt:lpwstr/>
      </vt:variant>
      <vt:variant>
        <vt:i4>1900634</vt:i4>
      </vt:variant>
      <vt:variant>
        <vt:i4>27</vt:i4>
      </vt:variant>
      <vt:variant>
        <vt:i4>0</vt:i4>
      </vt:variant>
      <vt:variant>
        <vt:i4>5</vt:i4>
      </vt:variant>
      <vt:variant>
        <vt:lpwstr>http://ru.wikipedia.org/w/index.php?title=%D0%9C%D0%B5%D0%B6%D0%B4%D1%83%D0%BD%D0%B0%D1%80%D0%BE%D0%B4%D0%BD%D0%B0%D1%8F_%D0%BE%D1%80%D0%B3%D0%B0%D0%BD%D0%B8%D0%B7%D0%B0%D1%86%D0%B8%D1%8F_%D0%B7%D0%B0%D0%BA%D0%BE%D0%BD%D0%BE%D0%B4%D0%B0%D1%82%D0%B5%D0%BB%D1%8C%D0%BD%D0%BE%D0%B9_%D0%BC%D0%B5%D1%82%D1%80%D0%BE%D0%BB%D0%BE%D0%B3%D0%B8%D0%B8&amp;action=edit&amp;redlink=1</vt:lpwstr>
      </vt:variant>
      <vt:variant>
        <vt:lpwstr/>
      </vt:variant>
      <vt:variant>
        <vt:i4>3342455</vt:i4>
      </vt:variant>
      <vt:variant>
        <vt:i4>24</vt:i4>
      </vt:variant>
      <vt:variant>
        <vt:i4>0</vt:i4>
      </vt:variant>
      <vt:variant>
        <vt:i4>5</vt:i4>
      </vt:variant>
      <vt:variant>
        <vt:lpwstr>http://ru.wikipedia.org/w/index.php?title=%D0%9C%D0%B5%D0%B6%D0%B4%D1%83%D0%BD%D0%B0%D1%80%D0%BE%D0%B4%D0%BD%D0%B0%D1%8F_%D0%BE%D1%80%D0%B3%D0%B0%D0%BD%D0%B8%D0%B7%D0%B0%D1%86%D0%B8%D1%8F_%D0%BC%D0%B5%D1%80_%D0%B8_%D0%B2%D0%B5%D1%81%D0%BE%D0%B2&amp;action=edit&amp;redlink=1</vt:lpwstr>
      </vt:variant>
      <vt:variant>
        <vt:lpwstr/>
      </vt:variant>
      <vt:variant>
        <vt:i4>4521985</vt:i4>
      </vt:variant>
      <vt:variant>
        <vt:i4>21</vt:i4>
      </vt:variant>
      <vt:variant>
        <vt:i4>0</vt:i4>
      </vt:variant>
      <vt:variant>
        <vt:i4>5</vt:i4>
      </vt:variant>
      <vt:variant>
        <vt:lpwstr>http://ru.wikipedia.org/w/index.php?title=%D0%9C%D0%B5%D0%B6%D0%B4%D1%83%D0%BD%D0%B0%D1%80%D0%BE%D0%B4%D0%BD%D0%B0%D1%8F_%D0%BE%D1%80%D0%B3%D0%B0%D0%BD%D0%B8%D0%B7%D0%B0%D1%86%D0%B8%D1%8F_%D0%BF%D0%BE%D1%82%D1%80%D0%B5%D0%B1%D0%B8%D1%82%D0%B5%D0%BB%D1%8C%D1%81%D0%BA%D0%B8%D1%85_%D1%81%D0%BE%D1%8E%D0%B7%D0%BE%D0%B2&amp;action=edit&amp;redlink=1</vt:lpwstr>
      </vt:variant>
      <vt:variant>
        <vt:lpwstr/>
      </vt:variant>
      <vt:variant>
        <vt:i4>5832774</vt:i4>
      </vt:variant>
      <vt:variant>
        <vt:i4>18</vt:i4>
      </vt:variant>
      <vt:variant>
        <vt:i4>0</vt:i4>
      </vt:variant>
      <vt:variant>
        <vt:i4>5</vt:i4>
      </vt:variant>
      <vt:variant>
        <vt:lpwstr>http://ru.wikipedia.org/wiki/%D0%92%D1%81%D0%B5%D0%BC%D0%B8%D1%80%D0%BD%D0%B0%D1%8F_%D1%82%D0%BE%D1%80%D0%B3%D0%BE%D0%B2%D0%B0%D1%8F_%D0%BE%D1%80%D0%B3%D0%B0%D0%BD%D0%B8%D0%B7%D0%B0%D1%86%D0%B8%D1%8F</vt:lpwstr>
      </vt:variant>
      <vt:variant>
        <vt:lpwstr/>
      </vt:variant>
      <vt:variant>
        <vt:i4>524364</vt:i4>
      </vt:variant>
      <vt:variant>
        <vt:i4>15</vt:i4>
      </vt:variant>
      <vt:variant>
        <vt:i4>0</vt:i4>
      </vt:variant>
      <vt:variant>
        <vt:i4>5</vt:i4>
      </vt:variant>
      <vt:variant>
        <vt:lpwstr>http://ru.wikipedia.org/wiki/%D0%9C%D0%90%D0%93%D0%90%D0%A2%D0%AD</vt:lpwstr>
      </vt:variant>
      <vt:variant>
        <vt:lpwstr/>
      </vt:variant>
      <vt:variant>
        <vt:i4>7536699</vt:i4>
      </vt:variant>
      <vt:variant>
        <vt:i4>12</vt:i4>
      </vt:variant>
      <vt:variant>
        <vt:i4>0</vt:i4>
      </vt:variant>
      <vt:variant>
        <vt:i4>5</vt:i4>
      </vt:variant>
      <vt:variant>
        <vt:lpwstr>http://ru.wikipedia.org/wiki/%D0%92%D1%81%D0%B5%D0%BC%D0%B8%D1%80%D0%BD%D0%B0%D1%8F_%D0%BE%D1%80%D0%B3%D0%B0%D0%BD%D0%B8%D0%B7%D0%B0%D1%86%D0%B8%D1%8F_%D0%B7%D0%B4%D1%80%D0%B0%D0%B2%D0%BE%D0%BE%D1%85%D1%80%D0%B0%D0%BD%D0%B5%D0%BD%D0%B8%D1%8F</vt:lpwstr>
      </vt:variant>
      <vt:variant>
        <vt:lpwstr/>
      </vt:variant>
      <vt:variant>
        <vt:i4>2359407</vt:i4>
      </vt:variant>
      <vt:variant>
        <vt:i4>9</vt:i4>
      </vt:variant>
      <vt:variant>
        <vt:i4>0</vt:i4>
      </vt:variant>
      <vt:variant>
        <vt:i4>5</vt:i4>
      </vt:variant>
      <vt:variant>
        <vt:lpwstr>http://ru.wikipedia.org/wiki/%D0%9E%D0%9E%D0%9D</vt:lpwstr>
      </vt:variant>
      <vt:variant>
        <vt:lpwstr/>
      </vt:variant>
      <vt:variant>
        <vt:i4>5242972</vt:i4>
      </vt:variant>
      <vt:variant>
        <vt:i4>6</vt:i4>
      </vt:variant>
      <vt:variant>
        <vt:i4>0</vt:i4>
      </vt:variant>
      <vt:variant>
        <vt:i4>5</vt:i4>
      </vt:variant>
      <vt:variant>
        <vt:lpwstr>http://ru.wikipedia.org/wiki/%D0%9F%D1%80%D0%BE%D0%B4%D0%BE%D0%B2%D0%BE%D0%BB%D1%8C%D1%81%D1%82%D0%B2%D0%B5%D0%BD%D0%BD%D0%B0%D1%8F_%D0%B8_%D1%81%D0%B5%D0%BB%D1%8C%D1%81%D0%BA%D0%BE%D1%85%D0%BE%D0%B7%D1%8F%D0%B9%D1%81%D1%82%D0%B2%D0%B5%D0%BD%D0%BD%D0%B0%D1%8F_%D0%BE%D1%80%D0%B3%D0%B0%D0%BD%D0%B8%D0%B7%D0%B0%D1%86%D0%B8%D1%8F_%D0%9E%D0%9E%D0%9D</vt:lpwstr>
      </vt:variant>
      <vt:variant>
        <vt:lpwstr/>
      </vt:variant>
      <vt:variant>
        <vt:i4>8192058</vt:i4>
      </vt:variant>
      <vt:variant>
        <vt:i4>3</vt:i4>
      </vt:variant>
      <vt:variant>
        <vt:i4>0</vt:i4>
      </vt:variant>
      <vt:variant>
        <vt:i4>5</vt:i4>
      </vt:variant>
      <vt:variant>
        <vt:lpwstr>http://ru.wikipedia.org/wiki/%D0%9C%D0%B5%D0%B6%D0%B4%D1%83%D0%BD%D0%B0%D1%80%D0%BE%D0%B4%D0%BD%D1%8B%D0%B9_%D1%81%D0%BE%D1%8E%D0%B7_%D1%8D%D0%BB%D0%B5%D0%BA%D1%82%D1%80%D0%BE%D1%81%D0%B2%D1%8F%D0%B7%D0%B8</vt:lpwstr>
      </vt:variant>
      <vt:variant>
        <vt:lpwstr/>
      </vt:variant>
      <vt:variant>
        <vt:i4>4390975</vt:i4>
      </vt:variant>
      <vt:variant>
        <vt:i4>0</vt:i4>
      </vt:variant>
      <vt:variant>
        <vt:i4>0</vt:i4>
      </vt:variant>
      <vt:variant>
        <vt:i4>5</vt:i4>
      </vt:variant>
      <vt:variant>
        <vt:lpwstr>http://ru.wikipedia.org/wiki/%D0%9C%D0%B5%D0%B6%D0%B4%D1%83%D0%BD%D0%B0%D1%80%D0%BE%D0%B4%D0%BD%D0%B0%D1%8F_%D1%81%D1%82%D0%B0%D0%BD%D0%B4%D0%B0%D1%80%D1%82%D0%B8%D0%B7%D0%B0%D1%86%D0%B8%D1%8F</vt:lpwstr>
      </vt:variant>
      <vt:variant>
        <vt:lpwstr>.D0.9D.D0.B0.D0.B7.D0.BD.D0.B0.D1.87.D0.B5.D0.BD.D0.B8.D0.B5_.D0.B8_.D1.86.D0.B5.D0.BB.D0.B8_.D0.BC.D0.B5.D0.B6.D0.B4.D1.83.D0.BD.D0.B0.D1.80.D0.BE.D0.B4.D0.BD.D0.BE.D0.B9_.D1.81.D1.82.D0.B0.D0.BD.D0.B4.D0.B0.D1.80.D1.82.D0.B8.D0.B7.D0.B0.D1.86.D0.B8.D0.B8#.D0.9D.D0.B0.D0.B7.D0.BD.D0.B0.D1.87.D0.B5.D0.BD.D0.B8.D0.B5_.D0.B8_.D1.86.D0.B5.D0.BB.D0.B8_.D0.BC.D0.B5.D0.B6.D0.B4.D1.83.D0.BD.D0.B0.D1.80.D0.BE.D0.B4.D0.BD.D0.BE.D0.B9_.D1.81.D1.82.D0.B0.D0.BD.D0.B4.D0.B0.D1.80.D1.82.D0.B8.D0.B7.D0.B0.D1.86.D0.B8.D0.B8</vt:lpwstr>
      </vt:variant>
      <vt:variant>
        <vt:i4>1704030</vt:i4>
      </vt:variant>
      <vt:variant>
        <vt:i4>-1</vt:i4>
      </vt:variant>
      <vt:variant>
        <vt:i4>1064</vt:i4>
      </vt:variant>
      <vt:variant>
        <vt:i4>1</vt:i4>
      </vt:variant>
      <vt:variant>
        <vt:lpwstr>http://www.iso.org/iso/ru/organigram.gif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1</dc:title>
  <dc:creator>JOHN</dc:creator>
  <cp:lastModifiedBy>Admin</cp:lastModifiedBy>
  <cp:revision>174</cp:revision>
  <cp:lastPrinted>2018-05-31T09:06:00Z</cp:lastPrinted>
  <dcterms:created xsi:type="dcterms:W3CDTF">2011-06-01T10:00:00Z</dcterms:created>
  <dcterms:modified xsi:type="dcterms:W3CDTF">2020-06-16T04:41:00Z</dcterms:modified>
</cp:coreProperties>
</file>